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D6" w:rsidRPr="0064551E" w:rsidRDefault="00DD67F4" w:rsidP="00DD67F4">
      <w:pPr>
        <w:spacing w:line="360" w:lineRule="auto"/>
        <w:rPr>
          <w:rFonts w:ascii="Arial" w:hAnsi="Arial" w:cs="Arial"/>
          <w:sz w:val="24"/>
          <w:szCs w:val="24"/>
        </w:rPr>
      </w:pPr>
      <w:r>
        <w:rPr>
          <w:rFonts w:ascii="Arial" w:hAnsi="Arial" w:cs="Arial"/>
          <w:sz w:val="24"/>
          <w:szCs w:val="24"/>
        </w:rPr>
        <w:t xml:space="preserve">                                                                </w:t>
      </w:r>
      <w:r w:rsidR="008B15D6" w:rsidRPr="0064551E">
        <w:rPr>
          <w:rFonts w:ascii="Arial" w:hAnsi="Arial" w:cs="Arial"/>
          <w:b/>
          <w:noProof/>
          <w:spacing w:val="20"/>
          <w:sz w:val="24"/>
          <w:szCs w:val="24"/>
        </w:rPr>
        <w:drawing>
          <wp:inline distT="0" distB="0" distL="0" distR="0">
            <wp:extent cx="428625" cy="533400"/>
            <wp:effectExtent l="0" t="0" r="952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D84B56" w:rsidRDefault="00D84B56" w:rsidP="00DD67F4">
      <w:pPr>
        <w:keepNext/>
        <w:widowControl w:val="0"/>
        <w:autoSpaceDE w:val="0"/>
        <w:autoSpaceDN w:val="0"/>
        <w:adjustRightInd w:val="0"/>
        <w:spacing w:line="360" w:lineRule="auto"/>
        <w:jc w:val="center"/>
        <w:rPr>
          <w:rFonts w:ascii="Arial" w:hAnsi="Arial" w:cs="Arial"/>
          <w:b/>
          <w:bCs/>
          <w:sz w:val="28"/>
          <w:szCs w:val="28"/>
          <w:lang w:bidi="th-TH"/>
        </w:rPr>
      </w:pPr>
      <w:r>
        <w:rPr>
          <w:rFonts w:ascii="Arial" w:hAnsi="Arial" w:cs="Arial"/>
          <w:b/>
          <w:bCs/>
          <w:sz w:val="28"/>
          <w:szCs w:val="28"/>
          <w:lang w:bidi="th-TH"/>
        </w:rPr>
        <w:t>ДУМА ВЕРХНЕКЕТСКОГО РАЙОНА</w:t>
      </w:r>
    </w:p>
    <w:p w:rsidR="00D84B56" w:rsidRDefault="00D84B56" w:rsidP="00DD67F4">
      <w:pPr>
        <w:keepNext/>
        <w:widowControl w:val="0"/>
        <w:autoSpaceDE w:val="0"/>
        <w:autoSpaceDN w:val="0"/>
        <w:adjustRightInd w:val="0"/>
        <w:spacing w:line="360" w:lineRule="auto"/>
        <w:rPr>
          <w:rFonts w:ascii="Arial" w:hAnsi="Arial" w:cs="Arial"/>
          <w:b/>
          <w:bCs/>
          <w:sz w:val="28"/>
          <w:szCs w:val="28"/>
          <w:u w:val="single"/>
        </w:rPr>
      </w:pPr>
      <w:r>
        <w:rPr>
          <w:rFonts w:ascii="Arial" w:hAnsi="Arial" w:cs="Arial"/>
          <w:b/>
          <w:bCs/>
          <w:sz w:val="28"/>
          <w:szCs w:val="28"/>
          <w:lang w:bidi="th-TH"/>
        </w:rPr>
        <w:t xml:space="preserve">                    </w:t>
      </w:r>
      <w:r w:rsidR="00DD67F4">
        <w:rPr>
          <w:rFonts w:ascii="Arial" w:hAnsi="Arial" w:cs="Arial"/>
          <w:b/>
          <w:bCs/>
          <w:sz w:val="28"/>
          <w:szCs w:val="28"/>
          <w:lang w:bidi="th-TH"/>
        </w:rPr>
        <w:t xml:space="preserve">                               </w:t>
      </w:r>
      <w:r>
        <w:rPr>
          <w:rFonts w:ascii="Arial" w:hAnsi="Arial" w:cs="Arial"/>
          <w:b/>
          <w:bCs/>
          <w:sz w:val="28"/>
          <w:szCs w:val="28"/>
          <w:lang w:bidi="th-TH"/>
        </w:rPr>
        <w:t>РЕШЕНИЕ</w:t>
      </w:r>
    </w:p>
    <w:p w:rsidR="00D84B56" w:rsidRDefault="00D84B56" w:rsidP="00D84B56">
      <w:pPr>
        <w:widowControl w:val="0"/>
        <w:autoSpaceDE w:val="0"/>
        <w:autoSpaceDN w:val="0"/>
        <w:adjustRightInd w:val="0"/>
        <w:spacing w:line="360" w:lineRule="auto"/>
        <w:rPr>
          <w:rFonts w:ascii="Arial" w:hAnsi="Arial" w:cs="Arial"/>
          <w:b/>
          <w:bCs/>
          <w:sz w:val="24"/>
          <w:szCs w:val="24"/>
        </w:rPr>
      </w:pPr>
    </w:p>
    <w:p w:rsidR="00D84B56" w:rsidRDefault="00D84B56" w:rsidP="00D84B56">
      <w:pPr>
        <w:widowControl w:val="0"/>
        <w:autoSpaceDE w:val="0"/>
        <w:autoSpaceDN w:val="0"/>
        <w:adjustRightInd w:val="0"/>
        <w:rPr>
          <w:rFonts w:ascii="Arial" w:hAnsi="Arial" w:cs="Arial"/>
          <w:b/>
          <w:bCs/>
          <w:sz w:val="24"/>
          <w:szCs w:val="24"/>
        </w:rPr>
      </w:pPr>
      <w:r>
        <w:rPr>
          <w:rFonts w:ascii="Arial" w:hAnsi="Arial" w:cs="Arial"/>
          <w:b/>
          <w:bCs/>
          <w:sz w:val="24"/>
          <w:szCs w:val="24"/>
        </w:rPr>
        <w:t xml:space="preserve">№ </w:t>
      </w:r>
      <w:r w:rsidR="00807913">
        <w:rPr>
          <w:rFonts w:ascii="Arial" w:hAnsi="Arial" w:cs="Arial"/>
          <w:b/>
          <w:bCs/>
          <w:sz w:val="24"/>
          <w:szCs w:val="24"/>
        </w:rPr>
        <w:t>20</w:t>
      </w:r>
      <w:r>
        <w:rPr>
          <w:rFonts w:ascii="Arial" w:hAnsi="Arial" w:cs="Arial"/>
          <w:b/>
          <w:bCs/>
          <w:sz w:val="24"/>
          <w:szCs w:val="24"/>
        </w:rPr>
        <w:t xml:space="preserve"> от </w:t>
      </w:r>
      <w:r w:rsidR="00C67153">
        <w:rPr>
          <w:rFonts w:ascii="Arial" w:hAnsi="Arial" w:cs="Arial"/>
          <w:b/>
          <w:bCs/>
          <w:sz w:val="24"/>
          <w:szCs w:val="24"/>
        </w:rPr>
        <w:t>30.05.2024</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sz w:val="24"/>
          <w:szCs w:val="24"/>
        </w:rPr>
        <w:t>р.п</w:t>
      </w:r>
      <w:proofErr w:type="spellEnd"/>
      <w:r>
        <w:rPr>
          <w:rFonts w:ascii="Arial" w:hAnsi="Arial" w:cs="Arial"/>
          <w:sz w:val="24"/>
          <w:szCs w:val="24"/>
        </w:rPr>
        <w:t xml:space="preserve">. </w:t>
      </w:r>
      <w:proofErr w:type="gramStart"/>
      <w:r>
        <w:rPr>
          <w:rFonts w:ascii="Arial" w:hAnsi="Arial" w:cs="Arial"/>
          <w:sz w:val="24"/>
          <w:szCs w:val="24"/>
        </w:rPr>
        <w:t>Белый  Яр</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ул. Гагарина, 15, строен.1</w:t>
      </w:r>
    </w:p>
    <w:p w:rsidR="00287DA6" w:rsidRPr="0064551E" w:rsidRDefault="00287DA6" w:rsidP="008B15D6">
      <w:pPr>
        <w:rPr>
          <w:rFonts w:ascii="Arial" w:hAnsi="Arial" w:cs="Arial"/>
          <w:sz w:val="24"/>
          <w:szCs w:val="24"/>
        </w:rPr>
      </w:pPr>
    </w:p>
    <w:p w:rsidR="00FB375B" w:rsidRPr="0077501E" w:rsidRDefault="008B15D6" w:rsidP="00287DA6">
      <w:pPr>
        <w:tabs>
          <w:tab w:val="left" w:pos="9355"/>
        </w:tabs>
        <w:jc w:val="center"/>
        <w:rPr>
          <w:rFonts w:ascii="Arial" w:hAnsi="Arial" w:cs="Arial"/>
          <w:b/>
          <w:sz w:val="24"/>
          <w:szCs w:val="24"/>
        </w:rPr>
      </w:pPr>
      <w:r w:rsidRPr="0077501E">
        <w:rPr>
          <w:rFonts w:ascii="Arial" w:hAnsi="Arial" w:cs="Arial"/>
          <w:b/>
          <w:sz w:val="24"/>
          <w:szCs w:val="24"/>
        </w:rPr>
        <w:t xml:space="preserve">Об утверждении отчёта Главы </w:t>
      </w:r>
      <w:proofErr w:type="spellStart"/>
      <w:r w:rsidRPr="0077501E">
        <w:rPr>
          <w:rFonts w:ascii="Arial" w:hAnsi="Arial" w:cs="Arial"/>
          <w:b/>
          <w:sz w:val="24"/>
          <w:szCs w:val="24"/>
        </w:rPr>
        <w:t>Верхнекетского</w:t>
      </w:r>
      <w:proofErr w:type="spellEnd"/>
      <w:r w:rsidR="000D6FFE" w:rsidRPr="0077501E">
        <w:rPr>
          <w:rFonts w:ascii="Arial" w:hAnsi="Arial" w:cs="Arial"/>
          <w:b/>
          <w:sz w:val="24"/>
          <w:szCs w:val="24"/>
        </w:rPr>
        <w:t xml:space="preserve"> </w:t>
      </w:r>
      <w:r w:rsidRPr="0077501E">
        <w:rPr>
          <w:rFonts w:ascii="Arial" w:hAnsi="Arial" w:cs="Arial"/>
          <w:b/>
          <w:sz w:val="24"/>
          <w:szCs w:val="24"/>
        </w:rPr>
        <w:t xml:space="preserve">района </w:t>
      </w:r>
    </w:p>
    <w:p w:rsidR="00FB375B" w:rsidRPr="0077501E" w:rsidRDefault="008B15D6" w:rsidP="00287DA6">
      <w:pPr>
        <w:tabs>
          <w:tab w:val="left" w:pos="9355"/>
        </w:tabs>
        <w:jc w:val="center"/>
        <w:rPr>
          <w:rFonts w:ascii="Arial" w:hAnsi="Arial" w:cs="Arial"/>
          <w:b/>
          <w:sz w:val="24"/>
          <w:szCs w:val="24"/>
        </w:rPr>
      </w:pPr>
      <w:r w:rsidRPr="0077501E">
        <w:rPr>
          <w:rFonts w:ascii="Arial" w:hAnsi="Arial" w:cs="Arial"/>
          <w:b/>
          <w:sz w:val="24"/>
          <w:szCs w:val="24"/>
        </w:rPr>
        <w:t xml:space="preserve">о результатах его деятельности, деятельности </w:t>
      </w:r>
    </w:p>
    <w:p w:rsidR="00FB375B" w:rsidRPr="0077501E" w:rsidRDefault="008B15D6" w:rsidP="00FB375B">
      <w:pPr>
        <w:tabs>
          <w:tab w:val="left" w:pos="9355"/>
        </w:tabs>
        <w:jc w:val="center"/>
        <w:rPr>
          <w:rFonts w:ascii="Arial" w:hAnsi="Arial" w:cs="Arial"/>
          <w:b/>
          <w:sz w:val="24"/>
          <w:szCs w:val="24"/>
        </w:rPr>
      </w:pPr>
      <w:r w:rsidRPr="0077501E">
        <w:rPr>
          <w:rFonts w:ascii="Arial" w:hAnsi="Arial" w:cs="Arial"/>
          <w:b/>
          <w:sz w:val="24"/>
          <w:szCs w:val="24"/>
        </w:rPr>
        <w:t xml:space="preserve">Администрации </w:t>
      </w:r>
      <w:proofErr w:type="spellStart"/>
      <w:r w:rsidR="000D6FFE" w:rsidRPr="0077501E">
        <w:rPr>
          <w:rFonts w:ascii="Arial" w:hAnsi="Arial" w:cs="Arial"/>
          <w:b/>
          <w:sz w:val="24"/>
          <w:szCs w:val="24"/>
        </w:rPr>
        <w:t>Верхнекетского</w:t>
      </w:r>
      <w:proofErr w:type="spellEnd"/>
      <w:r w:rsidR="000D6FFE" w:rsidRPr="0077501E">
        <w:rPr>
          <w:rFonts w:ascii="Arial" w:hAnsi="Arial" w:cs="Arial"/>
          <w:b/>
          <w:sz w:val="24"/>
          <w:szCs w:val="24"/>
        </w:rPr>
        <w:t xml:space="preserve"> </w:t>
      </w:r>
      <w:r w:rsidRPr="0077501E">
        <w:rPr>
          <w:rFonts w:ascii="Arial" w:hAnsi="Arial" w:cs="Arial"/>
          <w:b/>
          <w:sz w:val="24"/>
          <w:szCs w:val="24"/>
        </w:rPr>
        <w:t xml:space="preserve">района и иных </w:t>
      </w:r>
    </w:p>
    <w:p w:rsidR="00FB375B" w:rsidRPr="0077501E" w:rsidRDefault="008B15D6" w:rsidP="00FB375B">
      <w:pPr>
        <w:tabs>
          <w:tab w:val="left" w:pos="9355"/>
        </w:tabs>
        <w:jc w:val="center"/>
        <w:rPr>
          <w:rFonts w:ascii="Arial" w:hAnsi="Arial" w:cs="Arial"/>
          <w:b/>
          <w:sz w:val="24"/>
          <w:szCs w:val="24"/>
        </w:rPr>
      </w:pPr>
      <w:r w:rsidRPr="0077501E">
        <w:rPr>
          <w:rFonts w:ascii="Arial" w:hAnsi="Arial" w:cs="Arial"/>
          <w:b/>
          <w:sz w:val="24"/>
          <w:szCs w:val="24"/>
        </w:rPr>
        <w:t>подведомственных ему органов ме</w:t>
      </w:r>
      <w:r w:rsidR="00287DA6" w:rsidRPr="0077501E">
        <w:rPr>
          <w:rFonts w:ascii="Arial" w:hAnsi="Arial" w:cs="Arial"/>
          <w:b/>
          <w:sz w:val="24"/>
          <w:szCs w:val="24"/>
        </w:rPr>
        <w:t xml:space="preserve">стного самоуправления </w:t>
      </w:r>
    </w:p>
    <w:p w:rsidR="008B15D6" w:rsidRPr="0077501E" w:rsidRDefault="00287DA6" w:rsidP="00FB375B">
      <w:pPr>
        <w:tabs>
          <w:tab w:val="left" w:pos="9355"/>
        </w:tabs>
        <w:jc w:val="center"/>
        <w:rPr>
          <w:rFonts w:ascii="Arial" w:hAnsi="Arial" w:cs="Arial"/>
          <w:b/>
          <w:sz w:val="24"/>
          <w:szCs w:val="24"/>
        </w:rPr>
      </w:pPr>
      <w:proofErr w:type="spellStart"/>
      <w:r w:rsidRPr="0077501E">
        <w:rPr>
          <w:rFonts w:ascii="Arial" w:hAnsi="Arial" w:cs="Arial"/>
          <w:b/>
          <w:sz w:val="24"/>
          <w:szCs w:val="24"/>
        </w:rPr>
        <w:t>Верхнекет</w:t>
      </w:r>
      <w:r w:rsidR="008B15D6" w:rsidRPr="0077501E">
        <w:rPr>
          <w:rFonts w:ascii="Arial" w:hAnsi="Arial" w:cs="Arial"/>
          <w:b/>
          <w:sz w:val="24"/>
          <w:szCs w:val="24"/>
        </w:rPr>
        <w:t>ског</w:t>
      </w:r>
      <w:r w:rsidR="001A60DE" w:rsidRPr="0077501E">
        <w:rPr>
          <w:rFonts w:ascii="Arial" w:hAnsi="Arial" w:cs="Arial"/>
          <w:b/>
          <w:sz w:val="24"/>
          <w:szCs w:val="24"/>
        </w:rPr>
        <w:t>о</w:t>
      </w:r>
      <w:proofErr w:type="spellEnd"/>
      <w:r w:rsidR="001A60DE" w:rsidRPr="0077501E">
        <w:rPr>
          <w:rFonts w:ascii="Arial" w:hAnsi="Arial" w:cs="Arial"/>
          <w:b/>
          <w:sz w:val="24"/>
          <w:szCs w:val="24"/>
        </w:rPr>
        <w:t xml:space="preserve"> района по итогам работы в 202</w:t>
      </w:r>
      <w:r w:rsidR="00C67153">
        <w:rPr>
          <w:rFonts w:ascii="Arial" w:hAnsi="Arial" w:cs="Arial"/>
          <w:b/>
          <w:sz w:val="24"/>
          <w:szCs w:val="24"/>
        </w:rPr>
        <w:t>3</w:t>
      </w:r>
      <w:r w:rsidR="008B15D6" w:rsidRPr="0077501E">
        <w:rPr>
          <w:rFonts w:ascii="Arial" w:hAnsi="Arial" w:cs="Arial"/>
          <w:b/>
          <w:sz w:val="24"/>
          <w:szCs w:val="24"/>
        </w:rPr>
        <w:t xml:space="preserve"> году</w:t>
      </w:r>
    </w:p>
    <w:p w:rsidR="008B15D6" w:rsidRPr="0077501E" w:rsidRDefault="008B15D6" w:rsidP="008B15D6">
      <w:pPr>
        <w:jc w:val="both"/>
        <w:rPr>
          <w:rFonts w:ascii="Arial" w:hAnsi="Arial" w:cs="Arial"/>
          <w:b/>
          <w:sz w:val="24"/>
          <w:szCs w:val="24"/>
        </w:rPr>
      </w:pPr>
    </w:p>
    <w:p w:rsidR="008B15D6" w:rsidRDefault="008B15D6" w:rsidP="008B15D6">
      <w:pPr>
        <w:jc w:val="both"/>
        <w:rPr>
          <w:rFonts w:ascii="Arial" w:hAnsi="Arial" w:cs="Arial"/>
          <w:sz w:val="24"/>
          <w:szCs w:val="24"/>
        </w:rPr>
      </w:pPr>
      <w:r w:rsidRPr="0064551E">
        <w:rPr>
          <w:rFonts w:ascii="Arial" w:hAnsi="Arial" w:cs="Arial"/>
          <w:b/>
          <w:sz w:val="24"/>
          <w:szCs w:val="24"/>
        </w:rPr>
        <w:tab/>
      </w:r>
      <w:r w:rsidRPr="0064551E">
        <w:rPr>
          <w:rFonts w:ascii="Arial" w:hAnsi="Arial" w:cs="Arial"/>
          <w:sz w:val="24"/>
          <w:szCs w:val="24"/>
        </w:rPr>
        <w:t xml:space="preserve">Заслушав отчёт Главы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  результатах  его  деятельности, деятельности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и  иных  подведомственных  ему  органов  местного  самоуправления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w:t>
      </w:r>
      <w:r w:rsidR="006248BD">
        <w:rPr>
          <w:rFonts w:ascii="Arial" w:hAnsi="Arial" w:cs="Arial"/>
          <w:sz w:val="24"/>
          <w:szCs w:val="24"/>
        </w:rPr>
        <w:t>айона, по  итогам работы  в 2021</w:t>
      </w:r>
      <w:r w:rsidRPr="0064551E">
        <w:rPr>
          <w:rFonts w:ascii="Arial" w:hAnsi="Arial" w:cs="Arial"/>
          <w:sz w:val="24"/>
          <w:szCs w:val="24"/>
        </w:rPr>
        <w:t xml:space="preserve"> году, руководствуясь уставом</w:t>
      </w:r>
      <w:r w:rsidR="00EF5F5D" w:rsidRPr="0064551E">
        <w:rPr>
          <w:rFonts w:ascii="Arial" w:hAnsi="Arial" w:cs="Arial"/>
          <w:sz w:val="24"/>
          <w:szCs w:val="24"/>
        </w:rPr>
        <w:t xml:space="preserve"> муниципального  образования  </w:t>
      </w:r>
      <w:proofErr w:type="spellStart"/>
      <w:r w:rsidR="00EF5F5D" w:rsidRPr="0064551E">
        <w:rPr>
          <w:rFonts w:ascii="Arial" w:hAnsi="Arial" w:cs="Arial"/>
          <w:sz w:val="24"/>
          <w:szCs w:val="24"/>
        </w:rPr>
        <w:t>Верхнекетский</w:t>
      </w:r>
      <w:proofErr w:type="spellEnd"/>
      <w:r w:rsidR="00EF5F5D" w:rsidRPr="0064551E">
        <w:rPr>
          <w:rFonts w:ascii="Arial" w:hAnsi="Arial" w:cs="Arial"/>
          <w:sz w:val="24"/>
          <w:szCs w:val="24"/>
        </w:rPr>
        <w:t xml:space="preserve">  район Томской области</w:t>
      </w:r>
      <w:r w:rsidRPr="0064551E">
        <w:rPr>
          <w:rFonts w:ascii="Arial" w:hAnsi="Arial" w:cs="Arial"/>
          <w:sz w:val="24"/>
          <w:szCs w:val="24"/>
        </w:rPr>
        <w:t xml:space="preserve">, в соответствии с  решением  Думы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от  31.03.2015 № 17 «Об  утверждении  Порядка  предоставления  и  рассмотрения  ежегодного  отчета  Главы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  результатах  его  деятельности, деятельности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и  иных подведомственных  ему  органов  местного  самоуправления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в  том  числе  о  решении  вопросов, поставленных  Думой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00E43FEF" w:rsidRPr="0064551E">
        <w:rPr>
          <w:rFonts w:ascii="Arial" w:hAnsi="Arial" w:cs="Arial"/>
          <w:sz w:val="24"/>
          <w:szCs w:val="24"/>
        </w:rPr>
        <w:t xml:space="preserve"> </w:t>
      </w:r>
      <w:r w:rsidRPr="0064551E">
        <w:rPr>
          <w:rFonts w:ascii="Arial" w:hAnsi="Arial" w:cs="Arial"/>
          <w:sz w:val="24"/>
          <w:szCs w:val="24"/>
        </w:rPr>
        <w:t xml:space="preserve">Дума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00E43FEF" w:rsidRPr="0064551E">
        <w:rPr>
          <w:rFonts w:ascii="Arial" w:hAnsi="Arial" w:cs="Arial"/>
          <w:sz w:val="24"/>
          <w:szCs w:val="24"/>
        </w:rPr>
        <w:t xml:space="preserve"> </w:t>
      </w:r>
      <w:r w:rsidRPr="0064551E">
        <w:rPr>
          <w:rFonts w:ascii="Arial" w:hAnsi="Arial" w:cs="Arial"/>
          <w:sz w:val="24"/>
          <w:szCs w:val="24"/>
        </w:rPr>
        <w:t>решила:</w:t>
      </w:r>
    </w:p>
    <w:p w:rsidR="009347BC" w:rsidRPr="0064551E" w:rsidRDefault="009347BC" w:rsidP="008B15D6">
      <w:pPr>
        <w:jc w:val="both"/>
        <w:rPr>
          <w:rFonts w:ascii="Arial" w:hAnsi="Arial" w:cs="Arial"/>
          <w:sz w:val="24"/>
          <w:szCs w:val="24"/>
        </w:rPr>
      </w:pPr>
    </w:p>
    <w:p w:rsidR="008B15D6" w:rsidRPr="0064551E" w:rsidRDefault="008B15D6" w:rsidP="008B15D6">
      <w:pPr>
        <w:ind w:firstLine="708"/>
        <w:jc w:val="both"/>
        <w:rPr>
          <w:rFonts w:ascii="Arial" w:hAnsi="Arial" w:cs="Arial"/>
          <w:sz w:val="24"/>
          <w:szCs w:val="24"/>
        </w:rPr>
      </w:pPr>
      <w:r w:rsidRPr="0064551E">
        <w:rPr>
          <w:rFonts w:ascii="Arial" w:hAnsi="Arial" w:cs="Arial"/>
          <w:sz w:val="24"/>
          <w:szCs w:val="24"/>
        </w:rPr>
        <w:t xml:space="preserve">1. Отчёт Главы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 результатах его деятельности, деятельности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и иных подведомственных ему органов местного</w:t>
      </w:r>
      <w:r w:rsidR="000D6FFE">
        <w:rPr>
          <w:rFonts w:ascii="Arial" w:hAnsi="Arial" w:cs="Arial"/>
          <w:sz w:val="24"/>
          <w:szCs w:val="24"/>
        </w:rPr>
        <w:t xml:space="preserve"> самоуправления </w:t>
      </w:r>
      <w:proofErr w:type="spellStart"/>
      <w:r w:rsidR="000D6FFE">
        <w:rPr>
          <w:rFonts w:ascii="Arial" w:hAnsi="Arial" w:cs="Arial"/>
          <w:sz w:val="24"/>
          <w:szCs w:val="24"/>
        </w:rPr>
        <w:t>Верхнекетского</w:t>
      </w:r>
      <w:proofErr w:type="spellEnd"/>
      <w:r w:rsidR="000D6FFE">
        <w:rPr>
          <w:rFonts w:ascii="Arial" w:hAnsi="Arial" w:cs="Arial"/>
          <w:sz w:val="24"/>
          <w:szCs w:val="24"/>
        </w:rPr>
        <w:t xml:space="preserve"> района, в том </w:t>
      </w:r>
      <w:r w:rsidRPr="0064551E">
        <w:rPr>
          <w:rFonts w:ascii="Arial" w:hAnsi="Arial" w:cs="Arial"/>
          <w:sz w:val="24"/>
          <w:szCs w:val="24"/>
        </w:rPr>
        <w:t xml:space="preserve">числе </w:t>
      </w:r>
      <w:r w:rsidR="000D6FFE">
        <w:rPr>
          <w:rFonts w:ascii="Arial" w:hAnsi="Arial" w:cs="Arial"/>
          <w:sz w:val="24"/>
          <w:szCs w:val="24"/>
        </w:rPr>
        <w:t xml:space="preserve">о решении вопросов, поставленных Думой </w:t>
      </w:r>
      <w:proofErr w:type="spellStart"/>
      <w:r w:rsidR="000D6FFE">
        <w:rPr>
          <w:rFonts w:ascii="Arial" w:hAnsi="Arial" w:cs="Arial"/>
          <w:sz w:val="24"/>
          <w:szCs w:val="24"/>
        </w:rPr>
        <w:t>Верхнекетского</w:t>
      </w:r>
      <w:proofErr w:type="spellEnd"/>
      <w:r w:rsidRPr="0064551E">
        <w:rPr>
          <w:rFonts w:ascii="Arial" w:hAnsi="Arial" w:cs="Arial"/>
          <w:sz w:val="24"/>
          <w:szCs w:val="24"/>
        </w:rPr>
        <w:t xml:space="preserve"> района, п</w:t>
      </w:r>
      <w:r w:rsidR="000D6FFE">
        <w:rPr>
          <w:rFonts w:ascii="Arial" w:hAnsi="Arial" w:cs="Arial"/>
          <w:sz w:val="24"/>
          <w:szCs w:val="24"/>
        </w:rPr>
        <w:t>о итогам работы</w:t>
      </w:r>
      <w:r w:rsidR="00327655" w:rsidRPr="0064551E">
        <w:rPr>
          <w:rFonts w:ascii="Arial" w:hAnsi="Arial" w:cs="Arial"/>
          <w:sz w:val="24"/>
          <w:szCs w:val="24"/>
        </w:rPr>
        <w:t xml:space="preserve"> </w:t>
      </w:r>
      <w:r w:rsidR="001A60DE">
        <w:rPr>
          <w:rFonts w:ascii="Arial" w:hAnsi="Arial" w:cs="Arial"/>
          <w:sz w:val="24"/>
          <w:szCs w:val="24"/>
        </w:rPr>
        <w:t>в 202</w:t>
      </w:r>
      <w:r w:rsidR="00C67153">
        <w:rPr>
          <w:rFonts w:ascii="Arial" w:hAnsi="Arial" w:cs="Arial"/>
          <w:sz w:val="24"/>
          <w:szCs w:val="24"/>
        </w:rPr>
        <w:t>3</w:t>
      </w:r>
      <w:r w:rsidR="000D6FFE">
        <w:rPr>
          <w:rFonts w:ascii="Arial" w:hAnsi="Arial" w:cs="Arial"/>
          <w:sz w:val="24"/>
          <w:szCs w:val="24"/>
        </w:rPr>
        <w:t xml:space="preserve"> году, утвердить с оценкой</w:t>
      </w:r>
      <w:r w:rsidRPr="0064551E">
        <w:rPr>
          <w:rFonts w:ascii="Arial" w:hAnsi="Arial" w:cs="Arial"/>
          <w:sz w:val="24"/>
          <w:szCs w:val="24"/>
        </w:rPr>
        <w:t xml:space="preserve"> «удовлетворительно».</w:t>
      </w:r>
    </w:p>
    <w:p w:rsidR="00C67153" w:rsidRPr="00C67153" w:rsidRDefault="00C67153" w:rsidP="00C67153">
      <w:pPr>
        <w:autoSpaceDE w:val="0"/>
        <w:autoSpaceDN w:val="0"/>
        <w:adjustRightInd w:val="0"/>
        <w:ind w:firstLine="709"/>
        <w:jc w:val="both"/>
        <w:rPr>
          <w:sz w:val="24"/>
          <w:szCs w:val="24"/>
        </w:rPr>
      </w:pPr>
      <w:r w:rsidRPr="00C67153">
        <w:rPr>
          <w:rFonts w:ascii="Arial" w:hAnsi="Arial" w:cs="Arial"/>
          <w:sz w:val="24"/>
          <w:szCs w:val="24"/>
          <w:lang w:bidi="th-TH"/>
        </w:rPr>
        <w:t xml:space="preserve">2. Настоящее решение опубликовать в сетевом издании «Официальный сайт Администрации </w:t>
      </w:r>
      <w:proofErr w:type="spellStart"/>
      <w:r w:rsidRPr="00C67153">
        <w:rPr>
          <w:rFonts w:ascii="Arial" w:hAnsi="Arial" w:cs="Arial"/>
          <w:sz w:val="24"/>
          <w:szCs w:val="24"/>
          <w:lang w:bidi="th-TH"/>
        </w:rPr>
        <w:t>Верхнекетского</w:t>
      </w:r>
      <w:proofErr w:type="spellEnd"/>
      <w:r w:rsidRPr="00C67153">
        <w:rPr>
          <w:rFonts w:ascii="Arial" w:hAnsi="Arial" w:cs="Arial"/>
          <w:sz w:val="24"/>
          <w:szCs w:val="24"/>
          <w:lang w:bidi="th-TH"/>
        </w:rPr>
        <w:t xml:space="preserve"> района».</w:t>
      </w:r>
    </w:p>
    <w:p w:rsidR="00E43FEF" w:rsidRPr="00C67153" w:rsidRDefault="00E43FEF" w:rsidP="00E43FEF">
      <w:pPr>
        <w:ind w:firstLine="708"/>
        <w:jc w:val="both"/>
        <w:rPr>
          <w:rFonts w:ascii="Arial" w:hAnsi="Arial" w:cs="Arial"/>
          <w:color w:val="000000"/>
          <w:sz w:val="24"/>
          <w:szCs w:val="24"/>
          <w:u w:val="single"/>
        </w:rPr>
      </w:pPr>
      <w:r w:rsidRPr="00C67153">
        <w:rPr>
          <w:rFonts w:ascii="Arial" w:hAnsi="Arial" w:cs="Arial"/>
          <w:color w:val="000000"/>
          <w:sz w:val="24"/>
          <w:szCs w:val="24"/>
        </w:rPr>
        <w:tab/>
      </w:r>
    </w:p>
    <w:p w:rsidR="008B15D6" w:rsidRPr="0064551E" w:rsidRDefault="008B15D6" w:rsidP="008B15D6">
      <w:pPr>
        <w:ind w:firstLine="708"/>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r w:rsidRPr="0064551E">
        <w:rPr>
          <w:rFonts w:ascii="Arial" w:hAnsi="Arial" w:cs="Arial"/>
          <w:sz w:val="24"/>
          <w:szCs w:val="24"/>
        </w:rPr>
        <w:t xml:space="preserve">Председатель Думы                  </w:t>
      </w:r>
    </w:p>
    <w:p w:rsidR="008B15D6" w:rsidRPr="0064551E" w:rsidRDefault="008B15D6" w:rsidP="008B15D6">
      <w:pPr>
        <w:jc w:val="both"/>
        <w:rPr>
          <w:rFonts w:ascii="Arial" w:hAnsi="Arial" w:cs="Arial"/>
          <w:sz w:val="24"/>
          <w:szCs w:val="24"/>
        </w:rPr>
      </w:pP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Pr="0064551E">
        <w:rPr>
          <w:rFonts w:ascii="Arial" w:hAnsi="Arial" w:cs="Arial"/>
          <w:sz w:val="24"/>
          <w:szCs w:val="24"/>
        </w:rPr>
        <w:tab/>
      </w:r>
      <w:r w:rsidRPr="0064551E">
        <w:rPr>
          <w:rFonts w:ascii="Arial" w:hAnsi="Arial" w:cs="Arial"/>
          <w:sz w:val="24"/>
          <w:szCs w:val="24"/>
        </w:rPr>
        <w:tab/>
        <w:t xml:space="preserve">      </w:t>
      </w:r>
      <w:r w:rsidRPr="0064551E">
        <w:rPr>
          <w:rFonts w:ascii="Arial" w:hAnsi="Arial" w:cs="Arial"/>
          <w:sz w:val="24"/>
          <w:szCs w:val="24"/>
        </w:rPr>
        <w:tab/>
        <w:t xml:space="preserve">           </w:t>
      </w:r>
      <w:r w:rsidRPr="0064551E">
        <w:rPr>
          <w:rFonts w:ascii="Arial" w:hAnsi="Arial" w:cs="Arial"/>
          <w:b/>
          <w:sz w:val="24"/>
          <w:szCs w:val="24"/>
        </w:rPr>
        <w:t xml:space="preserve">                                </w:t>
      </w:r>
      <w:r w:rsidR="006920E2" w:rsidRPr="0064551E">
        <w:rPr>
          <w:rFonts w:ascii="Arial" w:hAnsi="Arial" w:cs="Arial"/>
          <w:sz w:val="24"/>
          <w:szCs w:val="24"/>
        </w:rPr>
        <w:t>Е.А. Парамонова</w:t>
      </w:r>
      <w:r w:rsidRPr="0064551E">
        <w:rPr>
          <w:rFonts w:ascii="Arial" w:hAnsi="Arial" w:cs="Arial"/>
          <w:b/>
          <w:sz w:val="24"/>
          <w:szCs w:val="24"/>
        </w:rPr>
        <w:tab/>
      </w:r>
      <w:r w:rsidRPr="0064551E">
        <w:rPr>
          <w:rFonts w:ascii="Arial" w:hAnsi="Arial" w:cs="Arial"/>
          <w:b/>
          <w:sz w:val="24"/>
          <w:szCs w:val="24"/>
        </w:rPr>
        <w:tab/>
        <w:t xml:space="preserve">     </w:t>
      </w: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Default="006C1149" w:rsidP="008B15D6">
      <w:pPr>
        <w:jc w:val="both"/>
        <w:rPr>
          <w:rFonts w:ascii="Arial" w:hAnsi="Arial" w:cs="Arial"/>
          <w:sz w:val="24"/>
          <w:szCs w:val="24"/>
        </w:rPr>
      </w:pPr>
    </w:p>
    <w:p w:rsidR="00D55AF8" w:rsidRDefault="00D55AF8" w:rsidP="008B15D6">
      <w:pPr>
        <w:jc w:val="both"/>
        <w:rPr>
          <w:rFonts w:ascii="Arial" w:hAnsi="Arial" w:cs="Arial"/>
          <w:sz w:val="24"/>
          <w:szCs w:val="24"/>
        </w:rPr>
      </w:pPr>
    </w:p>
    <w:p w:rsidR="00D55AF8" w:rsidRPr="0064551E" w:rsidRDefault="00D55AF8"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8B15D6" w:rsidRPr="0064551E" w:rsidRDefault="008B15D6" w:rsidP="008B15D6">
      <w:pPr>
        <w:jc w:val="both"/>
        <w:rPr>
          <w:rFonts w:ascii="Arial" w:hAnsi="Arial" w:cs="Arial"/>
          <w:b/>
          <w:i/>
          <w:sz w:val="24"/>
          <w:szCs w:val="24"/>
        </w:rPr>
      </w:pPr>
      <w:r w:rsidRPr="0064551E">
        <w:rPr>
          <w:rFonts w:ascii="Arial" w:hAnsi="Arial" w:cs="Arial"/>
          <w:sz w:val="24"/>
          <w:szCs w:val="24"/>
        </w:rPr>
        <w:t>__________________________________________________</w:t>
      </w:r>
    </w:p>
    <w:p w:rsidR="009E3449" w:rsidRPr="00755B10" w:rsidRDefault="00C67153" w:rsidP="009347BC">
      <w:pPr>
        <w:jc w:val="both"/>
        <w:rPr>
          <w:rFonts w:ascii="Arial" w:hAnsi="Arial" w:cs="Arial"/>
        </w:rPr>
      </w:pPr>
      <w:r w:rsidRPr="00755B10">
        <w:rPr>
          <w:rFonts w:ascii="Arial" w:hAnsi="Arial" w:cs="Arial"/>
        </w:rPr>
        <w:t>Дума-1, Администрация-1</w:t>
      </w:r>
    </w:p>
    <w:p w:rsidR="009E3449" w:rsidRDefault="009E3449" w:rsidP="006427F1">
      <w:pPr>
        <w:ind w:left="-709" w:firstLine="709"/>
        <w:jc w:val="center"/>
        <w:rPr>
          <w:rFonts w:ascii="Arial" w:hAnsi="Arial" w:cs="Arial"/>
          <w:b/>
          <w:sz w:val="24"/>
          <w:szCs w:val="24"/>
        </w:rPr>
        <w:sectPr w:rsidR="009E3449" w:rsidSect="00DD67F4">
          <w:footerReference w:type="default" r:id="rId9"/>
          <w:pgSz w:w="11906" w:h="16838"/>
          <w:pgMar w:top="993" w:right="567" w:bottom="1134" w:left="1701" w:header="709" w:footer="709" w:gutter="0"/>
          <w:cols w:space="708"/>
          <w:titlePg/>
          <w:docGrid w:linePitch="360"/>
        </w:sectPr>
      </w:pPr>
    </w:p>
    <w:p w:rsidR="00542C29" w:rsidRPr="00542C29" w:rsidRDefault="00542C29" w:rsidP="00542C29">
      <w:pPr>
        <w:ind w:left="-709" w:firstLine="709"/>
        <w:jc w:val="center"/>
        <w:rPr>
          <w:rFonts w:ascii="Arial" w:hAnsi="Arial" w:cs="Arial"/>
          <w:b/>
          <w:sz w:val="28"/>
          <w:szCs w:val="28"/>
        </w:rPr>
      </w:pPr>
      <w:r w:rsidRPr="00542C29">
        <w:rPr>
          <w:rFonts w:ascii="Arial" w:hAnsi="Arial" w:cs="Arial"/>
          <w:b/>
          <w:sz w:val="28"/>
          <w:szCs w:val="28"/>
        </w:rPr>
        <w:lastRenderedPageBreak/>
        <w:t>ОТЧЁТ</w:t>
      </w:r>
    </w:p>
    <w:p w:rsidR="00542C29" w:rsidRPr="00542C29" w:rsidRDefault="00542C29" w:rsidP="00542C29">
      <w:pPr>
        <w:ind w:firstLine="709"/>
        <w:jc w:val="center"/>
        <w:rPr>
          <w:rFonts w:ascii="Arial" w:hAnsi="Arial" w:cs="Arial"/>
          <w:b/>
          <w:sz w:val="28"/>
          <w:szCs w:val="28"/>
        </w:rPr>
      </w:pPr>
      <w:r w:rsidRPr="00542C29">
        <w:rPr>
          <w:rFonts w:ascii="Arial" w:hAnsi="Arial" w:cs="Arial"/>
          <w:b/>
          <w:sz w:val="28"/>
          <w:szCs w:val="28"/>
        </w:rPr>
        <w:t xml:space="preserve">Главы </w:t>
      </w:r>
      <w:proofErr w:type="spellStart"/>
      <w:r w:rsidRPr="00542C29">
        <w:rPr>
          <w:rFonts w:ascii="Arial" w:hAnsi="Arial" w:cs="Arial"/>
          <w:b/>
          <w:sz w:val="28"/>
          <w:szCs w:val="28"/>
        </w:rPr>
        <w:t>Верхнекетского</w:t>
      </w:r>
      <w:proofErr w:type="spellEnd"/>
      <w:r w:rsidRPr="00542C29">
        <w:rPr>
          <w:rFonts w:ascii="Arial" w:hAnsi="Arial" w:cs="Arial"/>
          <w:b/>
          <w:sz w:val="28"/>
          <w:szCs w:val="28"/>
        </w:rPr>
        <w:t xml:space="preserve"> района </w:t>
      </w:r>
    </w:p>
    <w:p w:rsidR="00542C29" w:rsidRPr="00542C29" w:rsidRDefault="00542C29" w:rsidP="00542C29">
      <w:pPr>
        <w:ind w:left="-709"/>
        <w:jc w:val="center"/>
        <w:rPr>
          <w:rFonts w:ascii="Arial" w:hAnsi="Arial" w:cs="Arial"/>
          <w:b/>
          <w:sz w:val="28"/>
          <w:szCs w:val="28"/>
        </w:rPr>
      </w:pPr>
      <w:r w:rsidRPr="00542C29">
        <w:rPr>
          <w:rFonts w:ascii="Arial" w:hAnsi="Arial" w:cs="Arial"/>
          <w:b/>
          <w:sz w:val="28"/>
          <w:szCs w:val="28"/>
        </w:rPr>
        <w:t>о результатах своей деятельности, деятельности</w:t>
      </w:r>
    </w:p>
    <w:p w:rsidR="00542C29" w:rsidRPr="00542C29" w:rsidRDefault="00542C29" w:rsidP="00542C29">
      <w:pPr>
        <w:ind w:firstLine="709"/>
        <w:jc w:val="center"/>
        <w:rPr>
          <w:rFonts w:ascii="Arial" w:hAnsi="Arial" w:cs="Arial"/>
          <w:b/>
          <w:szCs w:val="24"/>
        </w:rPr>
      </w:pPr>
      <w:r w:rsidRPr="00542C29">
        <w:rPr>
          <w:rFonts w:ascii="Arial" w:hAnsi="Arial" w:cs="Arial"/>
          <w:b/>
          <w:sz w:val="28"/>
          <w:szCs w:val="28"/>
        </w:rPr>
        <w:t xml:space="preserve">Администрации </w:t>
      </w:r>
      <w:proofErr w:type="spellStart"/>
      <w:r w:rsidRPr="00542C29">
        <w:rPr>
          <w:rFonts w:ascii="Arial" w:hAnsi="Arial" w:cs="Arial"/>
          <w:b/>
          <w:sz w:val="28"/>
          <w:szCs w:val="28"/>
        </w:rPr>
        <w:t>Верхнекетского</w:t>
      </w:r>
      <w:proofErr w:type="spellEnd"/>
      <w:r w:rsidRPr="00542C29">
        <w:rPr>
          <w:rFonts w:ascii="Arial" w:hAnsi="Arial" w:cs="Arial"/>
          <w:b/>
          <w:sz w:val="28"/>
          <w:szCs w:val="28"/>
        </w:rPr>
        <w:t xml:space="preserve"> района и иных подведомственных ему органов местного самоуправления </w:t>
      </w:r>
      <w:proofErr w:type="spellStart"/>
      <w:r w:rsidRPr="00542C29">
        <w:rPr>
          <w:rFonts w:ascii="Arial" w:hAnsi="Arial" w:cs="Arial"/>
          <w:b/>
          <w:sz w:val="28"/>
          <w:szCs w:val="28"/>
        </w:rPr>
        <w:t>Верхнекетского</w:t>
      </w:r>
      <w:proofErr w:type="spellEnd"/>
      <w:r w:rsidRPr="00542C29">
        <w:rPr>
          <w:rFonts w:ascii="Arial" w:hAnsi="Arial" w:cs="Arial"/>
          <w:b/>
          <w:sz w:val="28"/>
          <w:szCs w:val="28"/>
        </w:rPr>
        <w:t xml:space="preserve"> района в 2023 году</w:t>
      </w:r>
    </w:p>
    <w:p w:rsidR="00542C29" w:rsidRPr="00542C29" w:rsidRDefault="00542C29" w:rsidP="00542C29">
      <w:pPr>
        <w:jc w:val="center"/>
        <w:rPr>
          <w:rFonts w:ascii="Arial" w:hAnsi="Arial" w:cs="Arial"/>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Отчет Главы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 результатах своей деятельности, деятельности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иных подведомственных ему органов местного самоуправления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2023 году представлен в соответствии с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28.06.2014 № 172-ФЗ «О стратегическом планировании в Российской Федерации», постановлением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от 08.08.2016 № 611 «Об утверждении Порядка подготовки отчета Главы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 результатах своей деятельности, деятельности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иных органов местного самоуправления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постановлением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от 02.02.2016 № 43 «Об утверждении Плана мероприятий по реализации Стратегии социально-экономического развития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до 2030 года».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Деятельность Главы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подведомственных ему органов местного самоуправления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отчетном периоде была направлена на обеспечение комплексного социально-экономического развития района и повышение качества жизни граждан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том числе на реализацию на территории района национальных проектов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ВВЕДЕНИЕ</w:t>
      </w:r>
    </w:p>
    <w:p w:rsidR="00542C29" w:rsidRPr="00542C29" w:rsidRDefault="00542C29" w:rsidP="00542C29">
      <w:pPr>
        <w:ind w:firstLine="709"/>
        <w:jc w:val="both"/>
        <w:rPr>
          <w:rFonts w:ascii="Arial" w:hAnsi="Arial" w:cs="Arial"/>
          <w:sz w:val="24"/>
          <w:szCs w:val="24"/>
        </w:rPr>
      </w:pPr>
    </w:p>
    <w:p w:rsidR="00542C29" w:rsidRPr="00542C29" w:rsidRDefault="00542C29" w:rsidP="00542C29">
      <w:pPr>
        <w:pStyle w:val="ae"/>
        <w:shd w:val="clear" w:color="auto" w:fill="FFFFFF"/>
        <w:spacing w:before="0" w:beforeAutospacing="0" w:after="0" w:afterAutospacing="0"/>
        <w:ind w:firstLine="709"/>
        <w:jc w:val="both"/>
        <w:rPr>
          <w:rFonts w:ascii="Arial" w:hAnsi="Arial" w:cs="Arial"/>
        </w:rPr>
      </w:pPr>
      <w:r w:rsidRPr="00542C29">
        <w:rPr>
          <w:rFonts w:ascii="Arial" w:hAnsi="Arial" w:cs="Arial"/>
        </w:rPr>
        <w:t xml:space="preserve">В 2023 году деятельность администрации района была направлена на решение задач, поставленных Президентом Российской Федерации, Губернатором Томской области, Думой </w:t>
      </w:r>
      <w:proofErr w:type="spellStart"/>
      <w:r w:rsidRPr="00542C29">
        <w:rPr>
          <w:rFonts w:ascii="Arial" w:hAnsi="Arial" w:cs="Arial"/>
        </w:rPr>
        <w:t>Верхнекетского</w:t>
      </w:r>
      <w:proofErr w:type="spellEnd"/>
      <w:r w:rsidRPr="00542C29">
        <w:rPr>
          <w:rFonts w:ascii="Arial" w:hAnsi="Arial" w:cs="Arial"/>
        </w:rPr>
        <w:t xml:space="preserve"> района и определенных основными направлениями налоговой и бюджетной политики.</w:t>
      </w:r>
    </w:p>
    <w:p w:rsidR="00542C29" w:rsidRPr="00542C29" w:rsidRDefault="00542C29" w:rsidP="00542C29">
      <w:pPr>
        <w:pStyle w:val="ae"/>
        <w:shd w:val="clear" w:color="auto" w:fill="FFFFFF"/>
        <w:spacing w:before="0" w:beforeAutospacing="0" w:after="0" w:afterAutospacing="0"/>
        <w:ind w:firstLine="709"/>
        <w:jc w:val="both"/>
        <w:rPr>
          <w:rFonts w:ascii="Arial" w:hAnsi="Arial" w:cs="Arial"/>
        </w:rPr>
      </w:pPr>
      <w:r w:rsidRPr="00542C29">
        <w:rPr>
          <w:rFonts w:ascii="Arial" w:hAnsi="Arial" w:cs="Arial"/>
        </w:rPr>
        <w:t xml:space="preserve">В 2023 году одним из приоритетных направлений в работе администрации района была и остается поддержка участников специальной военной операции и членов их семей. На уровне муниципалитета приняты меры поддержки для семей военнослужащих в части, касающейся освобождения от родительской платы за посещение детского сада, обеспечение бесплатным питанием детей, обучающихся в муниципальных общеобразовательных учреждениях, предоставление земельных участков для индивидуального жилищного строительства с последующим предоставлением их в собственность бесплатно.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В рамках федерального проекта #МЫВМЕСТЕ осуществляется организация сбора и направление помощи нашим военнослужащим. На внебюджетный счет «Для наших!» в муниципальном автономном учреждении «Культура» поступило около 1 млн. рублей. На эти средства был приобретен: </w:t>
      </w:r>
      <w:proofErr w:type="spellStart"/>
      <w:r w:rsidRPr="00542C29">
        <w:rPr>
          <w:rFonts w:ascii="Arial" w:hAnsi="Arial" w:cs="Arial"/>
          <w:sz w:val="24"/>
          <w:szCs w:val="24"/>
        </w:rPr>
        <w:t>тепловизор</w:t>
      </w:r>
      <w:proofErr w:type="spellEnd"/>
      <w:r w:rsidRPr="00542C29">
        <w:rPr>
          <w:rFonts w:ascii="Arial" w:hAnsi="Arial" w:cs="Arial"/>
          <w:sz w:val="24"/>
          <w:szCs w:val="24"/>
        </w:rPr>
        <w:t xml:space="preserve">, 2 </w:t>
      </w:r>
      <w:proofErr w:type="spellStart"/>
      <w:r w:rsidRPr="00542C29">
        <w:rPr>
          <w:rFonts w:ascii="Arial" w:hAnsi="Arial" w:cs="Arial"/>
          <w:sz w:val="24"/>
          <w:szCs w:val="24"/>
        </w:rPr>
        <w:t>квадрокоптера</w:t>
      </w:r>
      <w:proofErr w:type="spellEnd"/>
      <w:r w:rsidRPr="00542C29">
        <w:rPr>
          <w:rFonts w:ascii="Arial" w:hAnsi="Arial" w:cs="Arial"/>
          <w:sz w:val="24"/>
          <w:szCs w:val="24"/>
        </w:rPr>
        <w:t xml:space="preserve">, </w:t>
      </w:r>
      <w:proofErr w:type="spellStart"/>
      <w:r w:rsidRPr="00542C29">
        <w:rPr>
          <w:rFonts w:ascii="Arial" w:hAnsi="Arial" w:cs="Arial"/>
          <w:sz w:val="24"/>
          <w:szCs w:val="24"/>
        </w:rPr>
        <w:t>пауэрбанки</w:t>
      </w:r>
      <w:proofErr w:type="spellEnd"/>
      <w:r w:rsidRPr="00542C29">
        <w:rPr>
          <w:rFonts w:ascii="Arial" w:hAnsi="Arial" w:cs="Arial"/>
          <w:sz w:val="24"/>
          <w:szCs w:val="24"/>
        </w:rPr>
        <w:t xml:space="preserve">, фонари, инструменты, рации, термобелье и многое другое. Кроме этого, продолжается сбор вещей, предметов первой необходимости. В этой работе принимают участие школьники, представители ветеранских организаций, члены трудовых коллективов.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работает отделение государственного фонда «Защитники Отечества». Участники СВО, вооруженных формирований Донбасса и члены семей погибших в зоне специальной военной операции смогут получить консультации по мерам </w:t>
      </w:r>
      <w:r w:rsidRPr="00542C29">
        <w:rPr>
          <w:rFonts w:ascii="Arial" w:hAnsi="Arial" w:cs="Arial"/>
          <w:sz w:val="24"/>
          <w:szCs w:val="24"/>
        </w:rPr>
        <w:lastRenderedPageBreak/>
        <w:t>социальной поддержки, обратиться за помощью в получении удостоверений ветерана, выплат по ранению и других льготах, а также по вопросам обучения и переобучения.</w:t>
      </w:r>
      <w:r w:rsidRPr="00542C29">
        <w:rPr>
          <w:rFonts w:ascii="Arial" w:hAnsi="Arial" w:cs="Arial"/>
          <w:color w:val="FF0000"/>
          <w:sz w:val="24"/>
          <w:szCs w:val="24"/>
        </w:rPr>
        <w:t xml:space="preserve">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продолжили реализацию первого этапа актуализированной Стратегии </w:t>
      </w:r>
      <w:bookmarkStart w:id="0" w:name="_Hlk95216365"/>
      <w:r w:rsidRPr="00542C29">
        <w:rPr>
          <w:rFonts w:ascii="Arial" w:hAnsi="Arial" w:cs="Arial"/>
          <w:sz w:val="24"/>
          <w:szCs w:val="24"/>
        </w:rPr>
        <w:t xml:space="preserve">социально-экономического развития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до 2030 года</w:t>
      </w:r>
      <w:bookmarkEnd w:id="0"/>
      <w:r w:rsidRPr="00542C29">
        <w:rPr>
          <w:rFonts w:ascii="Arial" w:hAnsi="Arial" w:cs="Arial"/>
          <w:sz w:val="24"/>
          <w:szCs w:val="24"/>
        </w:rPr>
        <w:t xml:space="preserve">, утвержденной решением Думы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от 24 декабря 2015 года № 76 (далее – Стратегия) и актуализированной в 2021 году.</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Стратегической целью Стратегии является создание условий для повышения уровня жизни жителей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на основе устойчивого социально-экономического развития за счет развития экономической и налоговой базы района, повышения качества жизни населения и развитие социальной сферы, развитие инфраструктуры на территории района, эффективное управление муниципальным образованием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w:t>
      </w:r>
    </w:p>
    <w:p w:rsidR="00542C29" w:rsidRPr="00542C29" w:rsidRDefault="00542C29" w:rsidP="00542C29">
      <w:pPr>
        <w:widowControl w:val="0"/>
        <w:ind w:firstLine="709"/>
        <w:jc w:val="both"/>
        <w:rPr>
          <w:rFonts w:ascii="Arial" w:hAnsi="Arial" w:cs="Arial"/>
          <w:sz w:val="24"/>
          <w:szCs w:val="24"/>
        </w:rPr>
      </w:pPr>
      <w:r w:rsidRPr="00542C29">
        <w:rPr>
          <w:rFonts w:ascii="Arial" w:hAnsi="Arial" w:cs="Arial"/>
          <w:sz w:val="24"/>
          <w:szCs w:val="24"/>
        </w:rPr>
        <w:t xml:space="preserve">На первом этапе (2022-2024гг.) идет реализация антикризисной программы, переход к восстановительному росту, реализация запланированных мероприятий. Необходимо сконцентрироваться на создании базы для обеспечения устойчивости экономики и социальной сферы, в частности, на поддержке местных предприятий и населения, переходе к </w:t>
      </w:r>
      <w:proofErr w:type="spellStart"/>
      <w:r w:rsidRPr="00542C29">
        <w:rPr>
          <w:rFonts w:ascii="Arial" w:hAnsi="Arial" w:cs="Arial"/>
          <w:sz w:val="24"/>
          <w:szCs w:val="24"/>
        </w:rPr>
        <w:t>постковидным</w:t>
      </w:r>
      <w:proofErr w:type="spellEnd"/>
      <w:r w:rsidRPr="00542C29">
        <w:rPr>
          <w:rFonts w:ascii="Arial" w:hAnsi="Arial" w:cs="Arial"/>
          <w:sz w:val="24"/>
          <w:szCs w:val="24"/>
        </w:rPr>
        <w:t xml:space="preserve"> стандартам организации общественных пространств и деятельности объектов социальной инфраструктуры.</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Главным инструментом проведения социальной, финансовой и инвестиционной политики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является районный бюджет.</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На реализацию федеральных и областных государственных программ на территории района, а также 17 муниципальных программ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2023 году направлено 373,3 млн. рублей, из которых средства федерального, областного бюджетов составили 258,9 млн. рублей, средства местного бюджета – 96,5 млн. рублей, средства поселений – 15,1 млн. рублей, средства внебюджетных источников – 2,8 млн. рублей.</w:t>
      </w:r>
    </w:p>
    <w:p w:rsidR="00542C29" w:rsidRPr="00542C29" w:rsidRDefault="00542C29" w:rsidP="00542C29">
      <w:pPr>
        <w:ind w:firstLine="709"/>
        <w:jc w:val="both"/>
        <w:rPr>
          <w:rFonts w:ascii="Arial" w:hAnsi="Arial" w:cs="Arial"/>
          <w:color w:val="FF0000"/>
          <w:sz w:val="24"/>
          <w:szCs w:val="24"/>
        </w:rPr>
      </w:pPr>
      <w:r w:rsidRPr="00542C29">
        <w:rPr>
          <w:rFonts w:ascii="Arial" w:hAnsi="Arial" w:cs="Arial"/>
          <w:sz w:val="24"/>
          <w:szCs w:val="24"/>
        </w:rPr>
        <w:t>Доходы районного бюджета исполнены на 99,6%, из них налоговые и неналоговые доходы исполнены в бюджете муниципального района на 101%.</w:t>
      </w:r>
      <w:r w:rsidRPr="00542C29">
        <w:rPr>
          <w:rFonts w:ascii="Arial" w:hAnsi="Arial" w:cs="Arial"/>
          <w:color w:val="FF0000"/>
          <w:sz w:val="24"/>
          <w:szCs w:val="24"/>
        </w:rPr>
        <w:t xml:space="preserve"> </w:t>
      </w:r>
      <w:r w:rsidRPr="00542C29">
        <w:rPr>
          <w:rFonts w:ascii="Arial" w:hAnsi="Arial" w:cs="Arial"/>
          <w:sz w:val="24"/>
          <w:szCs w:val="24"/>
        </w:rPr>
        <w:t xml:space="preserve">За 2023 год в районный бюджет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поступило доходов в сумме 1 301,4 млн. рублей. Снижение поступлений по сравнению с прошлым годом составило 27 440,7 тыс. руб. или на 2,1%.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Характеризуя фактическое исполнение бюджета, необходимо сказать, что в 2023 году сохраняется социальная направленность бюджета.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2024 году будет продолжена работа, направленная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районного бюджета и бюджетов поселений.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Численность населения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на 01.01.2024 года составила 14 438 человек (снижение относительно 2022 года на 1,03 %). Снижение численности населения обусловлено естественной убылью (-53 человек) и миграционным оттоком населения (-97 человек).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По итогам 2023 года сохраняются напряженные тенденции, связанные с низкой рождаемостью и высокой смертностью.</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Основными причинами низкой рождаемости в настоящее время и в ближайшие годы можно считать, что в репродуктивных возрастах находится поколение конца девяностых, которое само по себе малочисленное.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Следует отметить, что убыль населения наблюдается как в Белоярском городском, так и в сельских поселениях.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По данным ЦЗН (экспресс-информация) численность экономически активного населения на 01.01.2024 составляет 8800 человек (на 01.01.2023 – 9500 человек). </w:t>
      </w:r>
    </w:p>
    <w:p w:rsidR="00542C29" w:rsidRPr="00542C29" w:rsidRDefault="00542C29" w:rsidP="00542C29">
      <w:pPr>
        <w:ind w:firstLine="709"/>
        <w:jc w:val="both"/>
        <w:rPr>
          <w:rFonts w:ascii="Arial" w:hAnsi="Arial" w:cs="Arial"/>
          <w:color w:val="FF0000"/>
          <w:sz w:val="24"/>
          <w:szCs w:val="24"/>
        </w:rPr>
      </w:pPr>
      <w:r w:rsidRPr="00542C29">
        <w:rPr>
          <w:rFonts w:ascii="Arial" w:hAnsi="Arial" w:cs="Arial"/>
          <w:sz w:val="24"/>
          <w:szCs w:val="24"/>
        </w:rPr>
        <w:t xml:space="preserve">Численность населения трудоспособного возраста (мужчины в возрасте 16-60 лет, женщины в возрасте 16-55 лет, за исключением инвалидов 1 и 2 групп, а также </w:t>
      </w:r>
      <w:r w:rsidRPr="00542C29">
        <w:rPr>
          <w:rFonts w:ascii="Arial" w:hAnsi="Arial" w:cs="Arial"/>
          <w:sz w:val="24"/>
          <w:szCs w:val="24"/>
        </w:rPr>
        <w:lastRenderedPageBreak/>
        <w:t>неработающих лиц трудоспособного возраста, получающих пенсию) на 01.01.2024 года составляет 7573 человека (52,5 % от общей численности населения).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Согласно балансу трудовых ресурсов, численность занятого населения на 01.01.2024 года составляет 4442 человек (на 01.01.2023 года 4400 человек).</w:t>
      </w:r>
      <w:r w:rsidRPr="00542C29">
        <w:rPr>
          <w:rFonts w:ascii="Arial" w:hAnsi="Arial" w:cs="Arial"/>
          <w:color w:val="FF0000"/>
          <w:sz w:val="24"/>
          <w:szCs w:val="24"/>
        </w:rPr>
        <w:t xml:space="preserve"> </w:t>
      </w:r>
      <w:r w:rsidRPr="00542C29">
        <w:rPr>
          <w:rFonts w:ascii="Arial" w:hAnsi="Arial" w:cs="Arial"/>
          <w:sz w:val="24"/>
          <w:szCs w:val="24"/>
        </w:rPr>
        <w:t xml:space="preserve">В государственных и муниципальных организациях трудится 2011 человек, в организациях частной формы собственности 1785 человек. Количество зарегистрированных </w:t>
      </w:r>
      <w:proofErr w:type="spellStart"/>
      <w:r w:rsidRPr="00542C29">
        <w:rPr>
          <w:rFonts w:ascii="Arial" w:hAnsi="Arial" w:cs="Arial"/>
          <w:sz w:val="24"/>
          <w:szCs w:val="24"/>
        </w:rPr>
        <w:t>самозанятых</w:t>
      </w:r>
      <w:proofErr w:type="spellEnd"/>
      <w:r w:rsidRPr="00542C29">
        <w:rPr>
          <w:rFonts w:ascii="Arial" w:hAnsi="Arial" w:cs="Arial"/>
          <w:sz w:val="24"/>
          <w:szCs w:val="24"/>
        </w:rPr>
        <w:t xml:space="preserve"> граждан составляет 646 человек.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Среднемесячная заработная плата по организациям, не относящимся к субъектам малого предпринимательства, выросла на 15,9% и составила 56476 рублей на одного работающего, в том числе по отраслям: образование – 51 532,9 рублей (темп роста к 2022 году 120 %), деятельность в области здравоохранения и социальных услуг – 51 520,4 рубля (темп роста к 2022 году 109,7%).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По состоянию на 01.01.2024 года в ОГКУ «Центр занятости населения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состояло на учёте 92 безработных гражданина (на 01.01.2023 года – 152 гражданина).</w:t>
      </w:r>
      <w:r w:rsidRPr="00542C29">
        <w:rPr>
          <w:rFonts w:ascii="Arial" w:hAnsi="Arial" w:cs="Arial"/>
          <w:color w:val="FF0000"/>
          <w:sz w:val="24"/>
          <w:szCs w:val="24"/>
        </w:rPr>
        <w:t xml:space="preserve"> </w:t>
      </w:r>
      <w:r w:rsidRPr="00542C29">
        <w:rPr>
          <w:rFonts w:ascii="Arial" w:hAnsi="Arial" w:cs="Arial"/>
          <w:sz w:val="24"/>
          <w:szCs w:val="24"/>
        </w:rPr>
        <w:t>Уровень регистрируемой безработицы составил 1,0% от числа экономически активного населения района (на 01.01.2023 – 1,6%). Коэффициент напряженности (численность безработных гражданин одно вакантное место) составляет 0,6 (на 01.01.2023 – 2,8).</w:t>
      </w:r>
      <w:r w:rsidRPr="00542C29">
        <w:rPr>
          <w:rFonts w:ascii="Arial" w:hAnsi="Arial" w:cs="Arial"/>
          <w:color w:val="FF0000"/>
          <w:sz w:val="24"/>
          <w:szCs w:val="24"/>
        </w:rPr>
        <w:t xml:space="preserve"> </w:t>
      </w:r>
      <w:r w:rsidRPr="00542C29">
        <w:rPr>
          <w:rFonts w:ascii="Arial" w:hAnsi="Arial" w:cs="Arial"/>
          <w:sz w:val="24"/>
          <w:szCs w:val="24"/>
        </w:rPr>
        <w:t>На 01.01.2024 работодателями заявлена потребность в 150 работниках, из них по рабочим специальностям – 81.  За 2023 год трудоустроено 239 человек.</w:t>
      </w:r>
      <w:r w:rsidRPr="00542C29">
        <w:rPr>
          <w:rFonts w:ascii="Arial" w:hAnsi="Arial" w:cs="Arial"/>
          <w:color w:val="FF0000"/>
          <w:sz w:val="24"/>
          <w:szCs w:val="24"/>
        </w:rPr>
        <w:t xml:space="preserve"> </w:t>
      </w:r>
      <w:r w:rsidRPr="00542C29">
        <w:rPr>
          <w:rFonts w:ascii="Arial" w:hAnsi="Arial" w:cs="Arial"/>
          <w:sz w:val="24"/>
          <w:szCs w:val="24"/>
        </w:rPr>
        <w:t>Снижение уровня регистрируемой безработицы в 2023 году произошло в связи с реализацией комплекса мероприятий:</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организация взаимодействия с центрами социальной защиты населения по вопросам оказания помощи в поиске работы и трудоустройстве на основании социального контракта. За 2023 год заключено 150 социальных контрактов, в том числе на поиск работы - 120, на открытие и развитие предпринимательской деятельности -18, на ведение ЛПХ - 8, трудная жизненная ситуация -4.</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w:t>
      </w:r>
      <w:r w:rsidRPr="00542C29">
        <w:rPr>
          <w:rFonts w:ascii="Arial" w:hAnsi="Arial" w:cs="Arial"/>
        </w:rPr>
        <w:t xml:space="preserve"> </w:t>
      </w:r>
      <w:r w:rsidRPr="00542C29">
        <w:rPr>
          <w:rFonts w:ascii="Arial" w:hAnsi="Arial" w:cs="Arial"/>
          <w:sz w:val="24"/>
          <w:szCs w:val="24"/>
        </w:rPr>
        <w:t>содействие открытию собственного дела.</w:t>
      </w:r>
      <w:r w:rsidRPr="00542C29">
        <w:rPr>
          <w:rFonts w:ascii="Arial" w:hAnsi="Arial" w:cs="Arial"/>
        </w:rPr>
        <w:t xml:space="preserve"> </w:t>
      </w:r>
      <w:r w:rsidRPr="00542C29">
        <w:rPr>
          <w:rFonts w:ascii="Arial" w:hAnsi="Arial" w:cs="Arial"/>
          <w:sz w:val="24"/>
          <w:szCs w:val="24"/>
        </w:rPr>
        <w:t>В рамках программы «Содействие занятости населения Томской области» за 2023 год 4 безработных гражданина прошли обучение основам предпринимательства. Зарегистрировано 4 субъекта из числа безработных граждан. Сумма выделенной поддержки на развитие бизнеса составила 400,0 тыс. руб. Предприниматели из числа безработных открывают свой бизнес в таких отраслях как: бытовые услуги – 3, строительство -1;</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субсидирование стартующего бизнеса для вновь созданных организаций. В целях </w:t>
      </w:r>
      <w:proofErr w:type="gramStart"/>
      <w:r w:rsidRPr="00542C29">
        <w:rPr>
          <w:rFonts w:ascii="Arial" w:hAnsi="Arial" w:cs="Arial"/>
          <w:sz w:val="24"/>
          <w:szCs w:val="24"/>
        </w:rPr>
        <w:t>поддержки</w:t>
      </w:r>
      <w:proofErr w:type="gramEnd"/>
      <w:r w:rsidRPr="00542C29">
        <w:rPr>
          <w:rFonts w:ascii="Arial" w:hAnsi="Arial" w:cs="Arial"/>
          <w:sz w:val="24"/>
          <w:szCs w:val="24"/>
        </w:rPr>
        <w:t xml:space="preserve"> начинающих предпринимателей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2023 году проведен конкурс «Становление».  Целью конкурса является поддержка предпринимательской инициативы жителей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создания новых рабочих мест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Признано победителем конкурса ООО «ЛДК» (проект «Открытие лечебно-диагностического центра в </w:t>
      </w:r>
      <w:proofErr w:type="spellStart"/>
      <w:r w:rsidRPr="00542C29">
        <w:rPr>
          <w:rFonts w:ascii="Arial" w:hAnsi="Arial" w:cs="Arial"/>
          <w:sz w:val="24"/>
          <w:szCs w:val="24"/>
        </w:rPr>
        <w:t>р.п</w:t>
      </w:r>
      <w:proofErr w:type="spellEnd"/>
      <w:r w:rsidRPr="00542C29">
        <w:rPr>
          <w:rFonts w:ascii="Arial" w:hAnsi="Arial" w:cs="Arial"/>
          <w:sz w:val="24"/>
          <w:szCs w:val="24"/>
        </w:rPr>
        <w:t>. Белый Яр»). Сумма выделенной поддержки на развитие бизнеса составила 700,0 тыс. руб. В результате реализации проекта будут созданы 3 рабочих места;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создание рабочих мест </w:t>
      </w:r>
      <w:bookmarkStart w:id="1" w:name="_Hlk95230215"/>
      <w:r w:rsidRPr="00542C29">
        <w:rPr>
          <w:rFonts w:ascii="Arial" w:hAnsi="Arial" w:cs="Arial"/>
          <w:sz w:val="24"/>
          <w:szCs w:val="24"/>
        </w:rPr>
        <w:t>для общественных работ</w:t>
      </w:r>
      <w:bookmarkEnd w:id="1"/>
      <w:r w:rsidRPr="00542C29">
        <w:rPr>
          <w:rFonts w:ascii="Arial" w:hAnsi="Arial" w:cs="Arial"/>
          <w:sz w:val="24"/>
          <w:szCs w:val="24"/>
        </w:rPr>
        <w:t xml:space="preserve">. В целях обеспечения граждан временной занятостью в период поиска постоянного места работы, центром занятости населения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организуются общественные работы. В январе-декабре 2023 года в общественных работах приняли участие 17 человек (в январе-декабре 2022 г. – 21 человек);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профессиональное обучение и переобучение безработных граждан. За 12 месяцев 2022 года 59 граждан завершили профессиональное обучение (в 2022 году – 68 человек).</w:t>
      </w:r>
      <w:r w:rsidRPr="00542C29">
        <w:rPr>
          <w:rFonts w:ascii="Arial" w:hAnsi="Arial" w:cs="Arial"/>
          <w:color w:val="FF0000"/>
          <w:sz w:val="24"/>
          <w:szCs w:val="24"/>
        </w:rPr>
        <w:t xml:space="preserve"> </w:t>
      </w:r>
      <w:r w:rsidRPr="00542C29">
        <w:rPr>
          <w:rFonts w:ascii="Arial" w:hAnsi="Arial" w:cs="Arial"/>
          <w:sz w:val="24"/>
          <w:szCs w:val="24"/>
        </w:rPr>
        <w:t>Трудоустроены после окончания профессионального обучения 25 человек (в 2022 году – 12 человек);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профессиональное обучение и переобучение граждан </w:t>
      </w:r>
      <w:proofErr w:type="spellStart"/>
      <w:r w:rsidRPr="00542C29">
        <w:rPr>
          <w:rFonts w:ascii="Arial" w:hAnsi="Arial" w:cs="Arial"/>
          <w:sz w:val="24"/>
          <w:szCs w:val="24"/>
        </w:rPr>
        <w:t>предпенсионного</w:t>
      </w:r>
      <w:proofErr w:type="spellEnd"/>
      <w:r w:rsidRPr="00542C29">
        <w:rPr>
          <w:rFonts w:ascii="Arial" w:hAnsi="Arial" w:cs="Arial"/>
          <w:sz w:val="24"/>
          <w:szCs w:val="24"/>
        </w:rPr>
        <w:t xml:space="preserve"> возраста с целью их дальнейшего трудоустройства и занятости. 2 незанятых гражданина пенсионного возраста получили обучение;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организация переобучения и повышения квалификации </w:t>
      </w:r>
      <w:bookmarkStart w:id="2" w:name="_Hlk95230806"/>
      <w:r w:rsidRPr="00542C29">
        <w:rPr>
          <w:rFonts w:ascii="Arial" w:hAnsi="Arial" w:cs="Arial"/>
          <w:sz w:val="24"/>
          <w:szCs w:val="24"/>
        </w:rPr>
        <w:t>женщин</w:t>
      </w:r>
      <w:bookmarkEnd w:id="2"/>
      <w:r w:rsidRPr="00542C29">
        <w:rPr>
          <w:rFonts w:ascii="Arial" w:hAnsi="Arial" w:cs="Arial"/>
          <w:sz w:val="24"/>
          <w:szCs w:val="24"/>
        </w:rPr>
        <w:t xml:space="preserve">, находящихся в отпуске по уходу за ребенком в возрасте до трех лет, а также женщин, имеющих детей </w:t>
      </w:r>
      <w:r w:rsidRPr="00542C29">
        <w:rPr>
          <w:rFonts w:ascii="Arial" w:hAnsi="Arial" w:cs="Arial"/>
          <w:sz w:val="24"/>
          <w:szCs w:val="24"/>
        </w:rPr>
        <w:lastRenderedPageBreak/>
        <w:t xml:space="preserve">дошкольного возраста, не состоящих в трудовых отношениях и обратившихся в органы службы занятости. За 2023 год 1 женщина в период отпуска по уходу за ребенком до достижения им возраста трёх лет получила обучение; </w:t>
      </w:r>
    </w:p>
    <w:p w:rsidR="00542C29" w:rsidRPr="00542C29" w:rsidRDefault="00542C29" w:rsidP="00542C29">
      <w:pPr>
        <w:ind w:firstLine="709"/>
        <w:jc w:val="both"/>
        <w:rPr>
          <w:rFonts w:ascii="Arial" w:hAnsi="Arial" w:cs="Arial"/>
          <w:color w:val="FF0000"/>
          <w:sz w:val="24"/>
          <w:szCs w:val="24"/>
        </w:rPr>
      </w:pPr>
      <w:r w:rsidRPr="00542C29">
        <w:rPr>
          <w:rFonts w:ascii="Arial" w:hAnsi="Arial" w:cs="Arial"/>
          <w:sz w:val="24"/>
          <w:szCs w:val="24"/>
        </w:rPr>
        <w:t xml:space="preserve">- проведение специалистами центра занятости мероприятий по профилированию и профессиональной ориентации безработных граждан с целью выявления у них способностей к переобучению и к трудоустройству по какой-либо профессии. </w:t>
      </w:r>
      <w:proofErr w:type="spellStart"/>
      <w:r w:rsidRPr="00542C29">
        <w:rPr>
          <w:rFonts w:ascii="Arial" w:hAnsi="Arial" w:cs="Arial"/>
          <w:sz w:val="24"/>
          <w:szCs w:val="24"/>
        </w:rPr>
        <w:t>Профориентационными</w:t>
      </w:r>
      <w:proofErr w:type="spellEnd"/>
      <w:r w:rsidRPr="00542C29">
        <w:rPr>
          <w:rFonts w:ascii="Arial" w:hAnsi="Arial" w:cs="Arial"/>
          <w:sz w:val="24"/>
          <w:szCs w:val="24"/>
        </w:rPr>
        <w:t xml:space="preserve"> услугами, предоставляемыми специалистами центров занятости населения, в января-декабре 2023 года воспользовались 491 человек</w:t>
      </w:r>
      <w:r w:rsidRPr="00542C29">
        <w:rPr>
          <w:rFonts w:ascii="Arial" w:hAnsi="Arial" w:cs="Arial"/>
        </w:rPr>
        <w:t xml:space="preserve"> </w:t>
      </w:r>
      <w:r w:rsidRPr="00542C29">
        <w:rPr>
          <w:rFonts w:ascii="Arial" w:hAnsi="Arial" w:cs="Arial"/>
          <w:sz w:val="24"/>
          <w:szCs w:val="24"/>
        </w:rPr>
        <w:t>(в январе-декабре 2022 года – 492 человека);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проведение ярмарок вакансий. За отчетный</w:t>
      </w:r>
      <w:r w:rsidRPr="00542C29">
        <w:rPr>
          <w:rFonts w:ascii="Arial" w:hAnsi="Arial" w:cs="Arial"/>
          <w:sz w:val="24"/>
          <w:szCs w:val="24"/>
        </w:rPr>
        <w:tab/>
        <w:t xml:space="preserve"> год ОГКУ «Центр занятости населения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провёл 11 ярмарок вакансий, участниками которых стали 460 гражданин.</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Объём платных услуг на 1 жителя за 2023 год увеличился относительно 2022 года на 12,2 % и составляет 7 267 рублей. </w:t>
      </w:r>
    </w:p>
    <w:p w:rsidR="00542C29" w:rsidRPr="00542C29" w:rsidRDefault="00542C29" w:rsidP="00542C29">
      <w:pPr>
        <w:ind w:firstLine="567"/>
        <w:jc w:val="both"/>
        <w:rPr>
          <w:rFonts w:ascii="Arial" w:hAnsi="Arial" w:cs="Arial"/>
          <w:sz w:val="28"/>
          <w:szCs w:val="28"/>
        </w:rPr>
      </w:pPr>
    </w:p>
    <w:p w:rsidR="00542C29" w:rsidRPr="00542C29" w:rsidRDefault="00542C29" w:rsidP="00542C29">
      <w:pPr>
        <w:jc w:val="both"/>
        <w:rPr>
          <w:rFonts w:ascii="Arial" w:hAnsi="Arial" w:cs="Arial"/>
          <w:b/>
          <w:sz w:val="28"/>
          <w:szCs w:val="28"/>
        </w:rPr>
      </w:pPr>
      <w:r w:rsidRPr="00542C29">
        <w:rPr>
          <w:rFonts w:ascii="Arial" w:hAnsi="Arial" w:cs="Arial"/>
          <w:b/>
          <w:sz w:val="28"/>
          <w:szCs w:val="28"/>
        </w:rPr>
        <w:t xml:space="preserve">Раздел 1. Развитие экономической и налоговой базы </w:t>
      </w:r>
      <w:proofErr w:type="spellStart"/>
      <w:r w:rsidRPr="00542C29">
        <w:rPr>
          <w:rFonts w:ascii="Arial" w:hAnsi="Arial" w:cs="Arial"/>
          <w:b/>
          <w:sz w:val="28"/>
          <w:szCs w:val="28"/>
        </w:rPr>
        <w:t>Верхнекетского</w:t>
      </w:r>
      <w:proofErr w:type="spellEnd"/>
      <w:r w:rsidRPr="00542C29">
        <w:rPr>
          <w:rFonts w:ascii="Arial" w:hAnsi="Arial" w:cs="Arial"/>
          <w:b/>
          <w:sz w:val="28"/>
          <w:szCs w:val="28"/>
        </w:rPr>
        <w:t xml:space="preserve"> района</w:t>
      </w:r>
    </w:p>
    <w:p w:rsidR="00542C29" w:rsidRPr="00542C29" w:rsidRDefault="00542C29" w:rsidP="00542C29">
      <w:pPr>
        <w:ind w:firstLine="709"/>
        <w:jc w:val="both"/>
        <w:rPr>
          <w:rFonts w:ascii="Arial" w:hAnsi="Arial" w:cs="Arial"/>
          <w:b/>
          <w:sz w:val="28"/>
          <w:szCs w:val="28"/>
        </w:rPr>
      </w:pPr>
    </w:p>
    <w:p w:rsidR="00542C29" w:rsidRPr="00542C29" w:rsidRDefault="00542C29" w:rsidP="00542C29">
      <w:pPr>
        <w:numPr>
          <w:ilvl w:val="1"/>
          <w:numId w:val="1"/>
        </w:numPr>
        <w:ind w:left="0" w:firstLine="0"/>
        <w:jc w:val="both"/>
        <w:rPr>
          <w:rFonts w:ascii="Arial" w:eastAsia="Calibri" w:hAnsi="Arial" w:cs="Arial"/>
          <w:b/>
          <w:sz w:val="24"/>
          <w:szCs w:val="24"/>
          <w:lang w:eastAsia="en-US"/>
        </w:rPr>
      </w:pPr>
      <w:bookmarkStart w:id="3" w:name="_Hlk95386295"/>
      <w:r w:rsidRPr="00542C29">
        <w:rPr>
          <w:rFonts w:ascii="Arial" w:eastAsia="Calibri" w:hAnsi="Arial" w:cs="Arial"/>
          <w:b/>
          <w:sz w:val="24"/>
          <w:szCs w:val="24"/>
          <w:lang w:eastAsia="en-US"/>
        </w:rPr>
        <w:t>Создание условий для улучшения инвестиционного климата, развития промышленного комплекса на территории района</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осуществлено инвестиций в основной капитал по кругу крупных и средних организаций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объеме 97 541 тыс. рублей (рост относительно 2022 года на 76,5%). Объем инвестиций в основной капитал (за исключением бюджетных средств) в расчете на 1 жителя по </w:t>
      </w:r>
      <w:proofErr w:type="spellStart"/>
      <w:r w:rsidRPr="00542C29">
        <w:rPr>
          <w:rFonts w:ascii="Arial" w:hAnsi="Arial" w:cs="Arial"/>
          <w:sz w:val="24"/>
          <w:szCs w:val="24"/>
        </w:rPr>
        <w:t>Верхнекетскому</w:t>
      </w:r>
      <w:proofErr w:type="spellEnd"/>
      <w:r w:rsidRPr="00542C29">
        <w:rPr>
          <w:rFonts w:ascii="Arial" w:hAnsi="Arial" w:cs="Arial"/>
          <w:sz w:val="24"/>
          <w:szCs w:val="24"/>
        </w:rPr>
        <w:t xml:space="preserve"> району составил 6,6 тыс. рублей.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Сдерживающее влияние на инвестиционное развитие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продолжают оказывать ограничения в сфере транспортной и энергетической инфраструктуры.</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отчётном периоде была продолжена работа по созданию благоприятного инвестиционного климата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Разработан и размещен в открытом доступе Инвестиционный паспорт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(разработаны и размещены на сайте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подробный инвестиционный паспорт и краткий инвестиционный паспорт в виде презентации). Также размещен Региональный инвестиционный стандарт - новая система поддержки инвестиционных проектов, разработанная Минэкономразвития России. Стандарт сформирован на основе лучших региональных практик работы с инвесторами и направлен на повышение эффективности взаимодействия инвесторов с органами власти. Стандарт включает 5 элементов: инвестиционную декларацию, инвестиционный комитет, агентство инвестиционного развития, инвестиционную карту, свод инвестиционных правил (алгоритмы действий инвестора при реализации проекта). Внедрение Стандарта поможет улучшить ситуацию с подключением к коммуникациям, снизить административные барьеры, тем самым сделает для инвесторов процесс прохождение этапов реализации проекта «бесшовным» за счет оптимизации всех процедур.</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Белоярском городском поселении ведётся работа по формированию земельных участков под многоэтажное жилое строительство.</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настоящее время на инвестиционной карте Томской области размещена информация о </w:t>
      </w:r>
      <w:proofErr w:type="spellStart"/>
      <w:r w:rsidRPr="00542C29">
        <w:rPr>
          <w:rFonts w:ascii="Arial" w:hAnsi="Arial" w:cs="Arial"/>
          <w:sz w:val="24"/>
          <w:szCs w:val="24"/>
        </w:rPr>
        <w:t>верхнекетской</w:t>
      </w:r>
      <w:proofErr w:type="spellEnd"/>
      <w:r w:rsidRPr="00542C29">
        <w:rPr>
          <w:rFonts w:ascii="Arial" w:hAnsi="Arial" w:cs="Arial"/>
          <w:sz w:val="24"/>
          <w:szCs w:val="24"/>
        </w:rPr>
        <w:t xml:space="preserve"> площадке «Белоярское месторождение кирпичных глин» с целью строительства завода по производству кирпича. В каталоге инвестиционных предложений Томской области размещено инвестиционное предложение «Строительство профилактория на базе существующей сероводородной скважины».</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рамках создания условий для развития промышленного комплекса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проведен анализ потребности и прогнозирования спроса на кадры </w:t>
      </w:r>
      <w:r w:rsidRPr="00542C29">
        <w:rPr>
          <w:rFonts w:ascii="Arial" w:hAnsi="Arial" w:cs="Arial"/>
          <w:sz w:val="24"/>
          <w:szCs w:val="24"/>
        </w:rPr>
        <w:lastRenderedPageBreak/>
        <w:t>рабочих профессий и специалистов среднего звена для приоритетных отраслей экономики района. В Департамент профессионального образования Томской области направлена информация о потребности на 2025-2027гг.</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На 01.01.2024 года хозяйственную деятельность на территории района осуществляли 161 предприятий (снижение относительно 2022 года на 3%) и 310 индивидуальных предпринимателей (рост на 6,9 % относительно 2022 года).</w:t>
      </w:r>
      <w:r w:rsidRPr="00542C29">
        <w:rPr>
          <w:rFonts w:ascii="Arial" w:hAnsi="Arial" w:cs="Arial"/>
          <w:color w:val="FF0000"/>
          <w:sz w:val="24"/>
          <w:szCs w:val="24"/>
        </w:rPr>
        <w:t xml:space="preserve"> </w:t>
      </w:r>
      <w:r w:rsidRPr="00542C29">
        <w:rPr>
          <w:rFonts w:ascii="Arial" w:hAnsi="Arial" w:cs="Arial"/>
          <w:sz w:val="24"/>
          <w:szCs w:val="24"/>
        </w:rPr>
        <w:t>Кроме того, в районе зарегистрировано 646 плательщиков налога на профессиональных доход (</w:t>
      </w:r>
      <w:proofErr w:type="spellStart"/>
      <w:r w:rsidRPr="00542C29">
        <w:rPr>
          <w:rFonts w:ascii="Arial" w:hAnsi="Arial" w:cs="Arial"/>
          <w:sz w:val="24"/>
          <w:szCs w:val="24"/>
        </w:rPr>
        <w:t>самозанятых</w:t>
      </w:r>
      <w:proofErr w:type="spellEnd"/>
      <w:r w:rsidRPr="00542C29">
        <w:rPr>
          <w:rFonts w:ascii="Arial" w:hAnsi="Arial" w:cs="Arial"/>
          <w:sz w:val="24"/>
          <w:szCs w:val="24"/>
        </w:rPr>
        <w:t>).</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Финансовый оборот организаций по кругу крупных и средних предприятий в 2023 году составил 1 468,3 млн. рублей, что на 7 % выше показателя 2022 года.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Перспективы развития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связаны, прежде всего, с развитием лесопромышленного комплекса района.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настоящее время на территории района в сфере лесопромышленной отрасли фактически осуществляют деятельность 185 субъектов предпринимательской деятельности, включая 110 индивидуальных предпринимателей. Общее количество занятых в лесной отрасли - 751 человек.</w:t>
      </w:r>
    </w:p>
    <w:p w:rsidR="00542C29" w:rsidRPr="00542C29" w:rsidRDefault="00542C29" w:rsidP="00542C29">
      <w:pPr>
        <w:ind w:firstLine="708"/>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Уже в прошлом году лесозаготовители столкнулись с проблемой отправки грузов железнодорожным транспортом, вызванной ограничением пропускной способности грузов на пограничных переходах на станциях Казахстанской железной дороги и Средней Азии. Данная проблема сохраняется и на сегодняшний день, её решают на федеральном уровне. Это повлияло на работу предприятий лесной отрасли, как следствие, снизились   объёмы заготовки и отправки готовой продукции, уровень занятости работников и поступлений доходов в бюджет.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Несмотря ни на какие трудности, общий объем заготовки древесины за 2023 год составил 1 069,8 м3, что на 39,4% больше уровня 2022 года. Произведено 364,2 тыс.м</w:t>
      </w:r>
      <w:r w:rsidRPr="00542C29">
        <w:rPr>
          <w:rFonts w:ascii="Arial" w:eastAsia="Calibri" w:hAnsi="Arial" w:cs="Arial"/>
          <w:sz w:val="24"/>
          <w:szCs w:val="24"/>
          <w:vertAlign w:val="superscript"/>
          <w:lang w:eastAsia="en-US"/>
        </w:rPr>
        <w:t>3</w:t>
      </w:r>
      <w:r w:rsidRPr="00542C29">
        <w:rPr>
          <w:rFonts w:ascii="Arial" w:eastAsia="Calibri" w:hAnsi="Arial" w:cs="Arial"/>
          <w:sz w:val="24"/>
          <w:szCs w:val="24"/>
          <w:lang w:eastAsia="en-US"/>
        </w:rPr>
        <w:t xml:space="preserve"> пиломатериалов, что на 39,4% выше прошлогодних показателей. Основной вклад в объемы заготовки древесины внесли предприятия ООО «Томский дом», ООО «ТЛК», ООО «СБС», ИП </w:t>
      </w:r>
      <w:proofErr w:type="spellStart"/>
      <w:r w:rsidRPr="00542C29">
        <w:rPr>
          <w:rFonts w:ascii="Arial" w:eastAsia="Calibri" w:hAnsi="Arial" w:cs="Arial"/>
          <w:sz w:val="24"/>
          <w:szCs w:val="24"/>
          <w:lang w:eastAsia="en-US"/>
        </w:rPr>
        <w:t>Шолпан</w:t>
      </w:r>
      <w:proofErr w:type="spellEnd"/>
      <w:r w:rsidRPr="00542C29">
        <w:rPr>
          <w:rFonts w:ascii="Arial" w:eastAsia="Calibri" w:hAnsi="Arial" w:cs="Arial"/>
          <w:sz w:val="24"/>
          <w:szCs w:val="24"/>
          <w:lang w:eastAsia="en-US"/>
        </w:rPr>
        <w:t xml:space="preserve"> С.Е., ООО «</w:t>
      </w:r>
      <w:proofErr w:type="spellStart"/>
      <w:r w:rsidRPr="00542C29">
        <w:rPr>
          <w:rFonts w:ascii="Arial" w:eastAsia="Calibri" w:hAnsi="Arial" w:cs="Arial"/>
          <w:sz w:val="24"/>
          <w:szCs w:val="24"/>
          <w:lang w:eastAsia="en-US"/>
        </w:rPr>
        <w:t>Хёнда</w:t>
      </w:r>
      <w:proofErr w:type="spellEnd"/>
      <w:r w:rsidRPr="00542C29">
        <w:rPr>
          <w:rFonts w:ascii="Arial" w:eastAsia="Calibri" w:hAnsi="Arial" w:cs="Arial"/>
          <w:sz w:val="24"/>
          <w:szCs w:val="24"/>
          <w:lang w:eastAsia="en-US"/>
        </w:rPr>
        <w:t>-Сибирь».</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На территории района действует подписанное в декабре 2022 года Территориальное соглашение о социальном партнёрстве между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Томской области, представителями профсоюзных организаций района и работодателями района на 2023-2025 годы, охватывающее 34 организаций, из них 12 предприятий внебюджетного сектора и 1 индивидуальный предприниматель. Соглашение распространяется на 1533 работников.</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На 01.01.2024 действует 33 коллективных договора, распространяющих свое действие на 1212 работников, в том числе в 2023 году зарегистрировано 11 коллективных договоров и 15 соглашений о внесений изменений в действующие коллективные договоры.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проведено 4 заседания территориальной трёхсторонней комиссии по регулированию социально-трудовых отношений. Рассмотрен 21 вопрос.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За 2023 год проведено 4 заседания межведомственной комиссии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по рассмотрению вопросов снижения недоимки по платежам  в бюджет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во внебюджетные фонды Российской Федерации,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Рассмотрено 32 организации и 26 индивидуальных предпринимателей. В отчетном периоде выявлено 18 нетрудоустроенных работников: с 6 из них заключены трудовые договоры, 3 человека зарегистрировались в качестве индивидуального предпринимателя, 9 человек – в качестве </w:t>
      </w:r>
      <w:proofErr w:type="spellStart"/>
      <w:r w:rsidRPr="00542C29">
        <w:rPr>
          <w:rFonts w:ascii="Arial" w:hAnsi="Arial" w:cs="Arial"/>
          <w:sz w:val="24"/>
          <w:szCs w:val="24"/>
        </w:rPr>
        <w:t>самозанятых</w:t>
      </w:r>
      <w:proofErr w:type="spellEnd"/>
      <w:r w:rsidRPr="00542C29">
        <w:rPr>
          <w:rFonts w:ascii="Arial" w:hAnsi="Arial" w:cs="Arial"/>
          <w:sz w:val="24"/>
          <w:szCs w:val="24"/>
        </w:rPr>
        <w:t xml:space="preserve">. Экономический эффект деятельности межведомственной комиссии составил 880,3 тыс. рублей.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lastRenderedPageBreak/>
        <w:t xml:space="preserve">При обследовании предпринимателей в целях легализации заработной платы выявлено 18 нетрудоустроенных работников. С 6-ю из выявленных граждан оформлены трудовые отношения, 3 гражданина зарегистрировались в качестве индивидуального предпринимателя, 9 – в качестве </w:t>
      </w:r>
      <w:proofErr w:type="spellStart"/>
      <w:r w:rsidRPr="00542C29">
        <w:rPr>
          <w:rFonts w:ascii="Arial" w:hAnsi="Arial" w:cs="Arial"/>
          <w:sz w:val="24"/>
          <w:szCs w:val="24"/>
        </w:rPr>
        <w:t>самозанятых</w:t>
      </w:r>
      <w:proofErr w:type="spellEnd"/>
      <w:r w:rsidRPr="00542C29">
        <w:rPr>
          <w:rFonts w:ascii="Arial" w:hAnsi="Arial" w:cs="Arial"/>
          <w:sz w:val="24"/>
          <w:szCs w:val="24"/>
        </w:rPr>
        <w:t xml:space="preserve">. Нарушителями налогового и трудового законодательства на территории района являлся налогоплательщики, осуществляющие деятельность в сфере заготовки, переработки и отгрузки леса, торговли, сферы услуг. </w:t>
      </w:r>
    </w:p>
    <w:p w:rsidR="00542C29" w:rsidRPr="00542C29" w:rsidRDefault="00542C29" w:rsidP="00542C29">
      <w:pPr>
        <w:widowControl w:val="0"/>
        <w:ind w:firstLine="709"/>
        <w:contextualSpacing/>
        <w:jc w:val="both"/>
        <w:rPr>
          <w:rFonts w:ascii="Arial" w:eastAsia="Calibri" w:hAnsi="Arial" w:cs="Arial"/>
          <w:sz w:val="24"/>
          <w:szCs w:val="24"/>
          <w:lang w:eastAsia="en-US"/>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widowControl w:val="0"/>
        <w:numPr>
          <w:ilvl w:val="0"/>
          <w:numId w:val="7"/>
        </w:numPr>
        <w:ind w:left="0"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Продолжение работы по проведению межведомственных комиссий по рассмотрению вопросов снижения недоимки по платежам в бюджетную систему,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w:t>
      </w:r>
    </w:p>
    <w:p w:rsidR="00542C29" w:rsidRPr="00542C29" w:rsidRDefault="00542C29" w:rsidP="00542C29">
      <w:pPr>
        <w:widowControl w:val="0"/>
        <w:numPr>
          <w:ilvl w:val="0"/>
          <w:numId w:val="7"/>
        </w:numPr>
        <w:ind w:left="0"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Осуществление полномочий по регистрации коллективных договоров.</w:t>
      </w:r>
    </w:p>
    <w:p w:rsidR="00542C29" w:rsidRPr="00542C29" w:rsidRDefault="00542C29" w:rsidP="00542C29">
      <w:pPr>
        <w:widowControl w:val="0"/>
        <w:numPr>
          <w:ilvl w:val="0"/>
          <w:numId w:val="7"/>
        </w:numPr>
        <w:ind w:left="0"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Регулирование социально-трудовых отношений на территории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и согласование социально-экономических интересов сторон социального партнерства.</w:t>
      </w:r>
    </w:p>
    <w:p w:rsidR="00542C29" w:rsidRPr="00542C29" w:rsidRDefault="00542C29" w:rsidP="00542C29">
      <w:pPr>
        <w:widowControl w:val="0"/>
        <w:numPr>
          <w:ilvl w:val="0"/>
          <w:numId w:val="7"/>
        </w:numPr>
        <w:ind w:left="0"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целях повышения инвестиционного потенциала района и эффективности его использования необходимо продолжить работу по формированию инвестиционных площадок и инвестиционных предложений.  Для информирования инвесторов на сайте администрации размещать актуализированный паспорт инвестиционного климата и потенциала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ind w:left="426" w:right="2878" w:firstLine="709"/>
        <w:jc w:val="both"/>
        <w:rPr>
          <w:rFonts w:ascii="Arial" w:hAnsi="Arial" w:cs="Arial"/>
          <w:b/>
          <w:color w:val="FF0000"/>
          <w:sz w:val="24"/>
          <w:szCs w:val="24"/>
        </w:rPr>
      </w:pPr>
    </w:p>
    <w:bookmarkEnd w:id="3"/>
    <w:p w:rsidR="00542C29" w:rsidRPr="00542C29" w:rsidRDefault="00542C29" w:rsidP="00542C29">
      <w:pPr>
        <w:ind w:firstLine="567"/>
        <w:jc w:val="both"/>
        <w:rPr>
          <w:rFonts w:ascii="Arial" w:eastAsia="Calibri" w:hAnsi="Arial" w:cs="Arial"/>
          <w:b/>
          <w:sz w:val="24"/>
          <w:szCs w:val="24"/>
          <w:lang w:eastAsia="en-US"/>
        </w:rPr>
      </w:pPr>
      <w:r w:rsidRPr="00542C29">
        <w:rPr>
          <w:rFonts w:ascii="Arial" w:eastAsia="Calibri" w:hAnsi="Arial" w:cs="Arial"/>
          <w:b/>
          <w:sz w:val="24"/>
          <w:szCs w:val="24"/>
          <w:lang w:eastAsia="en-US"/>
        </w:rPr>
        <w:t>1.2. Создание условий для развития малого и среднего предпринимательства на территории района</w:t>
      </w:r>
    </w:p>
    <w:p w:rsidR="00542C29" w:rsidRPr="00542C29" w:rsidRDefault="00542C29" w:rsidP="00542C29">
      <w:pPr>
        <w:ind w:firstLine="709"/>
        <w:jc w:val="both"/>
        <w:rPr>
          <w:rFonts w:ascii="Arial" w:eastAsia="Calibri" w:hAnsi="Arial" w:cs="Arial"/>
          <w:sz w:val="24"/>
          <w:szCs w:val="24"/>
          <w:u w:val="single"/>
          <w:lang w:eastAsia="en-U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01.01.2024 года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зарегистрировано 404 субъекта малого и среднего предпринимательства (СМП), в том числе малых и средних предприятий 94, индивидуальных предпринимателей - 310. </w:t>
      </w:r>
    </w:p>
    <w:p w:rsidR="00542C29" w:rsidRPr="00542C29" w:rsidRDefault="00542C29" w:rsidP="00542C29">
      <w:pPr>
        <w:ind w:firstLine="709"/>
        <w:jc w:val="both"/>
        <w:rPr>
          <w:rFonts w:ascii="Arial" w:hAnsi="Arial" w:cs="Arial"/>
          <w:color w:val="000000"/>
          <w:sz w:val="24"/>
          <w:szCs w:val="24"/>
          <w:lang w:bidi="ru-RU"/>
        </w:rPr>
      </w:pPr>
      <w:r w:rsidRPr="00542C29">
        <w:rPr>
          <w:rFonts w:ascii="Arial" w:hAnsi="Arial" w:cs="Arial"/>
          <w:color w:val="000000"/>
          <w:sz w:val="24"/>
          <w:szCs w:val="24"/>
          <w:lang w:bidi="ru-RU"/>
        </w:rPr>
        <w:t xml:space="preserve">Численность </w:t>
      </w:r>
      <w:proofErr w:type="spellStart"/>
      <w:r w:rsidRPr="00542C29">
        <w:rPr>
          <w:rFonts w:ascii="Arial" w:hAnsi="Arial" w:cs="Arial"/>
          <w:color w:val="000000"/>
          <w:sz w:val="24"/>
          <w:szCs w:val="24"/>
          <w:lang w:bidi="ru-RU"/>
        </w:rPr>
        <w:t>самозанятых</w:t>
      </w:r>
      <w:proofErr w:type="spellEnd"/>
      <w:r w:rsidRPr="00542C29">
        <w:rPr>
          <w:rFonts w:ascii="Arial" w:hAnsi="Arial" w:cs="Arial"/>
          <w:color w:val="000000"/>
          <w:sz w:val="24"/>
          <w:szCs w:val="24"/>
          <w:lang w:bidi="ru-RU"/>
        </w:rPr>
        <w:t xml:space="preserve"> граждан составила 646 человек.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1000 жителей района приходится 28,0 субъекта малого и среднего предпринимательства (в 2022 году 26,8).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Проведя анализ можно сказать, что в 2023 году количество зарегистрированных субъектов на 29,5 % превысило количество прекративших свою деятельность.</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hAnsi="Arial" w:cs="Arial"/>
          <w:sz w:val="24"/>
          <w:szCs w:val="24"/>
        </w:rPr>
        <w:t xml:space="preserve"> </w:t>
      </w:r>
      <w:r w:rsidRPr="00542C29">
        <w:rPr>
          <w:rFonts w:ascii="Arial" w:eastAsia="Calibri" w:hAnsi="Arial" w:cs="Arial"/>
          <w:sz w:val="24"/>
          <w:szCs w:val="24"/>
          <w:lang w:eastAsia="en-US"/>
        </w:rPr>
        <w:t>Общая численность работающих в этой сфере 2426 человек (54,6 %) от численности занятого населения.</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Отраслевая структура хозяйствующих субъектов района носит ярко выраженный коммерческий характер в районе зарегистрировано 471 хозяйствующих субъекта, из которых 85,8% составляют субъекты малого и среднего бизнеса.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районе продолжает реализацию муниципальная программа «Улучшение инвестиционного климата, развитие промышленного комплекса, малого и среднего предпринимательства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 подпрограммой "Развитие малого и среднего предпринимательства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Целью подпрограммы является создание условий для развития малого и среднего предпринимательства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районе продолжает функционировать Автономная некоммерческая организация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центр развития бизнеса» (далее – АНО «ВЦРБ»). С целью развития и обеспечения деятельности АНО «ВЦРБ» Администрацией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рамках муниципальной программы были предоставлены субсидии из областного и местного бюджетов. Около 80 субъектов малого и среднего предпринимательства являются постоянными потребителями услуг АНО «ВЦРБ», которая помогает предпринимателям в самых разных вопросах, начиная с регистрации бизнеса и </w:t>
      </w:r>
      <w:r w:rsidRPr="00542C29">
        <w:rPr>
          <w:rFonts w:ascii="Arial" w:eastAsia="Calibri" w:hAnsi="Arial" w:cs="Arial"/>
          <w:sz w:val="24"/>
          <w:szCs w:val="24"/>
          <w:lang w:eastAsia="en-US"/>
        </w:rPr>
        <w:lastRenderedPageBreak/>
        <w:t>заканчивая сдачей отчетов и деклараций по каналам связи. Дополнительно предоставляются услуги населению района. В 2022 году 323 субъекта малого и среднего предпринимательства стали потребителями услуг. Количество консультаций составило - 149, сдано отчетов по каналам связи - 667, на постоянной основе бухгалтерское сопровождение экономической деятельности ведется по 10 предпринимателям. Доход от деятельности составил 194,3 тыс. рублей.</w:t>
      </w:r>
    </w:p>
    <w:p w:rsidR="00542C29" w:rsidRPr="00542C29" w:rsidRDefault="00542C29" w:rsidP="00542C29">
      <w:pPr>
        <w:ind w:firstLine="709"/>
        <w:jc w:val="both"/>
        <w:rPr>
          <w:rFonts w:ascii="Arial" w:eastAsia="Calibri" w:hAnsi="Arial" w:cs="Arial"/>
          <w:sz w:val="24"/>
          <w:szCs w:val="24"/>
          <w:lang w:eastAsia="en-US"/>
        </w:rPr>
      </w:pPr>
      <w:bookmarkStart w:id="4" w:name="_Hlk95227179"/>
      <w:r w:rsidRPr="00542C29">
        <w:rPr>
          <w:rFonts w:ascii="Arial" w:eastAsia="Calibri" w:hAnsi="Arial" w:cs="Arial"/>
          <w:sz w:val="24"/>
          <w:szCs w:val="24"/>
          <w:lang w:eastAsia="en-US"/>
        </w:rPr>
        <w:t xml:space="preserve">В рамках программы «Содействие занятости населения Томской области» в 2023 году 4 безработных человека прошли обучение основам предпринимательства в АНО «ВЦРБ». Зарегистрировано 4 субъектов из числа безработных граждан. Сумма выделенной поддержки на развитие бизнеса составила 400,0 тыс. рублей. </w:t>
      </w:r>
      <w:bookmarkEnd w:id="4"/>
      <w:r w:rsidRPr="00542C29">
        <w:rPr>
          <w:rFonts w:ascii="Arial" w:eastAsia="Calibri" w:hAnsi="Arial" w:cs="Arial"/>
          <w:sz w:val="24"/>
          <w:szCs w:val="24"/>
          <w:lang w:eastAsia="en-US"/>
        </w:rPr>
        <w:t>Дополнительно прошли обучение 2 человека ищущих работу. Предприниматели из числа безработных открывают свой бизнес в таких отраслях как: бытовые услуги-3, строительство - 1.</w:t>
      </w:r>
    </w:p>
    <w:p w:rsidR="00542C29" w:rsidRPr="00542C29" w:rsidRDefault="00542C29" w:rsidP="00542C29">
      <w:pPr>
        <w:pStyle w:val="ConsPlusNormal"/>
        <w:tabs>
          <w:tab w:val="num" w:pos="0"/>
        </w:tabs>
        <w:ind w:firstLine="360"/>
        <w:jc w:val="both"/>
        <w:rPr>
          <w:rFonts w:eastAsia="Calibri"/>
          <w:sz w:val="24"/>
          <w:szCs w:val="24"/>
          <w:lang w:eastAsia="en-US"/>
        </w:rPr>
      </w:pPr>
      <w:r w:rsidRPr="00542C29">
        <w:rPr>
          <w:rFonts w:eastAsia="Calibri"/>
          <w:sz w:val="24"/>
          <w:szCs w:val="24"/>
          <w:lang w:eastAsia="en-US"/>
        </w:rPr>
        <w:t xml:space="preserve"> В 2023 году 6 </w:t>
      </w:r>
      <w:bookmarkStart w:id="5" w:name="_Hlk98148679"/>
      <w:r w:rsidRPr="00542C29">
        <w:rPr>
          <w:rFonts w:eastAsia="Calibri"/>
          <w:sz w:val="24"/>
          <w:szCs w:val="24"/>
          <w:lang w:eastAsia="en-US"/>
        </w:rPr>
        <w:t xml:space="preserve">индивидуальных предпринимателей </w:t>
      </w:r>
      <w:bookmarkEnd w:id="5"/>
      <w:r w:rsidRPr="00542C29">
        <w:rPr>
          <w:rFonts w:eastAsia="Calibri"/>
          <w:sz w:val="24"/>
          <w:szCs w:val="24"/>
          <w:lang w:eastAsia="en-US"/>
        </w:rPr>
        <w:t>заключили социальные контракты на развитие предпринимательской деятельности (торговля, косметические услуги, растениеводство, КФХ, общественное питание, отдых детей),</w:t>
      </w:r>
      <w:r w:rsidRPr="00542C29">
        <w:t xml:space="preserve"> </w:t>
      </w:r>
      <w:r w:rsidRPr="00542C29">
        <w:rPr>
          <w:rFonts w:eastAsia="Calibri"/>
          <w:sz w:val="24"/>
          <w:szCs w:val="24"/>
          <w:lang w:eastAsia="en-US"/>
        </w:rPr>
        <w:t xml:space="preserve">2 гражданина заключил социальный контракт на открытие индивидуального предпринимательства (деятельность легкового такси) и 10 </w:t>
      </w:r>
      <w:proofErr w:type="spellStart"/>
      <w:r w:rsidRPr="00542C29">
        <w:rPr>
          <w:rFonts w:eastAsia="Calibri"/>
          <w:sz w:val="24"/>
          <w:szCs w:val="24"/>
          <w:lang w:eastAsia="en-US"/>
        </w:rPr>
        <w:t>самозанятых</w:t>
      </w:r>
      <w:proofErr w:type="spellEnd"/>
      <w:r w:rsidRPr="00542C29">
        <w:rPr>
          <w:rFonts w:eastAsia="Calibri"/>
          <w:sz w:val="24"/>
          <w:szCs w:val="24"/>
          <w:lang w:eastAsia="en-US"/>
        </w:rPr>
        <w:t xml:space="preserve"> гражданина заключили социальные контракты на ведение предпринимательской деятельности (4 салона красоты, 2 строительство, транспортные услуги, 2 общественное питание, токарные работы.)</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149 субъектов МСП обратились в АНО «ВЦРБ» за информационно-консультационной поддержкой ведения предпринимательской деятельности (налогообложение при специальных режимах, сроки сдачи отчетности в ИФНС и внебюджетные фонды, порядок открытия предпринимательской деятельности, подключение к ЕГАИС, Меркурий, работа онлайн касс, участие в конкурсах, кадровый учет).</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Ежегодно обновляется реестр субъектов МСП, получивших финансовую поддержку из всех уровней бюджета, на какой стадии находится бизнес, реестр отработан по 314 субъектам.</w:t>
      </w:r>
    </w:p>
    <w:p w:rsidR="00542C29" w:rsidRPr="00542C29" w:rsidRDefault="00542C29" w:rsidP="00542C29">
      <w:pPr>
        <w:shd w:val="clear" w:color="auto" w:fill="FFFFFF"/>
        <w:ind w:firstLine="851"/>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 2021 года все семинары, круглые столы, информационные мероприятия были переведены в онлайн формат. В основном все семинары размещаются в группе «Бизнес» в </w:t>
      </w:r>
      <w:proofErr w:type="spellStart"/>
      <w:r w:rsidRPr="00542C29">
        <w:rPr>
          <w:rFonts w:ascii="Arial" w:eastAsia="Calibri" w:hAnsi="Arial" w:cs="Arial"/>
          <w:sz w:val="24"/>
          <w:szCs w:val="24"/>
          <w:lang w:eastAsia="en-US"/>
        </w:rPr>
        <w:t>WhatsApp</w:t>
      </w:r>
      <w:proofErr w:type="spellEnd"/>
      <w:r w:rsidRPr="00542C29">
        <w:rPr>
          <w:rFonts w:ascii="Arial" w:eastAsia="Calibri" w:hAnsi="Arial" w:cs="Arial"/>
          <w:sz w:val="24"/>
          <w:szCs w:val="24"/>
          <w:lang w:eastAsia="en-US"/>
        </w:rPr>
        <w:t xml:space="preserve">.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Одним из основополагающих финансовых мероприятий, направленных на поддержку предпринимательства района, является конкурс «Становление». В 2023 году признан 1 победитель – ООО «ЛДК».</w:t>
      </w:r>
      <w:r w:rsidRPr="00542C29">
        <w:rPr>
          <w:rFonts w:ascii="Arial" w:hAnsi="Arial" w:cs="Arial"/>
        </w:rPr>
        <w:t xml:space="preserve"> </w:t>
      </w:r>
      <w:r w:rsidRPr="00542C29">
        <w:rPr>
          <w:rFonts w:ascii="Arial" w:eastAsia="Calibri" w:hAnsi="Arial" w:cs="Arial"/>
          <w:sz w:val="24"/>
          <w:szCs w:val="24"/>
          <w:lang w:eastAsia="en-US"/>
        </w:rPr>
        <w:t xml:space="preserve">Общий объем выделенной субсидии составил 700 тыс. рублей.  На выделенные средства предприятие приобрело оборудование для оказания медицинских услуг.  В рамках реализации проектов будет создано дополнительно 3 рабочих места.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отчетном году в районной газете «Заря Севера» опубликовано 4 материала об успешном бизнесе:</w:t>
      </w:r>
    </w:p>
    <w:p w:rsidR="00542C29" w:rsidRPr="00542C29" w:rsidRDefault="00542C29" w:rsidP="00542C29">
      <w:pPr>
        <w:widowControl w:val="0"/>
        <w:numPr>
          <w:ilvl w:val="0"/>
          <w:numId w:val="45"/>
        </w:numPr>
        <w:autoSpaceDE w:val="0"/>
        <w:autoSpaceDN w:val="0"/>
        <w:adjustRightInd w:val="0"/>
        <w:ind w:left="0" w:firstLine="567"/>
        <w:jc w:val="both"/>
        <w:rPr>
          <w:rFonts w:ascii="Arial" w:eastAsia="Calibri" w:hAnsi="Arial" w:cs="Arial"/>
          <w:sz w:val="24"/>
          <w:szCs w:val="24"/>
          <w:lang w:eastAsia="en-US"/>
        </w:rPr>
      </w:pPr>
      <w:r w:rsidRPr="00542C29">
        <w:rPr>
          <w:rFonts w:ascii="Arial" w:eastAsia="Calibri" w:hAnsi="Arial" w:cs="Arial"/>
          <w:sz w:val="24"/>
          <w:szCs w:val="24"/>
          <w:lang w:eastAsia="en-US"/>
        </w:rPr>
        <w:t>«Вперед, несмотря ни на что» статья о индивидуальном предпринимателе Лысенко И.С. районная газета «Заря севера»;</w:t>
      </w:r>
    </w:p>
    <w:p w:rsidR="00542C29" w:rsidRPr="00542C29" w:rsidRDefault="00542C29" w:rsidP="00542C29">
      <w:pPr>
        <w:widowControl w:val="0"/>
        <w:numPr>
          <w:ilvl w:val="0"/>
          <w:numId w:val="45"/>
        </w:numPr>
        <w:autoSpaceDE w:val="0"/>
        <w:autoSpaceDN w:val="0"/>
        <w:adjustRightInd w:val="0"/>
        <w:ind w:left="0" w:firstLine="567"/>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«Здесь можно и нужно развиваться» статья о индивидуальном предпринимателе </w:t>
      </w:r>
      <w:proofErr w:type="spellStart"/>
      <w:r w:rsidRPr="00542C29">
        <w:rPr>
          <w:rFonts w:ascii="Arial" w:eastAsia="Calibri" w:hAnsi="Arial" w:cs="Arial"/>
          <w:sz w:val="24"/>
          <w:szCs w:val="24"/>
          <w:lang w:eastAsia="en-US"/>
        </w:rPr>
        <w:t>Кайгородове</w:t>
      </w:r>
      <w:proofErr w:type="spellEnd"/>
      <w:r w:rsidRPr="00542C29">
        <w:rPr>
          <w:rFonts w:ascii="Arial" w:eastAsia="Calibri" w:hAnsi="Arial" w:cs="Arial"/>
          <w:sz w:val="24"/>
          <w:szCs w:val="24"/>
          <w:lang w:eastAsia="en-US"/>
        </w:rPr>
        <w:t xml:space="preserve"> И.В.;</w:t>
      </w:r>
    </w:p>
    <w:p w:rsidR="00542C29" w:rsidRPr="00542C29" w:rsidRDefault="00542C29" w:rsidP="00542C29">
      <w:pPr>
        <w:widowControl w:val="0"/>
        <w:numPr>
          <w:ilvl w:val="0"/>
          <w:numId w:val="45"/>
        </w:numPr>
        <w:autoSpaceDE w:val="0"/>
        <w:autoSpaceDN w:val="0"/>
        <w:adjustRightInd w:val="0"/>
        <w:ind w:left="0" w:firstLine="567"/>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«Без опыта нет стабильности» статья о индивидуальном предпринимателе </w:t>
      </w:r>
      <w:proofErr w:type="spellStart"/>
      <w:r w:rsidRPr="00542C29">
        <w:rPr>
          <w:rFonts w:ascii="Arial" w:eastAsia="Calibri" w:hAnsi="Arial" w:cs="Arial"/>
          <w:sz w:val="24"/>
          <w:szCs w:val="24"/>
          <w:lang w:eastAsia="en-US"/>
        </w:rPr>
        <w:t>Гатилове</w:t>
      </w:r>
      <w:proofErr w:type="spellEnd"/>
      <w:r w:rsidRPr="00542C29">
        <w:rPr>
          <w:rFonts w:ascii="Arial" w:eastAsia="Calibri" w:hAnsi="Arial" w:cs="Arial"/>
          <w:sz w:val="24"/>
          <w:szCs w:val="24"/>
          <w:lang w:eastAsia="en-US"/>
        </w:rPr>
        <w:t xml:space="preserve"> Ю.Н.; </w:t>
      </w:r>
    </w:p>
    <w:p w:rsidR="00542C29" w:rsidRPr="00542C29" w:rsidRDefault="00542C29" w:rsidP="00542C29">
      <w:pPr>
        <w:widowControl w:val="0"/>
        <w:numPr>
          <w:ilvl w:val="0"/>
          <w:numId w:val="45"/>
        </w:numPr>
        <w:autoSpaceDE w:val="0"/>
        <w:autoSpaceDN w:val="0"/>
        <w:adjustRightInd w:val="0"/>
        <w:ind w:left="0" w:firstLine="567"/>
        <w:jc w:val="both"/>
        <w:rPr>
          <w:rFonts w:ascii="Arial" w:eastAsia="Calibri" w:hAnsi="Arial" w:cs="Arial"/>
          <w:sz w:val="24"/>
          <w:szCs w:val="24"/>
          <w:lang w:eastAsia="en-US"/>
        </w:rPr>
      </w:pPr>
      <w:r w:rsidRPr="00542C29">
        <w:rPr>
          <w:rFonts w:ascii="Arial" w:eastAsia="Calibri" w:hAnsi="Arial" w:cs="Arial"/>
          <w:sz w:val="24"/>
          <w:szCs w:val="24"/>
          <w:lang w:eastAsia="en-US"/>
        </w:rPr>
        <w:t>«Полмиллиона на развитие» статья о социальном предпринимателе ООО «Редакция газеты «Заря Севера»».</w:t>
      </w:r>
    </w:p>
    <w:p w:rsidR="00542C29" w:rsidRPr="00542C29" w:rsidRDefault="00542C29" w:rsidP="00542C29">
      <w:pPr>
        <w:widowControl w:val="0"/>
        <w:autoSpaceDE w:val="0"/>
        <w:autoSpaceDN w:val="0"/>
        <w:adjustRightInd w:val="0"/>
        <w:ind w:left="567"/>
        <w:jc w:val="both"/>
        <w:rPr>
          <w:rFonts w:ascii="Arial" w:eastAsia="Calibri" w:hAnsi="Arial" w:cs="Arial"/>
          <w:sz w:val="24"/>
          <w:szCs w:val="24"/>
          <w:lang w:eastAsia="en-US"/>
        </w:rPr>
      </w:pPr>
      <w:r w:rsidRPr="00542C29">
        <w:rPr>
          <w:rFonts w:ascii="Arial" w:eastAsia="Calibri" w:hAnsi="Arial" w:cs="Arial"/>
          <w:sz w:val="24"/>
          <w:szCs w:val="24"/>
          <w:lang w:eastAsia="en-US"/>
        </w:rPr>
        <w:t>Главным специалистом по развитию предпринимательства подготовлено 4 материала:</w:t>
      </w:r>
    </w:p>
    <w:p w:rsidR="00542C29" w:rsidRPr="00542C29" w:rsidRDefault="00542C29" w:rsidP="00542C29">
      <w:pPr>
        <w:numPr>
          <w:ilvl w:val="0"/>
          <w:numId w:val="45"/>
        </w:numPr>
        <w:jc w:val="both"/>
        <w:rPr>
          <w:rFonts w:ascii="Arial" w:eastAsia="Calibri" w:hAnsi="Arial" w:cs="Arial"/>
          <w:sz w:val="24"/>
          <w:szCs w:val="24"/>
          <w:lang w:eastAsia="en-US"/>
        </w:rPr>
      </w:pPr>
      <w:r w:rsidRPr="00542C29">
        <w:rPr>
          <w:rFonts w:ascii="Arial" w:eastAsia="Calibri" w:hAnsi="Arial" w:cs="Arial"/>
          <w:sz w:val="24"/>
          <w:szCs w:val="24"/>
          <w:lang w:eastAsia="en-US"/>
        </w:rPr>
        <w:t>работа платформы МСП;</w:t>
      </w:r>
    </w:p>
    <w:p w:rsidR="00542C29" w:rsidRPr="00542C29" w:rsidRDefault="00542C29" w:rsidP="00542C29">
      <w:pPr>
        <w:numPr>
          <w:ilvl w:val="0"/>
          <w:numId w:val="45"/>
        </w:numPr>
        <w:jc w:val="both"/>
        <w:rPr>
          <w:rFonts w:ascii="Arial" w:eastAsia="Calibri" w:hAnsi="Arial" w:cs="Arial"/>
          <w:sz w:val="24"/>
          <w:szCs w:val="24"/>
          <w:lang w:eastAsia="en-US"/>
        </w:rPr>
      </w:pPr>
      <w:r w:rsidRPr="00542C29">
        <w:rPr>
          <w:rFonts w:ascii="Arial" w:eastAsia="Calibri" w:hAnsi="Arial" w:cs="Arial"/>
          <w:sz w:val="24"/>
          <w:szCs w:val="24"/>
          <w:lang w:eastAsia="en-US"/>
        </w:rPr>
        <w:t>уведомление о налогах;</w:t>
      </w:r>
    </w:p>
    <w:p w:rsidR="00542C29" w:rsidRPr="00542C29" w:rsidRDefault="00542C29" w:rsidP="00542C29">
      <w:pPr>
        <w:numPr>
          <w:ilvl w:val="0"/>
          <w:numId w:val="45"/>
        </w:numPr>
        <w:jc w:val="both"/>
        <w:rPr>
          <w:rFonts w:ascii="Arial" w:eastAsia="Calibri" w:hAnsi="Arial" w:cs="Arial"/>
          <w:sz w:val="24"/>
          <w:szCs w:val="24"/>
          <w:lang w:eastAsia="en-US"/>
        </w:rPr>
      </w:pPr>
      <w:r w:rsidRPr="00542C29">
        <w:rPr>
          <w:rFonts w:ascii="Arial" w:eastAsia="Calibri" w:hAnsi="Arial" w:cs="Arial"/>
          <w:sz w:val="24"/>
          <w:szCs w:val="24"/>
          <w:lang w:eastAsia="en-US"/>
        </w:rPr>
        <w:t>деятельность Корпорации МСП;</w:t>
      </w:r>
    </w:p>
    <w:p w:rsidR="00542C29" w:rsidRPr="00542C29" w:rsidRDefault="00542C29" w:rsidP="00542C29">
      <w:pPr>
        <w:numPr>
          <w:ilvl w:val="0"/>
          <w:numId w:val="45"/>
        </w:numPr>
        <w:jc w:val="both"/>
        <w:rPr>
          <w:rFonts w:ascii="Arial" w:eastAsia="Calibri" w:hAnsi="Arial" w:cs="Arial"/>
          <w:sz w:val="24"/>
          <w:szCs w:val="24"/>
          <w:lang w:eastAsia="en-US"/>
        </w:rPr>
      </w:pPr>
      <w:r w:rsidRPr="00542C29">
        <w:rPr>
          <w:rFonts w:ascii="Arial" w:eastAsia="Calibri" w:hAnsi="Arial" w:cs="Arial"/>
          <w:sz w:val="24"/>
          <w:szCs w:val="24"/>
          <w:lang w:eastAsia="en-US"/>
        </w:rPr>
        <w:t>меры поддержки.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xml:space="preserve">На официальном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размещается и актуализируется информация для предпринимателей в разделе «Малый бизнес», «Потребительский рынок».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За 2023 год проведено 4 заседания Координационного Совета в области малого и среднего предпринимательства.</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1.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rsidRPr="00542C29">
        <w:rPr>
          <w:rFonts w:ascii="Arial" w:hAnsi="Arial" w:cs="Arial"/>
          <w:sz w:val="24"/>
          <w:szCs w:val="24"/>
        </w:rPr>
        <w:t>самозанятых</w:t>
      </w:r>
      <w:proofErr w:type="spellEnd"/>
      <w:r w:rsidRPr="00542C29">
        <w:rPr>
          <w:rFonts w:ascii="Arial" w:hAnsi="Arial" w:cs="Arial"/>
          <w:sz w:val="24"/>
          <w:szCs w:val="24"/>
        </w:rPr>
        <w:t xml:space="preserve"> граждан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2. Формирование положительного образа предпринимательства среди населения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а также вовлечение различных категорий граждан, включая </w:t>
      </w:r>
      <w:proofErr w:type="spellStart"/>
      <w:r w:rsidRPr="00542C29">
        <w:rPr>
          <w:rFonts w:ascii="Arial" w:hAnsi="Arial" w:cs="Arial"/>
          <w:sz w:val="24"/>
          <w:szCs w:val="24"/>
        </w:rPr>
        <w:t>самозанятых</w:t>
      </w:r>
      <w:proofErr w:type="spellEnd"/>
      <w:r w:rsidRPr="00542C29">
        <w:rPr>
          <w:rFonts w:ascii="Arial" w:hAnsi="Arial" w:cs="Arial"/>
          <w:sz w:val="24"/>
          <w:szCs w:val="24"/>
        </w:rPr>
        <w:t>, в сектор малого и среднего предпринимательства, в том числе создание новых субъектов МСП.</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3. Предоставление субсидий для стартующего бизнеса.</w:t>
      </w:r>
    </w:p>
    <w:p w:rsidR="00542C29" w:rsidRPr="00542C29" w:rsidRDefault="00542C29" w:rsidP="00542C29">
      <w:pPr>
        <w:ind w:firstLine="567"/>
        <w:jc w:val="both"/>
        <w:rPr>
          <w:rFonts w:ascii="Arial" w:hAnsi="Arial" w:cs="Arial"/>
          <w:sz w:val="24"/>
          <w:szCs w:val="24"/>
        </w:rPr>
      </w:pPr>
    </w:p>
    <w:p w:rsidR="00542C29" w:rsidRPr="00542C29" w:rsidRDefault="00542C29" w:rsidP="00542C29">
      <w:pPr>
        <w:jc w:val="center"/>
        <w:rPr>
          <w:rFonts w:ascii="Arial" w:eastAsia="Calibri" w:hAnsi="Arial" w:cs="Arial"/>
          <w:i/>
          <w:sz w:val="24"/>
          <w:szCs w:val="24"/>
          <w:lang w:eastAsia="en-US"/>
        </w:rPr>
      </w:pPr>
      <w:r w:rsidRPr="00542C29">
        <w:rPr>
          <w:rFonts w:ascii="Arial" w:eastAsia="Calibri" w:hAnsi="Arial" w:cs="Arial"/>
          <w:i/>
          <w:sz w:val="24"/>
          <w:szCs w:val="24"/>
          <w:lang w:eastAsia="en-US"/>
        </w:rPr>
        <w:t>Потребительский рынок</w:t>
      </w:r>
    </w:p>
    <w:p w:rsidR="00542C29" w:rsidRPr="00542C29" w:rsidRDefault="00542C29" w:rsidP="00542C29">
      <w:pPr>
        <w:jc w:val="center"/>
        <w:rPr>
          <w:rFonts w:ascii="Arial" w:eastAsia="Calibri" w:hAnsi="Arial" w:cs="Arial"/>
          <w:i/>
          <w:sz w:val="24"/>
          <w:szCs w:val="24"/>
          <w:lang w:eastAsia="en-US"/>
        </w:rPr>
      </w:pP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Сфера потребительского рынка является важнейшей частью развития экономики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обеспечивающей условия для полного и своевременного удовлетворения спроса населения на товары и услуги высокого качества, безопасности и доступности их предоставления на всей территории района.</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В </w:t>
      </w:r>
      <w:proofErr w:type="spellStart"/>
      <w:r w:rsidRPr="00542C29">
        <w:rPr>
          <w:rFonts w:ascii="Arial" w:hAnsi="Arial" w:cs="Arial"/>
          <w:color w:val="000000"/>
          <w:sz w:val="24"/>
          <w:szCs w:val="24"/>
        </w:rPr>
        <w:t>Верхнекетском</w:t>
      </w:r>
      <w:proofErr w:type="spellEnd"/>
      <w:r w:rsidRPr="00542C29">
        <w:rPr>
          <w:rFonts w:ascii="Arial" w:hAnsi="Arial" w:cs="Arial"/>
          <w:color w:val="000000"/>
          <w:sz w:val="24"/>
          <w:szCs w:val="24"/>
        </w:rPr>
        <w:t xml:space="preserve"> районе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По состоянию на 01.01.2024 года общее количество объектов потребительского рынка в районе составляет 321 единица, в том числе:</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- 226 объектов розничной торговли;</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- 9 объектов общественного питания;</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- 11 объектов хлебопечения;</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- 75 объект в сфере бытовых услуг.</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Розничная торговля района представляет собой разветвленную сеть магазинов, павильонов, различных форм собственности: 155 – магазинов, 63 торговых предприятия – по продаже алкогольной продукции, 8 - мелкорозничная сеть. В течение 2023 года открыто 2 магазина. Закрыто – 12 магазинов. Закрытие магазинов связанно с низкой платежеспособность населения, внедрение новшеств не всегда подъемных для предпринимателей села, высокая конкуренция с сетевыми магазинами и </w:t>
      </w:r>
      <w:proofErr w:type="spellStart"/>
      <w:r w:rsidRPr="00542C29">
        <w:rPr>
          <w:rFonts w:ascii="Arial" w:hAnsi="Arial" w:cs="Arial"/>
          <w:sz w:val="24"/>
          <w:szCs w:val="24"/>
        </w:rPr>
        <w:t>маркетплейсами</w:t>
      </w:r>
      <w:proofErr w:type="spellEnd"/>
      <w:r w:rsidRPr="00542C29">
        <w:rPr>
          <w:rFonts w:ascii="Arial" w:hAnsi="Arial" w:cs="Arial"/>
          <w:sz w:val="24"/>
          <w:szCs w:val="24"/>
        </w:rPr>
        <w:t>.</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Состояние розничной торговой сети оценивается уровнем обеспеченности населения торговыми площадями.   Количество торговых объектов за 2023 год составило 94,6% к уровню 2022 года. </w:t>
      </w:r>
    </w:p>
    <w:p w:rsidR="00542C29" w:rsidRPr="00542C29" w:rsidRDefault="00542C29" w:rsidP="00542C29">
      <w:pPr>
        <w:tabs>
          <w:tab w:val="left" w:pos="709"/>
        </w:tabs>
        <w:ind w:firstLine="709"/>
        <w:jc w:val="both"/>
        <w:rPr>
          <w:rFonts w:ascii="Arial" w:hAnsi="Arial" w:cs="Arial"/>
          <w:sz w:val="24"/>
          <w:szCs w:val="24"/>
        </w:rPr>
      </w:pPr>
      <w:r w:rsidRPr="00542C29">
        <w:rPr>
          <w:rFonts w:ascii="Arial" w:hAnsi="Arial" w:cs="Arial"/>
          <w:sz w:val="24"/>
          <w:szCs w:val="24"/>
        </w:rPr>
        <w:t>В целом наличие достаточного количества торговых площадей разнообразных форматов обеспечивает географическую доступность товаров для населения, т.е. возможность приобрести товар, затратив разумное время и другие ресурсы на получение доступа к нему.  Фактичная обеспеченность населения торговыми площадями на 1 тысячу жителей по району превышает норматив минимальной обеспеченности населения площадью торговых объектов и составляет 677,44 квадратных метров.</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Во всех поселениях района функционируют стационарные магазины продовольственных, непродовольственных и смешанных товаров в непосредственной близости к потребителю, в пределах «шаговой» доступности.</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lastRenderedPageBreak/>
        <w:t xml:space="preserve"> В последние время заметно изменилась торговля на селе, где прослеживается тенденция развития сетевых магазинов шаговой доступности и в этом преуспели местные предприниматели, которые имеют от 2 до 5 торговых точек и охватывают удаленные поселенья района, а ассортимент реализуемых ими товаров почти не отличается от городского разнообразия.</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В районе продолжается процесс формирования современной инфраструктуры розничной торговли. Взамен предприятий с устаревшими формами обслуживания, расположенных вдали от покупательских потоков, появились магазины современного формата, в которых внедряются новейшие методы продажи товаров, в том числе метод самообслуживания, с применением компьютерных касс, штрихового кодирования на товарах, 150 магазинов имеют 170 терминалов безналичного расчета.  </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 Основная доля товарооборота осуществляется частными предпринимателями, имеющими магазины, на их долю в 2023 году приходится около 71% всех торговых точек.</w:t>
      </w:r>
    </w:p>
    <w:p w:rsidR="00542C29" w:rsidRPr="00542C29" w:rsidRDefault="00542C29" w:rsidP="00542C29">
      <w:pPr>
        <w:ind w:firstLine="709"/>
        <w:jc w:val="both"/>
        <w:rPr>
          <w:rFonts w:ascii="Arial" w:hAnsi="Arial" w:cs="Arial"/>
          <w:sz w:val="22"/>
          <w:szCs w:val="22"/>
        </w:rPr>
      </w:pPr>
      <w:r w:rsidRPr="00542C29">
        <w:rPr>
          <w:rFonts w:ascii="Arial" w:hAnsi="Arial" w:cs="Arial"/>
          <w:color w:val="000000"/>
          <w:sz w:val="24"/>
          <w:szCs w:val="24"/>
        </w:rPr>
        <w:t xml:space="preserve"> В отчетном году реализацию алкогольной продукции осуществляют 16 юридических лиц, ими получено 63 лицензии на реализацию алкогольной продукции. В связи с изменениями в законодательстве по алкогольной продукции торговые предприятия перешли на торговлю алкоголем от Томских компаний </w:t>
      </w:r>
      <w:r w:rsidRPr="00542C29">
        <w:rPr>
          <w:rFonts w:ascii="Arial" w:hAnsi="Arial" w:cs="Arial"/>
          <w:sz w:val="22"/>
          <w:szCs w:val="22"/>
        </w:rPr>
        <w:t>(«</w:t>
      </w:r>
      <w:proofErr w:type="spellStart"/>
      <w:r w:rsidRPr="00542C29">
        <w:rPr>
          <w:rFonts w:ascii="Arial" w:hAnsi="Arial" w:cs="Arial"/>
          <w:sz w:val="22"/>
          <w:szCs w:val="22"/>
        </w:rPr>
        <w:t>Тоян</w:t>
      </w:r>
      <w:proofErr w:type="spellEnd"/>
      <w:r w:rsidRPr="00542C29">
        <w:rPr>
          <w:rFonts w:ascii="Arial" w:hAnsi="Arial" w:cs="Arial"/>
          <w:sz w:val="22"/>
          <w:szCs w:val="22"/>
        </w:rPr>
        <w:t>», «Велес», «Венера», «Лад», «Осень», «Родник», «Агроторг», «Розница», «Тандер», «К-плюс 2,3,4,5,6,7,8» и т.д.)</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 Предприниматели района активно принимают участие в мероприятиях, проводимых в районе, периодически осуществляют выездную оптовую торговлю в труднодоступных поселках. Проводят не только ремонт фасадов зданий, но и отстраивают новые современные магазины.</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В течение года крупные сетевые компания «Магнит», «Мария-Ра», «Пятёрочка» еженедельно проводят торговые акции, вводили желтые ценники на социально-значимые виды продуктов.</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На территории района действовали 5 оптовых баз. Филиалами областного центра являлись: продовольственная компания «Планета» (ИП Сорокин М.И.), АК «Томские мельницы», ОАО «</w:t>
      </w:r>
      <w:proofErr w:type="spellStart"/>
      <w:r w:rsidRPr="00542C29">
        <w:rPr>
          <w:rFonts w:ascii="Arial" w:hAnsi="Arial" w:cs="Arial"/>
          <w:color w:val="000000"/>
          <w:sz w:val="24"/>
          <w:szCs w:val="24"/>
        </w:rPr>
        <w:t>Томскнефтепродукт</w:t>
      </w:r>
      <w:proofErr w:type="spellEnd"/>
      <w:r w:rsidRPr="00542C29">
        <w:rPr>
          <w:rFonts w:ascii="Arial" w:hAnsi="Arial" w:cs="Arial"/>
          <w:color w:val="000000"/>
          <w:sz w:val="24"/>
          <w:szCs w:val="24"/>
        </w:rPr>
        <w:t>», ООО «</w:t>
      </w:r>
      <w:proofErr w:type="spellStart"/>
      <w:r w:rsidRPr="00542C29">
        <w:rPr>
          <w:rFonts w:ascii="Arial" w:hAnsi="Arial" w:cs="Arial"/>
          <w:color w:val="000000"/>
          <w:sz w:val="24"/>
          <w:szCs w:val="24"/>
        </w:rPr>
        <w:t>Севернефтепродукт</w:t>
      </w:r>
      <w:proofErr w:type="spellEnd"/>
      <w:r w:rsidRPr="00542C29">
        <w:rPr>
          <w:rFonts w:ascii="Arial" w:hAnsi="Arial" w:cs="Arial"/>
          <w:color w:val="000000"/>
          <w:sz w:val="24"/>
          <w:szCs w:val="24"/>
        </w:rPr>
        <w:t xml:space="preserve">», ОАО "Зональный".  </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Работа оптовых баз позволила предпринимателям не только уменьшить транспортные расходы по доставке товара, особенно в отдаленные поселки, но и расширить ассортимент товаров в магазинах.  Крупным оптовым предприятием для района является на протяжении многих лет компания продовольственная компания «Планета» (ИП Сорокин М.И.). Оптовые базы работают как с предпринимателями, так и с населением.</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По итогам 2023 года потребительский рынок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демонстрирует положительную динамику экономического развития по показателю оборот розничной торговли – 813,4 млн. рублей (рост относительно 2022 года на 108,1%).</w:t>
      </w:r>
    </w:p>
    <w:p w:rsidR="00542C29" w:rsidRPr="00542C29" w:rsidRDefault="00542C29" w:rsidP="00542C29">
      <w:pPr>
        <w:contextualSpacing/>
        <w:jc w:val="center"/>
        <w:rPr>
          <w:rFonts w:ascii="Arial" w:hAnsi="Arial" w:cs="Arial"/>
          <w:i/>
          <w:sz w:val="24"/>
          <w:szCs w:val="24"/>
        </w:rPr>
      </w:pPr>
    </w:p>
    <w:p w:rsidR="00542C29" w:rsidRPr="00542C29" w:rsidRDefault="00542C29" w:rsidP="00542C29">
      <w:pPr>
        <w:contextualSpacing/>
        <w:jc w:val="center"/>
        <w:rPr>
          <w:rFonts w:ascii="Arial" w:hAnsi="Arial" w:cs="Arial"/>
          <w:i/>
          <w:sz w:val="24"/>
          <w:szCs w:val="24"/>
        </w:rPr>
      </w:pPr>
      <w:r w:rsidRPr="00542C29">
        <w:rPr>
          <w:rFonts w:ascii="Arial" w:hAnsi="Arial" w:cs="Arial"/>
          <w:i/>
          <w:sz w:val="24"/>
          <w:szCs w:val="24"/>
        </w:rPr>
        <w:t>Ярмарки</w:t>
      </w:r>
    </w:p>
    <w:p w:rsidR="00542C29" w:rsidRPr="00542C29" w:rsidRDefault="00542C29" w:rsidP="00542C29">
      <w:pPr>
        <w:contextualSpacing/>
        <w:jc w:val="center"/>
        <w:rPr>
          <w:rFonts w:ascii="Arial" w:hAnsi="Arial" w:cs="Arial"/>
          <w:i/>
          <w:sz w:val="24"/>
          <w:szCs w:val="24"/>
        </w:rPr>
      </w:pPr>
    </w:p>
    <w:p w:rsidR="00542C29" w:rsidRPr="00542C29" w:rsidRDefault="00542C29" w:rsidP="00542C29">
      <w:pPr>
        <w:tabs>
          <w:tab w:val="left" w:pos="0"/>
        </w:tabs>
        <w:ind w:firstLine="709"/>
        <w:jc w:val="both"/>
        <w:rPr>
          <w:rFonts w:ascii="Arial" w:hAnsi="Arial" w:cs="Arial"/>
          <w:sz w:val="24"/>
          <w:szCs w:val="24"/>
        </w:rPr>
      </w:pPr>
      <w:r w:rsidRPr="00542C29">
        <w:rPr>
          <w:rFonts w:ascii="Arial" w:hAnsi="Arial" w:cs="Arial"/>
          <w:sz w:val="24"/>
          <w:szCs w:val="24"/>
        </w:rPr>
        <w:t xml:space="preserve">На территории района рынки отсутствуют, в течение года проводятся ярмарки. </w:t>
      </w:r>
    </w:p>
    <w:p w:rsidR="00542C29" w:rsidRPr="00542C29" w:rsidRDefault="00542C29" w:rsidP="00542C29">
      <w:pPr>
        <w:tabs>
          <w:tab w:val="left" w:pos="0"/>
        </w:tabs>
        <w:ind w:firstLine="709"/>
        <w:jc w:val="both"/>
        <w:rPr>
          <w:rFonts w:ascii="Arial" w:hAnsi="Arial" w:cs="Arial"/>
          <w:sz w:val="24"/>
          <w:szCs w:val="24"/>
        </w:rPr>
      </w:pPr>
      <w:r w:rsidRPr="00542C29">
        <w:rPr>
          <w:rFonts w:ascii="Arial" w:hAnsi="Arial" w:cs="Arial"/>
          <w:sz w:val="24"/>
          <w:szCs w:val="24"/>
        </w:rPr>
        <w:t xml:space="preserve">С целью активизации работы ярмарок ежегодно разрабатывается план </w:t>
      </w:r>
      <w:proofErr w:type="spellStart"/>
      <w:r w:rsidRPr="00542C29">
        <w:rPr>
          <w:rFonts w:ascii="Arial" w:hAnsi="Arial" w:cs="Arial"/>
          <w:sz w:val="24"/>
          <w:szCs w:val="24"/>
        </w:rPr>
        <w:t>выставочно</w:t>
      </w:r>
      <w:proofErr w:type="spellEnd"/>
      <w:r w:rsidRPr="00542C29">
        <w:rPr>
          <w:rFonts w:ascii="Arial" w:hAnsi="Arial" w:cs="Arial"/>
          <w:sz w:val="24"/>
          <w:szCs w:val="24"/>
        </w:rPr>
        <w:t>-ярмарочных мероприятий.  Предприниматели и товаропроизводители представляют на ярмарке широкий ассортимент своей продукции: изделия народного творчества местных умельцев, овощи, саженцы, дикоросы, молодняк домашних животных и многое другое.</w:t>
      </w:r>
    </w:p>
    <w:p w:rsidR="00542C29" w:rsidRPr="00542C29" w:rsidRDefault="00542C29" w:rsidP="00542C29">
      <w:pPr>
        <w:tabs>
          <w:tab w:val="left" w:pos="0"/>
        </w:tabs>
        <w:ind w:firstLine="709"/>
        <w:jc w:val="both"/>
        <w:rPr>
          <w:rFonts w:ascii="Arial" w:hAnsi="Arial" w:cs="Arial"/>
          <w:sz w:val="24"/>
          <w:szCs w:val="24"/>
        </w:rPr>
      </w:pPr>
      <w:r w:rsidRPr="00542C29">
        <w:rPr>
          <w:rFonts w:ascii="Arial" w:hAnsi="Arial" w:cs="Arial"/>
          <w:sz w:val="24"/>
          <w:szCs w:val="24"/>
        </w:rPr>
        <w:t xml:space="preserve"> За год состоялась 91 ярмарка, где было создано 208 торговых мест, объем реализованной продукции составил 7025,7 тыс. рублей, что составило 117,3% к уровню 2022 года. </w:t>
      </w:r>
    </w:p>
    <w:p w:rsidR="00542C29" w:rsidRPr="00542C29" w:rsidRDefault="00542C29" w:rsidP="00542C29">
      <w:pPr>
        <w:tabs>
          <w:tab w:val="left" w:pos="0"/>
        </w:tabs>
        <w:ind w:firstLine="709"/>
        <w:jc w:val="both"/>
        <w:rPr>
          <w:rFonts w:ascii="Arial" w:hAnsi="Arial" w:cs="Arial"/>
          <w:sz w:val="24"/>
          <w:szCs w:val="24"/>
        </w:rPr>
      </w:pPr>
      <w:r w:rsidRPr="00542C29">
        <w:rPr>
          <w:rFonts w:ascii="Arial" w:hAnsi="Arial" w:cs="Arial"/>
          <w:sz w:val="24"/>
          <w:szCs w:val="24"/>
        </w:rPr>
        <w:t>В районном центре оборудовано 6 торговых мест для реализации продукции ЛПХ.</w:t>
      </w:r>
    </w:p>
    <w:p w:rsidR="00542C29" w:rsidRPr="00542C29" w:rsidRDefault="00542C29" w:rsidP="00542C29">
      <w:pPr>
        <w:jc w:val="center"/>
        <w:rPr>
          <w:rFonts w:ascii="Arial" w:hAnsi="Arial" w:cs="Arial"/>
          <w:i/>
          <w:sz w:val="24"/>
          <w:szCs w:val="24"/>
        </w:rPr>
      </w:pPr>
    </w:p>
    <w:p w:rsidR="00542C29" w:rsidRPr="00542C29" w:rsidRDefault="00542C29" w:rsidP="00542C29">
      <w:pPr>
        <w:jc w:val="center"/>
        <w:rPr>
          <w:rFonts w:ascii="Arial" w:hAnsi="Arial" w:cs="Arial"/>
          <w:i/>
          <w:sz w:val="24"/>
          <w:szCs w:val="24"/>
        </w:rPr>
      </w:pPr>
      <w:r w:rsidRPr="00542C29">
        <w:rPr>
          <w:rFonts w:ascii="Arial" w:hAnsi="Arial" w:cs="Arial"/>
          <w:i/>
          <w:sz w:val="24"/>
          <w:szCs w:val="24"/>
        </w:rPr>
        <w:t>Общественное питание</w:t>
      </w:r>
    </w:p>
    <w:p w:rsidR="00542C29" w:rsidRPr="00542C29" w:rsidRDefault="00542C29" w:rsidP="00542C29">
      <w:pPr>
        <w:jc w:val="both"/>
        <w:rPr>
          <w:rFonts w:ascii="Arial" w:hAnsi="Arial" w:cs="Arial"/>
          <w:color w:val="FF0000"/>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lastRenderedPageBreak/>
        <w:t xml:space="preserve">Предприятия общественного питания находятся в частной собственности и представлены небольшими кафе-закусочными в среднем на 25 посадочных мест. </w:t>
      </w:r>
    </w:p>
    <w:p w:rsidR="00542C29" w:rsidRPr="00542C29" w:rsidRDefault="00542C29" w:rsidP="00542C29">
      <w:pPr>
        <w:tabs>
          <w:tab w:val="left" w:pos="426"/>
        </w:tabs>
        <w:ind w:firstLine="709"/>
        <w:jc w:val="both"/>
        <w:rPr>
          <w:rFonts w:ascii="Arial" w:hAnsi="Arial" w:cs="Arial"/>
          <w:sz w:val="24"/>
          <w:szCs w:val="24"/>
        </w:rPr>
      </w:pPr>
      <w:r w:rsidRPr="00542C29">
        <w:rPr>
          <w:rFonts w:ascii="Arial" w:hAnsi="Arial" w:cs="Arial"/>
          <w:sz w:val="24"/>
          <w:szCs w:val="24"/>
        </w:rPr>
        <w:t xml:space="preserve">В районе осуществляют деятельность общественного питания 9 объектов, из них 7 объектов расположены в районном центре, в сельских поселениях это кафе, осуществляющие деятельность в вечернее время. В районном центре действуют 1 объект нестационарной сети в виде шашлычного павильона на 11 посадочных мест.  </w:t>
      </w:r>
    </w:p>
    <w:p w:rsidR="00542C29" w:rsidRPr="00542C29" w:rsidRDefault="00542C29" w:rsidP="00542C29">
      <w:pPr>
        <w:tabs>
          <w:tab w:val="left" w:pos="426"/>
        </w:tabs>
        <w:ind w:firstLine="709"/>
        <w:jc w:val="both"/>
        <w:rPr>
          <w:rFonts w:ascii="Arial" w:hAnsi="Arial" w:cs="Arial"/>
          <w:sz w:val="24"/>
          <w:szCs w:val="24"/>
        </w:rPr>
      </w:pPr>
      <w:r w:rsidRPr="00542C29">
        <w:rPr>
          <w:rFonts w:ascii="Arial" w:hAnsi="Arial" w:cs="Arial"/>
          <w:sz w:val="24"/>
          <w:szCs w:val="24"/>
        </w:rPr>
        <w:t>Объекты общественного питания закрытой сети размещены в учреждениях образования и здравоохранения. Охват горячим питаниям в данных учреждениях составляет 100%.</w:t>
      </w:r>
    </w:p>
    <w:p w:rsidR="00542C29" w:rsidRPr="00542C29" w:rsidRDefault="00542C29" w:rsidP="00542C29">
      <w:pPr>
        <w:tabs>
          <w:tab w:val="left" w:pos="426"/>
        </w:tabs>
        <w:ind w:firstLine="709"/>
        <w:jc w:val="both"/>
        <w:rPr>
          <w:rFonts w:ascii="Arial" w:hAnsi="Arial" w:cs="Arial"/>
          <w:sz w:val="24"/>
          <w:szCs w:val="24"/>
        </w:rPr>
      </w:pPr>
      <w:r w:rsidRPr="00542C29">
        <w:rPr>
          <w:rFonts w:ascii="Arial" w:hAnsi="Arial" w:cs="Arial"/>
          <w:sz w:val="24"/>
          <w:szCs w:val="24"/>
        </w:rPr>
        <w:t>Общее количество посадочных мест открытой и закрытой сети в 2023 году составило 100% к уровню 2022 года.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На территории района пищевая промышленность представлена 9 предприятиями, в основном занимающимися хлебопечением и 2 торговых предприятия осуществляют только выпечку хлебобулочных изделий. В пяти поселках района действовали 8 предприятий хлебопечения: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- 2,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 1,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 2, п. Степановка – 2, п. Сайга – 1.  В районе осуществляют деятельность 1 кондитерский цех. Объем производства хлеба и хлебобулочных изделий по мониторингу </w:t>
      </w:r>
      <w:r w:rsidRPr="00542C29">
        <w:rPr>
          <w:rFonts w:ascii="Arial" w:hAnsi="Arial" w:cs="Arial"/>
          <w:sz w:val="24"/>
          <w:szCs w:val="24"/>
          <w:shd w:val="clear" w:color="auto" w:fill="FFFFFF"/>
        </w:rPr>
        <w:t>составил 505,0 тонн, что</w:t>
      </w:r>
      <w:r w:rsidRPr="00542C29">
        <w:rPr>
          <w:rFonts w:ascii="Arial" w:hAnsi="Arial" w:cs="Arial"/>
          <w:sz w:val="24"/>
          <w:szCs w:val="24"/>
        </w:rPr>
        <w:t xml:space="preserve"> составило 103,1% к уровню 2022 года.  Цена хлеба в районе варьируется от 43 до 63 рублей, что связано с высокой стоимостью электрической энергии в поселках с автономным энергосбережением.  </w:t>
      </w:r>
    </w:p>
    <w:p w:rsidR="00542C29" w:rsidRPr="00542C29" w:rsidRDefault="00542C29" w:rsidP="00542C29">
      <w:pPr>
        <w:tabs>
          <w:tab w:val="left" w:pos="3767"/>
        </w:tabs>
        <w:ind w:firstLine="709"/>
        <w:rPr>
          <w:rFonts w:ascii="Arial" w:hAnsi="Arial" w:cs="Arial"/>
          <w:sz w:val="24"/>
          <w:szCs w:val="24"/>
        </w:rPr>
      </w:pPr>
    </w:p>
    <w:p w:rsidR="00542C29" w:rsidRPr="00542C29" w:rsidRDefault="00542C29" w:rsidP="00542C29">
      <w:pPr>
        <w:tabs>
          <w:tab w:val="left" w:pos="3767"/>
        </w:tabs>
        <w:jc w:val="center"/>
        <w:rPr>
          <w:rFonts w:ascii="Arial" w:hAnsi="Arial" w:cs="Arial"/>
          <w:i/>
          <w:sz w:val="24"/>
          <w:szCs w:val="24"/>
        </w:rPr>
      </w:pPr>
      <w:r w:rsidRPr="00542C29">
        <w:rPr>
          <w:rFonts w:ascii="Arial" w:hAnsi="Arial" w:cs="Arial"/>
          <w:i/>
          <w:sz w:val="24"/>
          <w:szCs w:val="24"/>
        </w:rPr>
        <w:t>Бытовое обслуживание</w:t>
      </w:r>
    </w:p>
    <w:p w:rsidR="00542C29" w:rsidRPr="00542C29" w:rsidRDefault="00542C29" w:rsidP="00542C29">
      <w:pPr>
        <w:tabs>
          <w:tab w:val="left" w:pos="3767"/>
        </w:tabs>
        <w:jc w:val="center"/>
        <w:rPr>
          <w:rFonts w:ascii="Arial" w:hAnsi="Arial" w:cs="Arial"/>
          <w:i/>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сфере бытового обслуживания услуги представляют 72 субъекта малого и среднего предпринимательства: 70 индивидуальных предпринимателя и 2 юридических лица.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Субъектами предпринимательства открыто на территории района 75 объектов (увеличение на 1 единицу по отношению к 2022 году), ими оказывается 20 видов бытовых услуг, начиная от пошива одежды и до санитарно-технических услуг. Занято (включая </w:t>
      </w:r>
      <w:proofErr w:type="spellStart"/>
      <w:r w:rsidRPr="00542C29">
        <w:rPr>
          <w:rFonts w:ascii="Arial" w:hAnsi="Arial" w:cs="Arial"/>
          <w:sz w:val="24"/>
          <w:szCs w:val="24"/>
        </w:rPr>
        <w:t>самозанятость</w:t>
      </w:r>
      <w:proofErr w:type="spellEnd"/>
      <w:r w:rsidRPr="00542C29">
        <w:rPr>
          <w:rFonts w:ascii="Arial" w:hAnsi="Arial" w:cs="Arial"/>
          <w:sz w:val="24"/>
          <w:szCs w:val="24"/>
        </w:rPr>
        <w:t xml:space="preserve">) в сфере бытового обслуживания 125 человек (105,04 % к уровню 2022 года). За 2023 год оказано платных услуг населению по крупным и средним организациям на сумму 106 663,9 тыс. рублей, что на 14,1 % выше показателя за 2022 год.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настоящее время бытовые услуги в полном объеме и квалифицированно предоставляются в основном в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Проблему дифференциации показателей обеспеченности городского и сельского населения предприятиями сферы услуг можно решить путем создания сети мобильных предприятий бытового обслуживания населения или организации выездного обслуживания населения. Данная задача решается в районе через районный конкурс «Становление» и мероприятия государственной программы, дополнительных мер по снижению напряженности на рынке труда Томской области. В 2023 году в рамках программы </w:t>
      </w:r>
      <w:proofErr w:type="spellStart"/>
      <w:r w:rsidRPr="00542C29">
        <w:rPr>
          <w:rFonts w:ascii="Arial" w:hAnsi="Arial" w:cs="Arial"/>
          <w:sz w:val="24"/>
          <w:szCs w:val="24"/>
        </w:rPr>
        <w:t>самозанятости</w:t>
      </w:r>
      <w:proofErr w:type="spellEnd"/>
      <w:r w:rsidRPr="00542C29">
        <w:rPr>
          <w:rFonts w:ascii="Arial" w:hAnsi="Arial" w:cs="Arial"/>
          <w:sz w:val="24"/>
          <w:szCs w:val="24"/>
        </w:rPr>
        <w:t xml:space="preserve"> через Центр занятости населения зарегистрировано 3 индивидуальных предпринимателя в сфере бытовых услуг, ими получено на развитие деятельности 300,0 тыс. рублей.</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Создание условий для развития конкуренции на потребительском рынке путем организации ярмарочных мероприятий.</w:t>
      </w:r>
    </w:p>
    <w:p w:rsidR="00542C29" w:rsidRPr="00542C29" w:rsidRDefault="00542C29" w:rsidP="00542C29">
      <w:pPr>
        <w:ind w:firstLine="567"/>
        <w:jc w:val="both"/>
        <w:rPr>
          <w:rFonts w:ascii="Arial" w:hAnsi="Arial" w:cs="Arial"/>
          <w:sz w:val="24"/>
          <w:szCs w:val="24"/>
        </w:rPr>
      </w:pPr>
    </w:p>
    <w:p w:rsidR="00542C29" w:rsidRPr="00542C29" w:rsidRDefault="00542C29" w:rsidP="00542C29">
      <w:pPr>
        <w:numPr>
          <w:ilvl w:val="1"/>
          <w:numId w:val="2"/>
        </w:numPr>
        <w:ind w:left="0" w:firstLine="709"/>
        <w:jc w:val="both"/>
        <w:rPr>
          <w:rFonts w:ascii="Arial" w:hAnsi="Arial" w:cs="Arial"/>
          <w:b/>
          <w:sz w:val="24"/>
          <w:szCs w:val="24"/>
        </w:rPr>
      </w:pPr>
      <w:r w:rsidRPr="00542C29">
        <w:rPr>
          <w:rFonts w:ascii="Arial" w:hAnsi="Arial" w:cs="Arial"/>
          <w:b/>
          <w:sz w:val="24"/>
          <w:szCs w:val="24"/>
        </w:rPr>
        <w:t xml:space="preserve">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 </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01.01.2024 года в малых формах хозяйствования в агропромышленном секторе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содержится 514 голов крупного рогатого скота, в том числе 184 </w:t>
      </w:r>
      <w:r w:rsidRPr="00542C29">
        <w:rPr>
          <w:rFonts w:ascii="Arial" w:eastAsia="Calibri" w:hAnsi="Arial" w:cs="Arial"/>
          <w:sz w:val="24"/>
          <w:szCs w:val="24"/>
          <w:lang w:eastAsia="en-US"/>
        </w:rPr>
        <w:lastRenderedPageBreak/>
        <w:t xml:space="preserve">коров. В районе насчитывается 279 личных подсобных хозяйств, в которых содержат сельскохозяйственных животных и птицу.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Число ЛПХ, в которых содержат 3 и более коровы, в 2023 году составило 10 семей – такие семьи есть в Белоярском городском, </w:t>
      </w:r>
      <w:proofErr w:type="spellStart"/>
      <w:r w:rsidRPr="00542C29">
        <w:rPr>
          <w:rFonts w:ascii="Arial" w:eastAsia="Calibri" w:hAnsi="Arial" w:cs="Arial"/>
          <w:sz w:val="24"/>
          <w:szCs w:val="24"/>
          <w:lang w:eastAsia="en-US"/>
        </w:rPr>
        <w:t>Степановском</w:t>
      </w:r>
      <w:proofErr w:type="spellEnd"/>
      <w:r w:rsidRPr="00542C29">
        <w:rPr>
          <w:rFonts w:ascii="Arial" w:eastAsia="Calibri" w:hAnsi="Arial" w:cs="Arial"/>
          <w:sz w:val="24"/>
          <w:szCs w:val="24"/>
          <w:lang w:eastAsia="en-US"/>
        </w:rPr>
        <w:t xml:space="preserve"> и </w:t>
      </w:r>
      <w:proofErr w:type="spellStart"/>
      <w:r w:rsidRPr="00542C29">
        <w:rPr>
          <w:rFonts w:ascii="Arial" w:eastAsia="Calibri" w:hAnsi="Arial" w:cs="Arial"/>
          <w:sz w:val="24"/>
          <w:szCs w:val="24"/>
          <w:lang w:eastAsia="en-US"/>
        </w:rPr>
        <w:t>Палочкинском</w:t>
      </w:r>
      <w:proofErr w:type="spellEnd"/>
      <w:r w:rsidRPr="00542C29">
        <w:rPr>
          <w:rFonts w:ascii="Arial" w:eastAsia="Calibri" w:hAnsi="Arial" w:cs="Arial"/>
          <w:sz w:val="24"/>
          <w:szCs w:val="24"/>
          <w:lang w:eastAsia="en-US"/>
        </w:rPr>
        <w:t xml:space="preserve"> сельских поселениях.</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На 01.01.2024 действует 3 крестьянских (фермерских) хозяйства. Поголовье крупного рогатого скота в хозяйствах составило 22 головы, из них 13 коров.</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В 2023 году на территорию района производился завоз молодняка птицы. Всего владельцами ЛПХ во время централизованных завозов было приобретено более 3,3 тыс. голов птицы.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рамках освещения работы по развитию сельского хозяйства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и информирования населения сотрудниками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и других организаций были выпущены 3 информационные заметки в районной газете «Заря Севера».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сфере животноводства достигнуты следующие результаты:</w:t>
      </w:r>
    </w:p>
    <w:p w:rsidR="00542C29" w:rsidRPr="00542C29" w:rsidRDefault="00542C29" w:rsidP="00542C29">
      <w:pPr>
        <w:ind w:firstLine="709"/>
        <w:jc w:val="both"/>
        <w:rPr>
          <w:rFonts w:ascii="Arial" w:eastAsia="Calibri" w:hAnsi="Arial" w:cs="Arial"/>
          <w:color w:val="FF0000"/>
          <w:sz w:val="24"/>
          <w:szCs w:val="24"/>
          <w:lang w:eastAsia="en-US"/>
        </w:rPr>
      </w:pPr>
      <w:r w:rsidRPr="00542C29">
        <w:rPr>
          <w:rFonts w:ascii="Arial" w:eastAsia="Calibri" w:hAnsi="Arial" w:cs="Arial"/>
          <w:sz w:val="24"/>
          <w:szCs w:val="24"/>
          <w:lang w:eastAsia="en-US"/>
        </w:rPr>
        <w:t>- производство молока в хозяйствах всех категорий составило 1 101,4 тонны (в 2022 году – 1150 тон), в том числе в КФХ – 29,7 тонн (в 2022 году – 35,0 тонн);</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производство скота и птицы на убой (в живом весе) в хозяйствах всех категорий составило 331,1 тонна (в 2022 году – 360,1 тонна), в том числе в КФХ – 1 тонна (в 2022 году – 11,1 тонны);</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производство яиц в хозяйствах всех категорий составило 549 тыс. штук (в 2022 году 650 тыс. штук).</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целом постепенно проявляется тенденция сокращения числа личных подсобных хозяйств и КФХ, содержащих крупный рогатый скот. Многие хозяйства уходят от более </w:t>
      </w:r>
      <w:proofErr w:type="spellStart"/>
      <w:r w:rsidRPr="00542C29">
        <w:rPr>
          <w:rFonts w:ascii="Arial" w:eastAsia="Calibri" w:hAnsi="Arial" w:cs="Arial"/>
          <w:sz w:val="24"/>
          <w:szCs w:val="24"/>
          <w:lang w:eastAsia="en-US"/>
        </w:rPr>
        <w:t>трудозатратного</w:t>
      </w:r>
      <w:proofErr w:type="spellEnd"/>
      <w:r w:rsidRPr="00542C29">
        <w:rPr>
          <w:rFonts w:ascii="Arial" w:eastAsia="Calibri" w:hAnsi="Arial" w:cs="Arial"/>
          <w:sz w:val="24"/>
          <w:szCs w:val="24"/>
          <w:lang w:eastAsia="en-US"/>
        </w:rPr>
        <w:t xml:space="preserve"> круглогодичного содержания скота и заводят сельскохозяйственных животных и птицу на весенне-осенний период.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За 2022 год процедуру </w:t>
      </w:r>
      <w:proofErr w:type="spellStart"/>
      <w:r w:rsidRPr="00542C29">
        <w:rPr>
          <w:rFonts w:ascii="Arial" w:eastAsia="Calibri" w:hAnsi="Arial" w:cs="Arial"/>
          <w:sz w:val="24"/>
          <w:szCs w:val="24"/>
          <w:lang w:eastAsia="en-US"/>
        </w:rPr>
        <w:t>биркования</w:t>
      </w:r>
      <w:proofErr w:type="spellEnd"/>
      <w:r w:rsidRPr="00542C29">
        <w:rPr>
          <w:rFonts w:ascii="Arial" w:eastAsia="Calibri" w:hAnsi="Arial" w:cs="Arial"/>
          <w:sz w:val="24"/>
          <w:szCs w:val="24"/>
          <w:lang w:eastAsia="en-US"/>
        </w:rPr>
        <w:t xml:space="preserve"> прошли 248 голов крупного рогатого скота и 68 голов мелкого рогатого скота, а также 91 голова свиней и 2 головы лошади.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сфере растениеводства были достигнуты следующие результаты:</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валовый сбор картофеля в хозяйствах всех категорий составил 2111 тонн (в 2022 году 2395 тонн);</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валовый сбор овощей в хозяйствах всех категорий составил 867 тонн (в 2022 году 846 тонн).</w:t>
      </w:r>
    </w:p>
    <w:p w:rsidR="00542C29" w:rsidRPr="00542C29" w:rsidRDefault="00542C29" w:rsidP="00542C29">
      <w:pPr>
        <w:ind w:firstLine="709"/>
        <w:jc w:val="both"/>
        <w:rPr>
          <w:rFonts w:ascii="Arial" w:eastAsia="Calibri" w:hAnsi="Arial" w:cs="Arial"/>
          <w:color w:val="FF0000"/>
          <w:sz w:val="24"/>
          <w:szCs w:val="24"/>
          <w:lang w:eastAsia="en-US"/>
        </w:rPr>
      </w:pPr>
      <w:r w:rsidRPr="00542C29">
        <w:rPr>
          <w:rFonts w:ascii="Arial" w:eastAsia="Calibri" w:hAnsi="Arial" w:cs="Arial"/>
          <w:sz w:val="24"/>
          <w:szCs w:val="24"/>
          <w:lang w:eastAsia="en-US"/>
        </w:rPr>
        <w:t>Посевные площади всех сельскохозяйственных культур в хозяйствах всех категорий составляет 195 га (к уровню 2022 года 91,9%).</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Для поддержки </w:t>
      </w:r>
      <w:proofErr w:type="spellStart"/>
      <w:r w:rsidRPr="00542C29">
        <w:rPr>
          <w:rFonts w:ascii="Arial" w:eastAsia="Calibri" w:hAnsi="Arial" w:cs="Arial"/>
          <w:sz w:val="24"/>
          <w:szCs w:val="24"/>
          <w:lang w:eastAsia="en-US"/>
        </w:rPr>
        <w:t>сельхозтоваропроизводителей</w:t>
      </w:r>
      <w:proofErr w:type="spellEnd"/>
      <w:r w:rsidRPr="00542C29">
        <w:rPr>
          <w:rFonts w:ascii="Arial" w:eastAsia="Calibri" w:hAnsi="Arial" w:cs="Arial"/>
          <w:sz w:val="24"/>
          <w:szCs w:val="24"/>
          <w:lang w:eastAsia="en-US"/>
        </w:rPr>
        <w:t xml:space="preserve">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2023 году из бюджетов различных уровней оказывалась помощь по следующим направлениям: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субсидия на содержание крупного рогатого скота (оказана поддержка 4 владельцам коров на сумму 13,0 тыс. рублей);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субсидия на содержание коров для хозяйств, содержащих 2-х и более коров (оказана поддержка для 27 семей на общую сумму 320,0 тыс. рублей);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субсидия на содержание коров в размере 5 тыс. рублей на голову коровы (оказана поддержка 1 крестьянскому (фермерскому) хозяйству района на общую сумму 25 тыс. рублей);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субсидия на искусственное осеменение коров (оказана поддержка 12 владельцам ЛПХ и 2 КФХ с целью улучшения племенных и продуктивных качеств местного скота на общую сумму 112,1 тыс. рублей). Процедура была проведена для 35 коров.</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субсидия на приобретение семян многолетних трав из местного бюджета в размере 12,7 тыс. рублей.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Также, была выделена субсидия на компенсацию доставки кормов для животных в размере 25 тыс. руб. в п. </w:t>
      </w:r>
      <w:proofErr w:type="spellStart"/>
      <w:r w:rsidRPr="00542C29">
        <w:rPr>
          <w:rFonts w:ascii="Arial" w:eastAsia="Calibri" w:hAnsi="Arial" w:cs="Arial"/>
          <w:sz w:val="24"/>
          <w:szCs w:val="24"/>
          <w:lang w:eastAsia="en-US"/>
        </w:rPr>
        <w:t>Катайга</w:t>
      </w:r>
      <w:proofErr w:type="spellEnd"/>
      <w:r w:rsidRPr="00542C29">
        <w:rPr>
          <w:rFonts w:ascii="Arial" w:eastAsia="Calibri" w:hAnsi="Arial" w:cs="Arial"/>
          <w:sz w:val="24"/>
          <w:szCs w:val="24"/>
          <w:lang w:eastAsia="en-US"/>
        </w:rPr>
        <w:t>. В поселок доставлено 54 рулона сена.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Существенный вклад в пополнение доходов населения вносит заготовка дикоросов. Примерный объем заготовок </w:t>
      </w:r>
      <w:proofErr w:type="spellStart"/>
      <w:r w:rsidRPr="00542C29">
        <w:rPr>
          <w:rFonts w:ascii="Arial" w:eastAsia="Calibri" w:hAnsi="Arial" w:cs="Arial"/>
          <w:sz w:val="24"/>
          <w:szCs w:val="24"/>
          <w:lang w:eastAsia="en-US"/>
        </w:rPr>
        <w:t>недревесных</w:t>
      </w:r>
      <w:proofErr w:type="spellEnd"/>
      <w:r w:rsidRPr="00542C29">
        <w:rPr>
          <w:rFonts w:ascii="Arial" w:eastAsia="Calibri" w:hAnsi="Arial" w:cs="Arial"/>
          <w:sz w:val="24"/>
          <w:szCs w:val="24"/>
          <w:lang w:eastAsia="en-US"/>
        </w:rPr>
        <w:t xml:space="preserve"> лесных ресурсов на территории района за 2023 год составил 69,8</w:t>
      </w:r>
      <w:r w:rsidRPr="00542C29">
        <w:rPr>
          <w:rFonts w:ascii="Arial" w:hAnsi="Arial" w:cs="Arial"/>
        </w:rPr>
        <w:t xml:space="preserve"> </w:t>
      </w:r>
      <w:r w:rsidRPr="00542C29">
        <w:rPr>
          <w:rFonts w:ascii="Arial" w:eastAsia="Calibri" w:hAnsi="Arial" w:cs="Arial"/>
          <w:sz w:val="24"/>
          <w:szCs w:val="24"/>
          <w:lang w:eastAsia="en-US"/>
        </w:rPr>
        <w:t xml:space="preserve">тонны грибов (за 2022 год – 32,4 тонны грибов), 92,1 </w:t>
      </w:r>
      <w:r w:rsidRPr="00542C29">
        <w:rPr>
          <w:rFonts w:ascii="Arial" w:eastAsia="Calibri" w:hAnsi="Arial" w:cs="Arial"/>
          <w:sz w:val="24"/>
          <w:szCs w:val="24"/>
          <w:lang w:eastAsia="en-US"/>
        </w:rPr>
        <w:lastRenderedPageBreak/>
        <w:t>тонны ягоды (за 2022 год – 81,3 тонны ягоды), 7,3 тонн</w:t>
      </w:r>
      <w:r w:rsidRPr="00542C29">
        <w:rPr>
          <w:rFonts w:ascii="Arial" w:hAnsi="Arial" w:cs="Arial"/>
        </w:rPr>
        <w:t xml:space="preserve"> </w:t>
      </w:r>
      <w:r w:rsidRPr="00542C29">
        <w:rPr>
          <w:rFonts w:ascii="Arial" w:eastAsia="Calibri" w:hAnsi="Arial" w:cs="Arial"/>
          <w:sz w:val="24"/>
          <w:szCs w:val="24"/>
          <w:lang w:eastAsia="en-US"/>
        </w:rPr>
        <w:t>ореха (за 2022 год – 12,0 тонн ореха). Заготовительные пункты, число которых в сезон сбора дикоросов достигает 28, работали во всех населенных пунктах района.</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709"/>
        <w:jc w:val="both"/>
        <w:rPr>
          <w:rFonts w:ascii="Arial" w:eastAsia="Calibri" w:hAnsi="Arial" w:cs="Arial"/>
          <w:b/>
          <w:sz w:val="24"/>
          <w:szCs w:val="24"/>
          <w:lang w:eastAsia="en-US"/>
        </w:rPr>
      </w:pPr>
      <w:r w:rsidRPr="00542C29">
        <w:rPr>
          <w:rFonts w:ascii="Arial" w:eastAsia="Calibri" w:hAnsi="Arial" w:cs="Arial"/>
          <w:b/>
          <w:sz w:val="24"/>
          <w:szCs w:val="24"/>
          <w:lang w:eastAsia="en-US"/>
        </w:rPr>
        <w:t>Перспективные задачи на 2024 год</w:t>
      </w:r>
    </w:p>
    <w:p w:rsidR="00542C29" w:rsidRPr="00542C29" w:rsidRDefault="00542C29" w:rsidP="00542C29">
      <w:pPr>
        <w:ind w:firstLine="709"/>
        <w:jc w:val="both"/>
        <w:rPr>
          <w:rFonts w:ascii="Arial" w:eastAsia="Calibri" w:hAnsi="Arial" w:cs="Arial"/>
          <w:b/>
          <w:sz w:val="24"/>
          <w:szCs w:val="24"/>
          <w:lang w:eastAsia="en-US"/>
        </w:rPr>
      </w:pPr>
    </w:p>
    <w:p w:rsidR="00542C29" w:rsidRPr="00542C29" w:rsidRDefault="00542C29" w:rsidP="00542C29">
      <w:pPr>
        <w:numPr>
          <w:ilvl w:val="0"/>
          <w:numId w:val="6"/>
        </w:numPr>
        <w:tabs>
          <w:tab w:val="left" w:pos="709"/>
          <w:tab w:val="left" w:pos="851"/>
        </w:tabs>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Реализация регионального проекта «Создание системы поддержки фермеров и развитие сельской кооперации»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numPr>
          <w:ilvl w:val="0"/>
          <w:numId w:val="6"/>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Создание условий для сохранения поголовья сельскохозяйственных животных и птицы.</w:t>
      </w:r>
    </w:p>
    <w:p w:rsidR="00542C29" w:rsidRPr="00542C29" w:rsidRDefault="00542C29" w:rsidP="00542C29">
      <w:pPr>
        <w:ind w:left="927"/>
        <w:jc w:val="both"/>
        <w:rPr>
          <w:rFonts w:ascii="Arial" w:eastAsia="Calibri" w:hAnsi="Arial" w:cs="Arial"/>
          <w:sz w:val="24"/>
          <w:szCs w:val="24"/>
          <w:lang w:eastAsia="en-US"/>
        </w:rPr>
      </w:pPr>
    </w:p>
    <w:p w:rsidR="00542C29" w:rsidRPr="00542C29" w:rsidRDefault="00542C29" w:rsidP="00542C29">
      <w:pPr>
        <w:numPr>
          <w:ilvl w:val="1"/>
          <w:numId w:val="2"/>
        </w:numPr>
        <w:ind w:left="0" w:firstLine="709"/>
        <w:jc w:val="both"/>
        <w:rPr>
          <w:rFonts w:ascii="Arial" w:hAnsi="Arial" w:cs="Arial"/>
          <w:b/>
          <w:sz w:val="24"/>
          <w:szCs w:val="24"/>
        </w:rPr>
      </w:pPr>
      <w:bookmarkStart w:id="6" w:name="_Hlk95292435"/>
      <w:r w:rsidRPr="00542C29">
        <w:rPr>
          <w:rFonts w:ascii="Arial" w:hAnsi="Arial" w:cs="Arial"/>
          <w:b/>
          <w:sz w:val="24"/>
          <w:szCs w:val="24"/>
        </w:rPr>
        <w:t>Создание условий для развития туристско-рекреационной деятельности в районе</w:t>
      </w:r>
    </w:p>
    <w:p w:rsidR="00542C29" w:rsidRPr="00542C29" w:rsidRDefault="00542C29" w:rsidP="00542C29">
      <w:pPr>
        <w:ind w:left="360" w:firstLine="708"/>
        <w:jc w:val="both"/>
        <w:rPr>
          <w:rFonts w:ascii="Arial" w:hAnsi="Arial" w:cs="Arial"/>
          <w:b/>
          <w:sz w:val="24"/>
          <w:szCs w:val="24"/>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Деятельность в сфере туризма направлена на развитие туристической инфраструктуры, повышение качества и доступности услуг в отрасли туризма, а также их продвижение на российский рынок.</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Создание условий для развития туристическо-рекреационной деятельности на территории района ведется в рамках муниципальной программы «Развитие туризма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Томской области». Муниципальной программой определены такие задачи, как формирование системы организации туристической деятельности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стимулирование предпринимательской активности населения, содействие развитию приоритетных направлений туризма.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создан раздел «Туризм», сформирован и размещен на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туристический паспорт, в который включена информация о природных рекреационных ресурсах, о туристических объектах, туристической инфраструктуре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Сформирован реестр объектов показа (информация размещена на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МАУ «Культура», в гостиницах Белого Яра и направлена в школы района).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Существующий туристическо-рекреационный потенциал района позволяет выделить приоритетные направления развития туризма в районе: культурно-познавательный туризм, событийный туризм, сельский туризм, лечебно-оздоровительный туризм.</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отчетном году был организован и проведен районный открытый «Праздник охотника «Большой </w:t>
      </w:r>
      <w:proofErr w:type="spellStart"/>
      <w:r w:rsidRPr="00542C29">
        <w:rPr>
          <w:rFonts w:ascii="Arial" w:hAnsi="Arial" w:cs="Arial"/>
          <w:sz w:val="24"/>
          <w:szCs w:val="24"/>
        </w:rPr>
        <w:t>Амикан</w:t>
      </w:r>
      <w:proofErr w:type="spellEnd"/>
      <w:r w:rsidRPr="00542C29">
        <w:rPr>
          <w:rFonts w:ascii="Arial" w:hAnsi="Arial" w:cs="Arial"/>
          <w:sz w:val="24"/>
          <w:szCs w:val="24"/>
        </w:rPr>
        <w:t xml:space="preserve">» с объемом финансирования 200,0 тыс. рублей за счет местного бюджета. Уличное мероприятие с этнической площадкой, игровыми точками и зимними забавами, конкурсами, ярмаркой, музейными экспозициями и выставкой, мастер-классами и выставкой собак. Праздник привлекает все больше внимания, как у местного населения, так и у жителей других районов области. На мероприятии присутствовало более 3000 человек зрителей и участников. </w:t>
      </w:r>
      <w:proofErr w:type="spellStart"/>
      <w:r w:rsidRPr="00542C29">
        <w:rPr>
          <w:rFonts w:ascii="Arial" w:hAnsi="Arial" w:cs="Arial"/>
          <w:sz w:val="24"/>
          <w:szCs w:val="24"/>
        </w:rPr>
        <w:t>Самоорганизованные</w:t>
      </w:r>
      <w:proofErr w:type="spellEnd"/>
      <w:r w:rsidRPr="00542C29">
        <w:rPr>
          <w:rFonts w:ascii="Arial" w:hAnsi="Arial" w:cs="Arial"/>
          <w:sz w:val="24"/>
          <w:szCs w:val="24"/>
        </w:rPr>
        <w:t xml:space="preserve"> туристы из Асино, Колпашево, Кемерово, Тогура, Новосибирска, Первомайского, Зырянского, а также Алтайского края и т.д.</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Проведено трехдневное массовое праздничное мероприятие «Июльский </w:t>
      </w:r>
      <w:proofErr w:type="spellStart"/>
      <w:r w:rsidRPr="00542C29">
        <w:rPr>
          <w:rFonts w:ascii="Arial" w:hAnsi="Arial" w:cs="Arial"/>
          <w:sz w:val="24"/>
          <w:szCs w:val="24"/>
        </w:rPr>
        <w:t>ТриГлав</w:t>
      </w:r>
      <w:proofErr w:type="spellEnd"/>
      <w:r w:rsidRPr="00542C29">
        <w:rPr>
          <w:rFonts w:ascii="Arial" w:hAnsi="Arial" w:cs="Arial"/>
          <w:sz w:val="24"/>
          <w:szCs w:val="24"/>
        </w:rPr>
        <w:t xml:space="preserve">», каждый день которого наполнен своим смыслом. В программе: концертная программа, игры и забавы в тематике праздника, мастер – классы, </w:t>
      </w:r>
      <w:proofErr w:type="gramStart"/>
      <w:r w:rsidRPr="00542C29">
        <w:rPr>
          <w:rFonts w:ascii="Arial" w:hAnsi="Arial" w:cs="Arial"/>
          <w:sz w:val="24"/>
          <w:szCs w:val="24"/>
        </w:rPr>
        <w:t>фото-зоны</w:t>
      </w:r>
      <w:proofErr w:type="gramEnd"/>
      <w:r w:rsidRPr="00542C29">
        <w:rPr>
          <w:rFonts w:ascii="Arial" w:hAnsi="Arial" w:cs="Arial"/>
          <w:sz w:val="24"/>
          <w:szCs w:val="24"/>
        </w:rPr>
        <w:t>, конкурсы ярмарка. Количество посетивших данное мероприятие составило около 700 человек.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п. Ягодное прошел ежегодный «Вареничный разгуляй» - массовое народное гулянье с игровыми точками, конкурсами, играми между командами поселка. Количество участников данного мероприятия составило более 200 человек.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июле на площади дома культуры п. Сайга прошел «День комара», который объединил около 100 участников в спортивной эстафете «Комариный турнир», дефиле «Модный писк», кулинарном конкурсе «Комариные </w:t>
      </w:r>
      <w:proofErr w:type="spellStart"/>
      <w:r w:rsidRPr="00542C29">
        <w:rPr>
          <w:rFonts w:ascii="Arial" w:hAnsi="Arial" w:cs="Arial"/>
          <w:sz w:val="24"/>
          <w:szCs w:val="24"/>
        </w:rPr>
        <w:t>вкусняшки</w:t>
      </w:r>
      <w:proofErr w:type="spellEnd"/>
      <w:r w:rsidRPr="00542C29">
        <w:rPr>
          <w:rFonts w:ascii="Arial" w:hAnsi="Arial" w:cs="Arial"/>
          <w:sz w:val="24"/>
          <w:szCs w:val="24"/>
        </w:rPr>
        <w:t>», конкурсе частушек и выставке декоративно-прикладного творчества «КОМАР-УМЕЛЕЦ».</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lastRenderedPageBreak/>
        <w:t xml:space="preserve">19 августа 2023 года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встретил свой 50-летний юбилей. Праздничное мероприятие прошло в месте массового отдыха населения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благоустроенного по инициативе самих жителей поселка в рамках инициативного бюджетирования. Открытие площадки было приурочено к юбилею поселка. Мероприятие посетили более 380 человек, из них много выпускников МБОУ «</w:t>
      </w:r>
      <w:proofErr w:type="spellStart"/>
      <w:r w:rsidRPr="00542C29">
        <w:rPr>
          <w:rFonts w:ascii="Arial" w:hAnsi="Arial" w:cs="Arial"/>
          <w:sz w:val="24"/>
          <w:szCs w:val="24"/>
        </w:rPr>
        <w:t>Катайгинской</w:t>
      </w:r>
      <w:proofErr w:type="spellEnd"/>
      <w:r w:rsidRPr="00542C29">
        <w:rPr>
          <w:rFonts w:ascii="Arial" w:hAnsi="Arial" w:cs="Arial"/>
          <w:sz w:val="24"/>
          <w:szCs w:val="24"/>
        </w:rPr>
        <w:t xml:space="preserve"> СОШ», которая тоже отмечала свой юбилей.</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сентябре в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прошел «Праздник Клюквы», включающий в себя концертную программу с номерами художественной самодеятельности района, песни о селе, природе, состязания команд в конкурсах по ягодной тематике, выставка, гастрономия. Мероприятие посетило около 100 человек.</w:t>
      </w:r>
    </w:p>
    <w:p w:rsidR="00542C29" w:rsidRPr="00542C29" w:rsidRDefault="00542C29" w:rsidP="00542C29">
      <w:pPr>
        <w:autoSpaceDE w:val="0"/>
        <w:autoSpaceDN w:val="0"/>
        <w:adjustRightInd w:val="0"/>
        <w:ind w:firstLine="709"/>
        <w:jc w:val="both"/>
        <w:rPr>
          <w:rFonts w:ascii="Arial" w:hAnsi="Arial" w:cs="Arial"/>
          <w:sz w:val="24"/>
          <w:szCs w:val="24"/>
        </w:rPr>
      </w:pPr>
      <w:r w:rsidRPr="00542C29">
        <w:rPr>
          <w:rFonts w:ascii="Arial" w:hAnsi="Arial" w:cs="Arial"/>
          <w:sz w:val="24"/>
          <w:szCs w:val="24"/>
        </w:rPr>
        <w:t xml:space="preserve">Туристический поток составил 1 570 чел. (при плановом показателе 2500 чел.). </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в рамках реализация проектов, отобранных по итогам проведения конкурса проектов и направленных на создание условий для туризма и туристической инфраструктуры в Томской области реализован проект «Благоустройство территории музейной площадки «Охотничья земля» 1 этап». Построена уличная беседка в </w:t>
      </w:r>
      <w:proofErr w:type="spellStart"/>
      <w:r w:rsidRPr="00542C29">
        <w:rPr>
          <w:rFonts w:ascii="Arial" w:hAnsi="Arial" w:cs="Arial"/>
          <w:sz w:val="24"/>
          <w:szCs w:val="24"/>
        </w:rPr>
        <w:t>брусовом</w:t>
      </w:r>
      <w:proofErr w:type="spellEnd"/>
      <w:r w:rsidRPr="00542C29">
        <w:rPr>
          <w:rFonts w:ascii="Arial" w:hAnsi="Arial" w:cs="Arial"/>
          <w:sz w:val="24"/>
          <w:szCs w:val="24"/>
        </w:rPr>
        <w:t xml:space="preserve"> исполнении и установлен информационный стенд. Стоимость проекта составила 799,8 тыс. рублей, из них 40,0 тыс. средства местного бюджета.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между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Департаментом экономики Томской области подписан Паспорт среднесрочного плана развития стратегического направления «Развитие внутреннего и въездного туризма в Томской области» - Туристический маршрут «От Чулыма до Кети». Паспорт предусматривает три точки притяжения: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1.</w:t>
      </w:r>
      <w:r w:rsidRPr="00542C29">
        <w:rPr>
          <w:rFonts w:ascii="Arial" w:hAnsi="Arial" w:cs="Arial"/>
          <w:sz w:val="24"/>
          <w:szCs w:val="24"/>
        </w:rPr>
        <w:tab/>
        <w:t xml:space="preserve">Источник «Святых Петра и </w:t>
      </w:r>
      <w:proofErr w:type="spellStart"/>
      <w:r w:rsidRPr="00542C29">
        <w:rPr>
          <w:rFonts w:ascii="Arial" w:hAnsi="Arial" w:cs="Arial"/>
          <w:sz w:val="24"/>
          <w:szCs w:val="24"/>
        </w:rPr>
        <w:t>Февронии</w:t>
      </w:r>
      <w:proofErr w:type="spellEnd"/>
      <w:r w:rsidRPr="00542C29">
        <w:rPr>
          <w:rFonts w:ascii="Arial" w:hAnsi="Arial" w:cs="Arial"/>
          <w:sz w:val="24"/>
          <w:szCs w:val="24"/>
        </w:rPr>
        <w:t>», п. Ягодное;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2.</w:t>
      </w:r>
      <w:r w:rsidRPr="00542C29">
        <w:rPr>
          <w:rFonts w:ascii="Arial" w:hAnsi="Arial" w:cs="Arial"/>
          <w:sz w:val="24"/>
          <w:szCs w:val="24"/>
        </w:rPr>
        <w:tab/>
        <w:t xml:space="preserve">Горячий термальный источник,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Фонтанный переулок, 7 (ИП </w:t>
      </w:r>
      <w:proofErr w:type="spellStart"/>
      <w:r w:rsidRPr="00542C29">
        <w:rPr>
          <w:rFonts w:ascii="Arial" w:hAnsi="Arial" w:cs="Arial"/>
          <w:sz w:val="24"/>
          <w:szCs w:val="24"/>
        </w:rPr>
        <w:t>Кайгородов</w:t>
      </w:r>
      <w:proofErr w:type="spellEnd"/>
      <w:r w:rsidRPr="00542C29">
        <w:rPr>
          <w:rFonts w:ascii="Arial" w:hAnsi="Arial" w:cs="Arial"/>
          <w:sz w:val="24"/>
          <w:szCs w:val="24"/>
        </w:rPr>
        <w:t xml:space="preserve"> Игорь Васильевич);</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3.</w:t>
      </w:r>
      <w:r w:rsidRPr="00542C29">
        <w:rPr>
          <w:rFonts w:ascii="Arial" w:hAnsi="Arial" w:cs="Arial"/>
          <w:sz w:val="24"/>
          <w:szCs w:val="24"/>
        </w:rPr>
        <w:tab/>
        <w:t xml:space="preserve">п. Рыбинск (фермерское хозяйство),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р-н, п. Рыбинск (Глава КФХ </w:t>
      </w:r>
      <w:proofErr w:type="spellStart"/>
      <w:r w:rsidRPr="00542C29">
        <w:rPr>
          <w:rFonts w:ascii="Arial" w:hAnsi="Arial" w:cs="Arial"/>
          <w:sz w:val="24"/>
          <w:szCs w:val="24"/>
        </w:rPr>
        <w:t>Кайгородов</w:t>
      </w:r>
      <w:proofErr w:type="spellEnd"/>
      <w:r w:rsidRPr="00542C29">
        <w:rPr>
          <w:rFonts w:ascii="Arial" w:hAnsi="Arial" w:cs="Arial"/>
          <w:sz w:val="24"/>
          <w:szCs w:val="24"/>
        </w:rPr>
        <w:t xml:space="preserve"> Артём Васильевич).</w:t>
      </w:r>
    </w:p>
    <w:p w:rsidR="00542C29" w:rsidRPr="00542C29" w:rsidRDefault="00542C29" w:rsidP="00542C29">
      <w:pPr>
        <w:autoSpaceDE w:val="0"/>
        <w:autoSpaceDN w:val="0"/>
        <w:adjustRightInd w:val="0"/>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Вместе с тем, существует ряд факторов, сдерживающих развитие туристкой отрасли на территории района, основными из которых являются:</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периферийное положение района;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транспортная доступность территории;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неразвитая туристская инфраструктура;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отсутствие широкого спектра конкурентоспособной туристкой продукции.</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709"/>
        <w:jc w:val="both"/>
        <w:rPr>
          <w:rFonts w:ascii="Arial" w:eastAsia="Calibri" w:hAnsi="Arial" w:cs="Arial"/>
          <w:b/>
          <w:sz w:val="24"/>
          <w:szCs w:val="24"/>
          <w:lang w:eastAsia="en-US"/>
        </w:rPr>
      </w:pPr>
      <w:r w:rsidRPr="00542C29">
        <w:rPr>
          <w:rFonts w:ascii="Arial" w:eastAsia="Calibri" w:hAnsi="Arial" w:cs="Arial"/>
          <w:b/>
          <w:sz w:val="24"/>
          <w:szCs w:val="24"/>
          <w:lang w:eastAsia="en-US"/>
        </w:rPr>
        <w:t>Перспективные задачи на 2024 год</w:t>
      </w:r>
    </w:p>
    <w:p w:rsidR="00542C29" w:rsidRPr="00542C29" w:rsidRDefault="00542C29" w:rsidP="00542C29">
      <w:pPr>
        <w:ind w:firstLine="709"/>
        <w:jc w:val="both"/>
        <w:rPr>
          <w:rFonts w:ascii="Arial" w:eastAsia="Calibri" w:hAnsi="Arial" w:cs="Arial"/>
          <w:b/>
          <w:sz w:val="24"/>
          <w:szCs w:val="24"/>
          <w:lang w:eastAsia="en-US"/>
        </w:rPr>
      </w:pPr>
    </w:p>
    <w:p w:rsidR="00542C29" w:rsidRPr="00542C29" w:rsidRDefault="00542C29" w:rsidP="00542C29">
      <w:pPr>
        <w:numPr>
          <w:ilvl w:val="0"/>
          <w:numId w:val="8"/>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Проведение событийных мероприятий в поселках района.</w:t>
      </w:r>
    </w:p>
    <w:p w:rsidR="00542C29" w:rsidRPr="00542C29" w:rsidRDefault="00542C29" w:rsidP="00542C29">
      <w:pPr>
        <w:numPr>
          <w:ilvl w:val="0"/>
          <w:numId w:val="8"/>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Апробация разработанных туристических и экскурсионных маршрутов.</w:t>
      </w:r>
    </w:p>
    <w:p w:rsidR="00542C29" w:rsidRPr="00542C29" w:rsidRDefault="00542C29" w:rsidP="00542C29">
      <w:pPr>
        <w:numPr>
          <w:ilvl w:val="0"/>
          <w:numId w:val="8"/>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Участие в региональных и федеральных конкурсах, направленных на развитие туризма.</w:t>
      </w:r>
    </w:p>
    <w:p w:rsidR="00542C29" w:rsidRPr="00542C29" w:rsidRDefault="00542C29" w:rsidP="00542C29">
      <w:pPr>
        <w:numPr>
          <w:ilvl w:val="0"/>
          <w:numId w:val="8"/>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Участие в </w:t>
      </w:r>
      <w:proofErr w:type="spellStart"/>
      <w:r w:rsidRPr="00542C29">
        <w:rPr>
          <w:rFonts w:ascii="Arial" w:eastAsia="Calibri" w:hAnsi="Arial" w:cs="Arial"/>
          <w:sz w:val="24"/>
          <w:szCs w:val="24"/>
          <w:lang w:eastAsia="en-US"/>
        </w:rPr>
        <w:t>грантовых</w:t>
      </w:r>
      <w:proofErr w:type="spellEnd"/>
      <w:r w:rsidRPr="00542C29">
        <w:rPr>
          <w:rFonts w:ascii="Arial" w:eastAsia="Calibri" w:hAnsi="Arial" w:cs="Arial"/>
          <w:sz w:val="24"/>
          <w:szCs w:val="24"/>
          <w:lang w:eastAsia="en-US"/>
        </w:rPr>
        <w:t xml:space="preserve"> конкурсах, проводимых Департаментом экономики Томской области в целях развития туристической инфраструктуры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numPr>
          <w:ilvl w:val="0"/>
          <w:numId w:val="8"/>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Реализация туристического маршрута «от Чулыма до Кети» совместно с Департаментом экономики Томской области;</w:t>
      </w:r>
    </w:p>
    <w:p w:rsidR="00542C29" w:rsidRPr="00542C29" w:rsidRDefault="00542C29" w:rsidP="00542C29">
      <w:pPr>
        <w:numPr>
          <w:ilvl w:val="0"/>
          <w:numId w:val="8"/>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Актуализация туристического паспорта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bookmarkEnd w:id="6"/>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567"/>
        <w:jc w:val="both"/>
        <w:rPr>
          <w:rFonts w:ascii="Arial" w:hAnsi="Arial" w:cs="Arial"/>
          <w:sz w:val="28"/>
          <w:szCs w:val="28"/>
        </w:rPr>
      </w:pPr>
    </w:p>
    <w:p w:rsidR="00542C29" w:rsidRPr="00542C29" w:rsidRDefault="00542C29" w:rsidP="00542C29">
      <w:pPr>
        <w:jc w:val="both"/>
        <w:rPr>
          <w:rFonts w:ascii="Arial" w:hAnsi="Arial" w:cs="Arial"/>
          <w:b/>
          <w:sz w:val="28"/>
          <w:szCs w:val="28"/>
        </w:rPr>
      </w:pPr>
      <w:r w:rsidRPr="00542C29">
        <w:rPr>
          <w:rFonts w:ascii="Arial" w:hAnsi="Arial" w:cs="Arial"/>
          <w:b/>
          <w:sz w:val="28"/>
          <w:szCs w:val="28"/>
        </w:rPr>
        <w:t xml:space="preserve">Раздел 2. Повышение качества жизни населения и развитие социальной сферы </w:t>
      </w:r>
      <w:proofErr w:type="spellStart"/>
      <w:r w:rsidRPr="00542C29">
        <w:rPr>
          <w:rFonts w:ascii="Arial" w:hAnsi="Arial" w:cs="Arial"/>
          <w:b/>
          <w:sz w:val="28"/>
          <w:szCs w:val="28"/>
        </w:rPr>
        <w:t>Верхнекетского</w:t>
      </w:r>
      <w:proofErr w:type="spellEnd"/>
      <w:r w:rsidRPr="00542C29">
        <w:rPr>
          <w:rFonts w:ascii="Arial" w:hAnsi="Arial" w:cs="Arial"/>
          <w:b/>
          <w:sz w:val="28"/>
          <w:szCs w:val="28"/>
        </w:rPr>
        <w:t xml:space="preserve"> района.</w:t>
      </w:r>
    </w:p>
    <w:p w:rsidR="00542C29" w:rsidRPr="00542C29" w:rsidRDefault="00542C29" w:rsidP="00542C29">
      <w:pPr>
        <w:ind w:firstLine="708"/>
        <w:rPr>
          <w:rFonts w:ascii="Arial" w:hAnsi="Arial" w:cs="Arial"/>
          <w:sz w:val="28"/>
          <w:szCs w:val="28"/>
          <w:u w:val="single"/>
        </w:rPr>
      </w:pPr>
    </w:p>
    <w:p w:rsidR="00542C29" w:rsidRPr="00542C29" w:rsidRDefault="00542C29" w:rsidP="00542C29">
      <w:pPr>
        <w:tabs>
          <w:tab w:val="left" w:pos="6521"/>
        </w:tabs>
        <w:jc w:val="both"/>
        <w:rPr>
          <w:rFonts w:ascii="Arial" w:hAnsi="Arial" w:cs="Arial"/>
          <w:b/>
          <w:sz w:val="24"/>
          <w:szCs w:val="24"/>
        </w:rPr>
      </w:pPr>
      <w:r w:rsidRPr="00542C29">
        <w:rPr>
          <w:rFonts w:ascii="Arial" w:hAnsi="Arial" w:cs="Arial"/>
          <w:b/>
          <w:sz w:val="24"/>
          <w:szCs w:val="24"/>
        </w:rPr>
        <w:t>2.1. Организация предоставления доступного качественного дошкольного, общего среднего и дополнительного образования детей</w:t>
      </w:r>
    </w:p>
    <w:p w:rsidR="00542C29" w:rsidRPr="00542C29" w:rsidRDefault="00542C29" w:rsidP="00542C29">
      <w:pPr>
        <w:tabs>
          <w:tab w:val="left" w:pos="6521"/>
        </w:tabs>
        <w:jc w:val="both"/>
        <w:rPr>
          <w:rFonts w:ascii="Arial" w:hAnsi="Arial" w:cs="Arial"/>
          <w:sz w:val="28"/>
          <w:szCs w:val="28"/>
          <w:u w:val="single"/>
        </w:rPr>
      </w:pPr>
    </w:p>
    <w:p w:rsidR="00542C29" w:rsidRPr="00542C29" w:rsidRDefault="00542C29" w:rsidP="00542C29">
      <w:pPr>
        <w:spacing w:line="26" w:lineRule="atLeast"/>
        <w:ind w:firstLine="709"/>
        <w:jc w:val="both"/>
        <w:rPr>
          <w:rFonts w:ascii="Arial" w:hAnsi="Arial" w:cs="Arial"/>
          <w:sz w:val="24"/>
          <w:szCs w:val="24"/>
        </w:rPr>
      </w:pPr>
      <w:r w:rsidRPr="00542C29">
        <w:rPr>
          <w:rFonts w:ascii="Arial" w:hAnsi="Arial" w:cs="Arial"/>
          <w:sz w:val="24"/>
          <w:szCs w:val="24"/>
        </w:rPr>
        <w:t xml:space="preserve">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нацеленное на обеспечение конкурентоспособности образования. Данная задача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реализовывалась в рамках государственной программы «Развитие образования в Томской области».</w:t>
      </w:r>
    </w:p>
    <w:p w:rsidR="00542C29" w:rsidRPr="00542C29" w:rsidRDefault="00542C29" w:rsidP="00542C29">
      <w:pPr>
        <w:spacing w:line="26" w:lineRule="atLeast"/>
        <w:jc w:val="center"/>
        <w:rPr>
          <w:rFonts w:ascii="Arial" w:hAnsi="Arial" w:cs="Arial"/>
          <w:b/>
          <w:sz w:val="24"/>
          <w:szCs w:val="24"/>
        </w:rPr>
      </w:pPr>
    </w:p>
    <w:p w:rsidR="00542C29" w:rsidRPr="00542C29" w:rsidRDefault="00542C29" w:rsidP="00542C29">
      <w:pPr>
        <w:spacing w:line="26" w:lineRule="atLeast"/>
        <w:jc w:val="center"/>
        <w:rPr>
          <w:rFonts w:ascii="Arial" w:hAnsi="Arial" w:cs="Arial"/>
          <w:b/>
          <w:sz w:val="24"/>
          <w:szCs w:val="24"/>
        </w:rPr>
      </w:pPr>
      <w:r w:rsidRPr="00542C29">
        <w:rPr>
          <w:rFonts w:ascii="Arial" w:hAnsi="Arial" w:cs="Arial"/>
          <w:b/>
          <w:sz w:val="24"/>
          <w:szCs w:val="24"/>
        </w:rPr>
        <w:t>Дошкольное образование</w:t>
      </w:r>
    </w:p>
    <w:p w:rsidR="00542C29" w:rsidRPr="00542C29" w:rsidRDefault="00542C29" w:rsidP="00542C29">
      <w:pPr>
        <w:ind w:firstLine="567"/>
        <w:jc w:val="both"/>
        <w:rPr>
          <w:rFonts w:ascii="Arial" w:hAnsi="Arial" w:cs="Arial"/>
          <w:sz w:val="24"/>
          <w:szCs w:val="24"/>
        </w:rPr>
      </w:pP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 xml:space="preserve">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функционирует муниципальное автономное дошкольное образовательное учреждение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сад» с 5 филиалами в поселениях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 общим количеством групп – 28.  Численность детей, посещающих МАДОУ, на начало 2023 года составляла 584 воспитанника, на конец 2023 года – 506 воспитанников. Численность сократилась на 78   воспитанников. С 1 сентября 2023 года произошло закрытие филиала № 2 МАДОУ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сад» (станция Белый Яр) ввиду сокращения численности детей.</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При школах района функционирует 7 групп дошкольного образования, в том числе 3 группы полного дня и 4 групп кратковременного пребывания (3-х часовых), количество воспитанников в которых, составило 65 человек.</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В 2023 году было продолжено выполнение Указа Президента Российской Федерации от 07.05.2012 № 599 «О мерах по реализации государственной политики в области образования и науки» в части обеспечения 100-процентной доступности дошкольного образования для детей в возрасте от 3 до 7 лет.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актуальная очередь детей указанной возрастной категории отсутствует.</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Доля детей в возрасте 0 - 7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0 - 7 лет по итогам 2023 года составила 63,6 %.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Дошкольные образовательные организации укомплектованы педагогическими кадрами. Удельный вес численности педагогических работников дошкольных образовательных организаций, имеющих педагогическое образование, в общей численности составил 79%. Педагоги своевременно повышают свой профессиональный уровень на курсах повышения квалификации в ТОИПКРО, РЦРО, ТГПК, курсы профессиональной переподготовки кадров в ТГПУ и проходят аттестационные испытания.</w:t>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Родительская плата за содержание (присмотр и уход) ребёнка в детском саду с 01.03.2023 года составляет 154 рубля в день.</w:t>
      </w:r>
      <w:r w:rsidRPr="00542C29">
        <w:rPr>
          <w:rFonts w:ascii="Arial" w:hAnsi="Arial" w:cs="Arial"/>
        </w:rPr>
        <w:t xml:space="preserve"> </w:t>
      </w:r>
      <w:r w:rsidRPr="00542C29">
        <w:rPr>
          <w:rFonts w:ascii="Arial" w:hAnsi="Arial" w:cs="Arial"/>
          <w:sz w:val="24"/>
          <w:szCs w:val="24"/>
        </w:rPr>
        <w:t>Размер родительской платы составляет 10% от затрат на содержание 1 ребенка. Фактические затраты в среднем на 1-го воспитанника МАДОУ за 2023 год составили 32 414 рубля в месяц. Фактическая доля затрат по ДОУ, поступившая от родителей, составила 9 098,7 тыс. руб. или 5,5 % от затрат. Родительская плата за 2023 год направлена на приобретение продуктов питания и расходных материалов, используемых для обеспечения соблюдения воспитанниками режима дня и личной гигиены.</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В 2023 году 5 образовательных организации района продолжили участие по внедрению и реализации регионального проекта «Развитие пространственного мышления дошкольников как основа формирования естественно-научных, цифровых и инженерных компетенций </w:t>
      </w:r>
      <w:proofErr w:type="gramStart"/>
      <w:r w:rsidRPr="00542C29">
        <w:rPr>
          <w:rFonts w:ascii="Arial" w:hAnsi="Arial" w:cs="Arial"/>
          <w:sz w:val="24"/>
          <w:szCs w:val="24"/>
        </w:rPr>
        <w:t>человека</w:t>
      </w:r>
      <w:proofErr w:type="gramEnd"/>
      <w:r w:rsidRPr="00542C29">
        <w:rPr>
          <w:rFonts w:ascii="Arial" w:hAnsi="Arial" w:cs="Arial"/>
          <w:sz w:val="24"/>
          <w:szCs w:val="24"/>
        </w:rPr>
        <w:t xml:space="preserve"> будущего».  Цель проекта - повышение качества дошкольного образования, создание условий для непрерывного развития у детей дошкольного и школьного возраста интереса к конструированию, моделированию, формирование цифровых и естественно-научных компетенций, повышение интереса к направлениям технического творчества и инженерным профессиям в муниципальной системе общего образования.</w:t>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lastRenderedPageBreak/>
        <w:t>В МАДОУ продолжает реализацию Всероссийский физкультурно-спортивный комплекс «Готов к труду и обороне» (ГТО) через фестиваль Всероссийского физкультурно-спортивного комплекса «Готов к труду и обороне». В 2023 году в фестивале приняли участие 116 дошкольников, из них 98 получили знаки отличия комплекса ГТО.</w:t>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03 ноября 2023 года на базе МАДОУ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сад» прошел V региональный форум «Ярмарка педагогических идей-2023» для педагогических работников образовательных организаций реализующие образовательные программы дошкольного образования на территории Томской области, с целью повышение профессионального развития педагогических работников, реализующих образовательные программы дошкольного образования, в вопросах повышения качества дошкольного образования. </w:t>
      </w:r>
      <w:r w:rsidRPr="00542C29">
        <w:rPr>
          <w:rFonts w:ascii="Arial" w:hAnsi="Arial" w:cs="Arial"/>
          <w:sz w:val="24"/>
          <w:szCs w:val="24"/>
        </w:rPr>
        <w:tab/>
        <w:t xml:space="preserve">Общее количество зарегистрированных участников Форума было – 134 из 9 муниципальных образований Томской области: </w:t>
      </w:r>
      <w:proofErr w:type="spellStart"/>
      <w:r w:rsidRPr="00542C29">
        <w:rPr>
          <w:rFonts w:ascii="Arial" w:hAnsi="Arial" w:cs="Arial"/>
          <w:sz w:val="24"/>
          <w:szCs w:val="24"/>
        </w:rPr>
        <w:t>Асиновского</w:t>
      </w:r>
      <w:proofErr w:type="spellEnd"/>
      <w:r w:rsidRPr="00542C29">
        <w:rPr>
          <w:rFonts w:ascii="Arial" w:hAnsi="Arial" w:cs="Arial"/>
          <w:sz w:val="24"/>
          <w:szCs w:val="24"/>
        </w:rPr>
        <w:t xml:space="preserve"> района,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w:t>
      </w:r>
      <w:proofErr w:type="spellStart"/>
      <w:r w:rsidRPr="00542C29">
        <w:rPr>
          <w:rFonts w:ascii="Arial" w:hAnsi="Arial" w:cs="Arial"/>
          <w:sz w:val="24"/>
          <w:szCs w:val="24"/>
        </w:rPr>
        <w:t>Каргасокского</w:t>
      </w:r>
      <w:proofErr w:type="spellEnd"/>
      <w:r w:rsidRPr="00542C29">
        <w:rPr>
          <w:rFonts w:ascii="Arial" w:hAnsi="Arial" w:cs="Arial"/>
          <w:sz w:val="24"/>
          <w:szCs w:val="24"/>
        </w:rPr>
        <w:t xml:space="preserve">, </w:t>
      </w:r>
      <w:proofErr w:type="spellStart"/>
      <w:r w:rsidRPr="00542C29">
        <w:rPr>
          <w:rFonts w:ascii="Arial" w:hAnsi="Arial" w:cs="Arial"/>
          <w:sz w:val="24"/>
          <w:szCs w:val="24"/>
        </w:rPr>
        <w:t>Колпашевского</w:t>
      </w:r>
      <w:proofErr w:type="spellEnd"/>
      <w:r w:rsidRPr="00542C29">
        <w:rPr>
          <w:rFonts w:ascii="Arial" w:hAnsi="Arial" w:cs="Arial"/>
          <w:sz w:val="24"/>
          <w:szCs w:val="24"/>
        </w:rPr>
        <w:t xml:space="preserve">, </w:t>
      </w:r>
      <w:proofErr w:type="spellStart"/>
      <w:r w:rsidRPr="00542C29">
        <w:rPr>
          <w:rFonts w:ascii="Arial" w:hAnsi="Arial" w:cs="Arial"/>
          <w:sz w:val="24"/>
          <w:szCs w:val="24"/>
        </w:rPr>
        <w:t>Парабельского</w:t>
      </w:r>
      <w:proofErr w:type="spellEnd"/>
      <w:r w:rsidRPr="00542C29">
        <w:rPr>
          <w:rFonts w:ascii="Arial" w:hAnsi="Arial" w:cs="Arial"/>
          <w:sz w:val="24"/>
          <w:szCs w:val="24"/>
        </w:rPr>
        <w:t>, Первомайского, Томского, г. Томска и ЗАТО Северск. Общее количество спикеров составило 95 человек, представивших: фрагменты образовательной деятельности – 19 человек; мастер – классы - 57 человек; педагогические мастерские «</w:t>
      </w:r>
      <w:proofErr w:type="spellStart"/>
      <w:r w:rsidRPr="00542C29">
        <w:rPr>
          <w:rFonts w:ascii="Arial" w:hAnsi="Arial" w:cs="Arial"/>
          <w:sz w:val="24"/>
          <w:szCs w:val="24"/>
        </w:rPr>
        <w:t>Верхнекетские</w:t>
      </w:r>
      <w:proofErr w:type="spellEnd"/>
      <w:r w:rsidRPr="00542C29">
        <w:rPr>
          <w:rFonts w:ascii="Arial" w:hAnsi="Arial" w:cs="Arial"/>
          <w:sz w:val="24"/>
          <w:szCs w:val="24"/>
        </w:rPr>
        <w:t xml:space="preserve"> горизонты» - 19 человек. </w:t>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Ежегодно педагоги МАДОУ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сад» и общеобразовательных организаций, реализующих программы дошкольного образования, участвуют в конкурсах профессионального мастерства. Так победителем муниципального этапа конкурса «Воспитатель года России» в 2023 году стала Коркина Анна Сергеевна, воспитатель МАДОУ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сад». А в региональном конкурсе «Методист года» старший воспитатель </w:t>
      </w:r>
      <w:proofErr w:type="spellStart"/>
      <w:r w:rsidRPr="00542C29">
        <w:rPr>
          <w:rFonts w:ascii="Arial" w:hAnsi="Arial" w:cs="Arial"/>
          <w:sz w:val="24"/>
          <w:szCs w:val="24"/>
        </w:rPr>
        <w:t>Корехова</w:t>
      </w:r>
      <w:proofErr w:type="spellEnd"/>
      <w:r w:rsidRPr="00542C29">
        <w:rPr>
          <w:rFonts w:ascii="Arial" w:hAnsi="Arial" w:cs="Arial"/>
          <w:sz w:val="24"/>
          <w:szCs w:val="24"/>
        </w:rPr>
        <w:t xml:space="preserve"> Наталия Александровна стала участником Конкурса и заняла 14 место.</w:t>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Большое внимание в работе дошкольного учреждения уделяется охране и здоровью детей. Интересным проектом в данном направлении стал оздоровительный ресурс «Соляная пещера». В 2023 году такую комнату открыли в филиале № 3 МАДОУ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сад» по адресу Ленина, 6. В детском саду это уже третья «Соляная пещера», ранее такой ресурс был оборудован в зданиях по адресу ул. Рабочая,5а и ул. Чапаева, 7. Основная польза соляной комнаты заключается в очищении дыхательных путей. Нахождение ребенка в соляной комнате способствует насыщению всех клеток организма активными ионами кислорода. Функция легких после пребывания в соляной комнате постепенно восстанавливается, улучшается микроциркуляция в тканях дыхательных путей, происходит их очищение от пыли, аллергенов, бактерий и вирусов. Также посещение соляной комнаты полезно для укрепления иммунитета, и это отличный способ справиться со многими заболеваниями кожи. Регулярное пребывание в </w:t>
      </w:r>
      <w:proofErr w:type="spellStart"/>
      <w:r w:rsidRPr="00542C29">
        <w:rPr>
          <w:rFonts w:ascii="Arial" w:hAnsi="Arial" w:cs="Arial"/>
          <w:sz w:val="24"/>
          <w:szCs w:val="24"/>
        </w:rPr>
        <w:t>галокамере</w:t>
      </w:r>
      <w:proofErr w:type="spellEnd"/>
      <w:r w:rsidRPr="00542C29">
        <w:rPr>
          <w:rFonts w:ascii="Arial" w:hAnsi="Arial" w:cs="Arial"/>
          <w:sz w:val="24"/>
          <w:szCs w:val="24"/>
        </w:rPr>
        <w:t xml:space="preserve"> позволяет избавиться от кожных болезней без применения сильнодействующих лекарственных препаратов. </w:t>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 xml:space="preserve">В целях подвоза детей, живущих в отдаленных микрорайонах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в детский сад в 2023 году продолжился организованный подвоз. Задействован специализированный автомобиль Газель. </w:t>
      </w:r>
    </w:p>
    <w:p w:rsidR="00542C29" w:rsidRPr="00542C29" w:rsidRDefault="00542C29" w:rsidP="00542C29">
      <w:pPr>
        <w:ind w:firstLine="540"/>
        <w:jc w:val="both"/>
        <w:rPr>
          <w:rFonts w:ascii="Arial" w:hAnsi="Arial" w:cs="Arial"/>
          <w:sz w:val="24"/>
          <w:szCs w:val="24"/>
        </w:rPr>
      </w:pPr>
      <w:r w:rsidRPr="00542C29">
        <w:rPr>
          <w:rFonts w:ascii="Arial" w:hAnsi="Arial" w:cs="Arial"/>
          <w:sz w:val="24"/>
          <w:szCs w:val="24"/>
        </w:rPr>
        <w:t>Среднемесячная заработная плата работников МАДОУ составила 44 576,5 руб. в месяц, что на 17,3 % выше среднемесячной заработной платы за 2022 год,  в связи с ростом минимального размера оплаты труда на 8,58 % с 01.01.2023 и с 01.10.2023, увеличением ФОТ работников, на которых не распространяется действие указов Президента Российской Федерации от 07.05.2012 № 597, от 01.06.2012 № 761 и от 28.12.2012 № 1688 на 5,5% с 01.10.2023 и увеличением ФОТ педагогических работников, в том числе среднемесячная заработная плата педагогического персонала составила 57 177,7 руб. в месяц, что на 21,7 % выше среднемесячной заработной платы за 2022 год (2022 год - 46 965,3 руб.).</w:t>
      </w:r>
    </w:p>
    <w:p w:rsidR="00542C29" w:rsidRPr="00542C29" w:rsidRDefault="00542C29" w:rsidP="00542C29">
      <w:pPr>
        <w:ind w:firstLine="708"/>
        <w:jc w:val="both"/>
        <w:rPr>
          <w:rFonts w:ascii="Arial" w:hAnsi="Arial" w:cs="Arial"/>
          <w:sz w:val="24"/>
          <w:szCs w:val="24"/>
        </w:rPr>
      </w:pPr>
    </w:p>
    <w:p w:rsidR="00542C29" w:rsidRPr="00542C29" w:rsidRDefault="00542C29" w:rsidP="00542C29">
      <w:pPr>
        <w:ind w:firstLine="708"/>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8"/>
        <w:jc w:val="both"/>
        <w:rPr>
          <w:rFonts w:ascii="Arial" w:hAnsi="Arial" w:cs="Arial"/>
          <w:b/>
          <w:sz w:val="24"/>
          <w:szCs w:val="24"/>
        </w:rPr>
      </w:pPr>
    </w:p>
    <w:p w:rsidR="00542C29" w:rsidRPr="00542C29" w:rsidRDefault="00542C29" w:rsidP="00542C29">
      <w:pPr>
        <w:numPr>
          <w:ilvl w:val="0"/>
          <w:numId w:val="21"/>
        </w:numPr>
        <w:ind w:left="0" w:firstLine="708"/>
        <w:jc w:val="both"/>
        <w:rPr>
          <w:rFonts w:ascii="Arial" w:hAnsi="Arial" w:cs="Arial"/>
          <w:sz w:val="24"/>
          <w:szCs w:val="24"/>
        </w:rPr>
      </w:pPr>
      <w:r w:rsidRPr="00542C29">
        <w:rPr>
          <w:rFonts w:ascii="Arial" w:hAnsi="Arial" w:cs="Arial"/>
          <w:sz w:val="24"/>
          <w:szCs w:val="24"/>
        </w:rPr>
        <w:lastRenderedPageBreak/>
        <w:t>Сохранение 100-процентного охвата услугами дошкольного образования детей в возрасте от 3 до 7 лет.</w:t>
      </w:r>
    </w:p>
    <w:p w:rsidR="00542C29" w:rsidRPr="00542C29" w:rsidRDefault="00542C29" w:rsidP="00542C29">
      <w:pPr>
        <w:numPr>
          <w:ilvl w:val="0"/>
          <w:numId w:val="21"/>
        </w:numPr>
        <w:ind w:left="0" w:firstLine="708"/>
        <w:jc w:val="both"/>
        <w:rPr>
          <w:rFonts w:ascii="Arial" w:hAnsi="Arial" w:cs="Arial"/>
          <w:color w:val="000000"/>
          <w:sz w:val="24"/>
          <w:szCs w:val="24"/>
        </w:rPr>
      </w:pPr>
      <w:r w:rsidRPr="00542C29">
        <w:rPr>
          <w:rFonts w:ascii="Arial" w:hAnsi="Arial" w:cs="Arial"/>
          <w:color w:val="000000"/>
          <w:sz w:val="24"/>
          <w:szCs w:val="24"/>
        </w:rPr>
        <w:t>Обеспечить реализацию мер, направленных на повышение качества образовательных программ дошкольного образования, профессионального развития педагогических работников дошкольного образования, образовательных условий в ДОУ, дошкольного образования для детей в соответствии с федеральной образовательной программой.</w:t>
      </w:r>
    </w:p>
    <w:p w:rsidR="00542C29" w:rsidRPr="00542C29" w:rsidRDefault="00542C29" w:rsidP="00542C29">
      <w:pPr>
        <w:spacing w:after="60" w:line="26" w:lineRule="atLeast"/>
        <w:rPr>
          <w:rFonts w:ascii="Arial" w:hAnsi="Arial" w:cs="Arial"/>
          <w:b/>
          <w:sz w:val="24"/>
          <w:szCs w:val="24"/>
        </w:rPr>
      </w:pPr>
    </w:p>
    <w:p w:rsidR="00542C29" w:rsidRPr="00542C29" w:rsidRDefault="00542C29" w:rsidP="00542C29">
      <w:pPr>
        <w:spacing w:after="60" w:line="26" w:lineRule="atLeast"/>
        <w:jc w:val="center"/>
        <w:rPr>
          <w:rFonts w:ascii="Arial" w:hAnsi="Arial" w:cs="Arial"/>
          <w:b/>
          <w:sz w:val="24"/>
          <w:szCs w:val="24"/>
        </w:rPr>
      </w:pPr>
      <w:r w:rsidRPr="00542C29">
        <w:rPr>
          <w:rFonts w:ascii="Arial" w:hAnsi="Arial" w:cs="Arial"/>
          <w:b/>
          <w:sz w:val="24"/>
          <w:szCs w:val="24"/>
        </w:rPr>
        <w:t>Общее образование</w:t>
      </w:r>
    </w:p>
    <w:p w:rsidR="00542C29" w:rsidRPr="00542C29" w:rsidRDefault="00542C29" w:rsidP="00542C29">
      <w:pPr>
        <w:spacing w:after="60" w:line="26" w:lineRule="atLeast"/>
        <w:jc w:val="center"/>
        <w:rPr>
          <w:rFonts w:ascii="Arial" w:hAnsi="Arial" w:cs="Arial"/>
          <w:b/>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Развитие системы общего образования в 2023 году сконцентрировано на создании современной образовательной среды и предоставлении равных возможностей для получения образования.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функционировало 6 учреждений основного общего и среднего образования и три филиала школ, из них 5 бюджетных и 1 автономное учреждение: МБОУ «Белоярская СОШ № 1», МБОУ «</w:t>
      </w:r>
      <w:proofErr w:type="spellStart"/>
      <w:r w:rsidRPr="00542C29">
        <w:rPr>
          <w:rFonts w:ascii="Arial" w:hAnsi="Arial" w:cs="Arial"/>
          <w:sz w:val="24"/>
          <w:szCs w:val="24"/>
        </w:rPr>
        <w:t>Степановская</w:t>
      </w:r>
      <w:proofErr w:type="spellEnd"/>
      <w:r w:rsidRPr="00542C29">
        <w:rPr>
          <w:rFonts w:ascii="Arial" w:hAnsi="Arial" w:cs="Arial"/>
          <w:sz w:val="24"/>
          <w:szCs w:val="24"/>
        </w:rPr>
        <w:t xml:space="preserve"> СОШ», МБОУ «</w:t>
      </w:r>
      <w:proofErr w:type="spellStart"/>
      <w:r w:rsidRPr="00542C29">
        <w:rPr>
          <w:rFonts w:ascii="Arial" w:hAnsi="Arial" w:cs="Arial"/>
          <w:sz w:val="24"/>
          <w:szCs w:val="24"/>
        </w:rPr>
        <w:t>Катайгинская</w:t>
      </w:r>
      <w:proofErr w:type="spellEnd"/>
      <w:r w:rsidRPr="00542C29">
        <w:rPr>
          <w:rFonts w:ascii="Arial" w:hAnsi="Arial" w:cs="Arial"/>
          <w:sz w:val="24"/>
          <w:szCs w:val="24"/>
        </w:rPr>
        <w:t xml:space="preserve"> СОШ», МБОУ «</w:t>
      </w:r>
      <w:proofErr w:type="spellStart"/>
      <w:r w:rsidRPr="00542C29">
        <w:rPr>
          <w:rFonts w:ascii="Arial" w:hAnsi="Arial" w:cs="Arial"/>
          <w:sz w:val="24"/>
          <w:szCs w:val="24"/>
        </w:rPr>
        <w:t>Сайгинская</w:t>
      </w:r>
      <w:proofErr w:type="spellEnd"/>
      <w:r w:rsidRPr="00542C29">
        <w:rPr>
          <w:rFonts w:ascii="Arial" w:hAnsi="Arial" w:cs="Arial"/>
          <w:sz w:val="24"/>
          <w:szCs w:val="24"/>
        </w:rPr>
        <w:t xml:space="preserve"> СОШ», МАОУ «БСШ № 2» и 1 школа-интернат: МБОУ «</w:t>
      </w:r>
      <w:proofErr w:type="spellStart"/>
      <w:r w:rsidRPr="00542C29">
        <w:rPr>
          <w:rFonts w:ascii="Arial" w:hAnsi="Arial" w:cs="Arial"/>
          <w:sz w:val="24"/>
          <w:szCs w:val="24"/>
        </w:rPr>
        <w:t>Клюквинская</w:t>
      </w:r>
      <w:proofErr w:type="spellEnd"/>
      <w:r w:rsidRPr="00542C29">
        <w:rPr>
          <w:rFonts w:ascii="Arial" w:hAnsi="Arial" w:cs="Arial"/>
          <w:sz w:val="24"/>
          <w:szCs w:val="24"/>
        </w:rPr>
        <w:t xml:space="preserve"> СОШИ».</w:t>
      </w:r>
      <w:r w:rsidRPr="00542C29">
        <w:rPr>
          <w:rFonts w:ascii="Arial" w:hAnsi="Arial" w:cs="Arial"/>
        </w:rPr>
        <w:t xml:space="preserve"> </w:t>
      </w:r>
      <w:r w:rsidRPr="00542C29">
        <w:rPr>
          <w:rFonts w:ascii="Arial" w:hAnsi="Arial" w:cs="Arial"/>
          <w:sz w:val="24"/>
          <w:szCs w:val="24"/>
        </w:rPr>
        <w:t xml:space="preserve">Все школы являются средними, в том числе 2 школы расположены в районном центре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4 в сельских поселениях, 1 из которых – малокомплектная.</w:t>
      </w:r>
    </w:p>
    <w:p w:rsidR="00542C29" w:rsidRPr="00542C29" w:rsidRDefault="00542C29" w:rsidP="00542C29">
      <w:pPr>
        <w:pStyle w:val="ae"/>
        <w:tabs>
          <w:tab w:val="left" w:pos="1134"/>
        </w:tabs>
        <w:spacing w:before="0" w:beforeAutospacing="0" w:after="0" w:afterAutospacing="0"/>
        <w:ind w:firstLine="709"/>
        <w:jc w:val="both"/>
        <w:rPr>
          <w:rFonts w:ascii="Arial" w:hAnsi="Arial" w:cs="Arial"/>
        </w:rPr>
      </w:pPr>
      <w:r w:rsidRPr="00542C29">
        <w:rPr>
          <w:rFonts w:ascii="Arial" w:hAnsi="Arial" w:cs="Arial"/>
        </w:rPr>
        <w:t>Численность обучающихся на конец 2023 года по общеобразовательным учреждениям района составила 1863 чел. и по сравнению с прошлым учебным годом количество обучающихся уменьшилось на 85 человек.</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Структура сети образовательных организаций соответствует запросам населения. Среднесписочная численность работников школ района (без групп дошкольного образования при школах) за 2023 год составила 400,3 человека, средний возраст педагогических работников, включая учителей, - 44 года.</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В 2023 году успеваемость в освоении начального, основного и среднего образования составила: отличников учебы – 122 человека (6,4 % от общего числа учащихся), на «4» и «5» - 450 человек (23,7% от общего количества учащихся), неуспевающих 2 человека (0,1 % от общего количества учащихся), не аттестованы 5 человек (0,3 % от общего количества учащихся). В расчеты не вошли учащиеся 1-х классов.</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Качественная успеваемость в общеобразовательных организациях по итогам 2022-2023 учебного года составила 57,3%, что на 8,3 % выше, чем в предыдущий учебный год.</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В 2023 году выпускников по уровню основного общего образования было – 192 человека, из которых аттестат получили 186 человек, по уровню среднего общего образования – 84 человека, из которых аттестат получили все 84 человека.</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По итогам среднего общего образования в 2022-2023 учебном году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8 выпускников получили федеральную медаль «За особые успехи в учении»:</w:t>
      </w:r>
    </w:p>
    <w:tbl>
      <w:tblPr>
        <w:tblW w:w="0" w:type="auto"/>
        <w:tblInd w:w="817" w:type="dxa"/>
        <w:tblLook w:val="04A0" w:firstRow="1" w:lastRow="0" w:firstColumn="1" w:lastColumn="0" w:noHBand="0" w:noVBand="1"/>
      </w:tblPr>
      <w:tblGrid>
        <w:gridCol w:w="4253"/>
        <w:gridCol w:w="4677"/>
      </w:tblGrid>
      <w:tr w:rsidR="00542C29" w:rsidRPr="00542C29" w:rsidTr="00996EBC">
        <w:tc>
          <w:tcPr>
            <w:tcW w:w="4253" w:type="dxa"/>
            <w:shd w:val="clear" w:color="auto" w:fill="auto"/>
            <w:vAlign w:val="center"/>
          </w:tcPr>
          <w:p w:rsidR="00542C29" w:rsidRPr="00542C29" w:rsidRDefault="00542C29" w:rsidP="00996EBC">
            <w:pPr>
              <w:rPr>
                <w:rFonts w:ascii="Arial" w:hAnsi="Arial" w:cs="Arial"/>
                <w:sz w:val="24"/>
                <w:szCs w:val="24"/>
              </w:rPr>
            </w:pPr>
            <w:r w:rsidRPr="00542C29">
              <w:rPr>
                <w:rFonts w:ascii="Arial" w:hAnsi="Arial" w:cs="Arial"/>
                <w:sz w:val="24"/>
                <w:szCs w:val="24"/>
              </w:rPr>
              <w:t>МБОУ «Белоярская СОШ № 1»</w:t>
            </w:r>
          </w:p>
        </w:tc>
        <w:tc>
          <w:tcPr>
            <w:tcW w:w="4677" w:type="dxa"/>
            <w:shd w:val="clear" w:color="auto" w:fill="auto"/>
            <w:vAlign w:val="center"/>
          </w:tcPr>
          <w:p w:rsidR="00542C29" w:rsidRPr="00542C29" w:rsidRDefault="00542C29" w:rsidP="00996EBC">
            <w:pPr>
              <w:rPr>
                <w:rFonts w:ascii="Arial" w:hAnsi="Arial" w:cs="Arial"/>
                <w:sz w:val="24"/>
                <w:szCs w:val="24"/>
              </w:rPr>
            </w:pPr>
            <w:r w:rsidRPr="00542C29">
              <w:rPr>
                <w:rFonts w:ascii="Arial" w:hAnsi="Arial" w:cs="Arial"/>
                <w:sz w:val="24"/>
                <w:szCs w:val="24"/>
              </w:rPr>
              <w:t>Генералов Арсений Леонидович</w:t>
            </w:r>
          </w:p>
        </w:tc>
      </w:tr>
      <w:tr w:rsidR="00542C29" w:rsidRPr="00542C29" w:rsidTr="00996EBC">
        <w:tc>
          <w:tcPr>
            <w:tcW w:w="4253" w:type="dxa"/>
            <w:shd w:val="clear" w:color="auto" w:fill="auto"/>
            <w:vAlign w:val="center"/>
          </w:tcPr>
          <w:p w:rsidR="00542C29" w:rsidRPr="00542C29" w:rsidRDefault="00542C29" w:rsidP="00996EBC">
            <w:pPr>
              <w:rPr>
                <w:rFonts w:ascii="Arial" w:hAnsi="Arial" w:cs="Arial"/>
                <w:sz w:val="24"/>
                <w:szCs w:val="24"/>
              </w:rPr>
            </w:pPr>
            <w:r w:rsidRPr="00542C29">
              <w:rPr>
                <w:rFonts w:ascii="Arial" w:hAnsi="Arial" w:cs="Arial"/>
                <w:sz w:val="24"/>
                <w:szCs w:val="24"/>
              </w:rPr>
              <w:t>МБОУ «Белоярская СОШ № 1»</w:t>
            </w:r>
          </w:p>
        </w:tc>
        <w:tc>
          <w:tcPr>
            <w:tcW w:w="4677" w:type="dxa"/>
            <w:shd w:val="clear" w:color="auto" w:fill="auto"/>
            <w:vAlign w:val="center"/>
          </w:tcPr>
          <w:p w:rsidR="00542C29" w:rsidRPr="00542C29" w:rsidRDefault="00542C29" w:rsidP="00996EBC">
            <w:pPr>
              <w:rPr>
                <w:rFonts w:ascii="Arial" w:hAnsi="Arial" w:cs="Arial"/>
                <w:sz w:val="24"/>
                <w:szCs w:val="24"/>
              </w:rPr>
            </w:pPr>
            <w:proofErr w:type="spellStart"/>
            <w:r w:rsidRPr="00542C29">
              <w:rPr>
                <w:rFonts w:ascii="Arial" w:hAnsi="Arial" w:cs="Arial"/>
                <w:sz w:val="24"/>
                <w:szCs w:val="24"/>
              </w:rPr>
              <w:t>Гринкевич</w:t>
            </w:r>
            <w:proofErr w:type="spellEnd"/>
            <w:r w:rsidRPr="00542C29">
              <w:rPr>
                <w:rFonts w:ascii="Arial" w:hAnsi="Arial" w:cs="Arial"/>
                <w:sz w:val="24"/>
                <w:szCs w:val="24"/>
              </w:rPr>
              <w:t xml:space="preserve"> Марина Вячеславовна</w:t>
            </w:r>
          </w:p>
        </w:tc>
      </w:tr>
      <w:tr w:rsidR="00542C29" w:rsidRPr="00542C29" w:rsidTr="00996EBC">
        <w:tc>
          <w:tcPr>
            <w:tcW w:w="4253" w:type="dxa"/>
            <w:shd w:val="clear" w:color="auto" w:fill="auto"/>
            <w:vAlign w:val="center"/>
          </w:tcPr>
          <w:p w:rsidR="00542C29" w:rsidRPr="00542C29" w:rsidRDefault="00542C29" w:rsidP="00996EBC">
            <w:pPr>
              <w:rPr>
                <w:rFonts w:ascii="Arial" w:hAnsi="Arial" w:cs="Arial"/>
                <w:sz w:val="24"/>
                <w:szCs w:val="24"/>
              </w:rPr>
            </w:pPr>
            <w:r w:rsidRPr="00542C29">
              <w:rPr>
                <w:rFonts w:ascii="Arial" w:hAnsi="Arial" w:cs="Arial"/>
                <w:sz w:val="24"/>
                <w:szCs w:val="24"/>
              </w:rPr>
              <w:t>МБОУ «Белоярская СОШ № 1»</w:t>
            </w:r>
          </w:p>
          <w:p w:rsidR="00542C29" w:rsidRPr="00542C29" w:rsidRDefault="00542C29" w:rsidP="00996EBC">
            <w:pPr>
              <w:rPr>
                <w:rFonts w:ascii="Arial" w:hAnsi="Arial" w:cs="Arial"/>
                <w:sz w:val="24"/>
                <w:szCs w:val="24"/>
              </w:rPr>
            </w:pPr>
            <w:r w:rsidRPr="00542C29">
              <w:rPr>
                <w:rFonts w:ascii="Arial" w:hAnsi="Arial" w:cs="Arial"/>
                <w:sz w:val="24"/>
                <w:szCs w:val="24"/>
              </w:rPr>
              <w:t>МБОУ «Белоярская СОШ № 1»</w:t>
            </w:r>
          </w:p>
          <w:p w:rsidR="00542C29" w:rsidRPr="00542C29" w:rsidRDefault="00542C29" w:rsidP="00996EBC">
            <w:pPr>
              <w:rPr>
                <w:rFonts w:ascii="Arial" w:hAnsi="Arial" w:cs="Arial"/>
                <w:sz w:val="24"/>
                <w:szCs w:val="24"/>
              </w:rPr>
            </w:pPr>
            <w:r w:rsidRPr="00542C29">
              <w:rPr>
                <w:rFonts w:ascii="Arial" w:hAnsi="Arial" w:cs="Arial"/>
                <w:sz w:val="24"/>
                <w:szCs w:val="24"/>
              </w:rPr>
              <w:t>МБОУ «Белоярская СОШ № 1»</w:t>
            </w:r>
          </w:p>
          <w:p w:rsidR="00542C29" w:rsidRPr="00542C29" w:rsidRDefault="00542C29" w:rsidP="00996EBC">
            <w:pPr>
              <w:rPr>
                <w:rFonts w:ascii="Arial" w:hAnsi="Arial" w:cs="Arial"/>
                <w:sz w:val="24"/>
                <w:szCs w:val="24"/>
              </w:rPr>
            </w:pPr>
            <w:r w:rsidRPr="00542C29">
              <w:rPr>
                <w:rFonts w:ascii="Arial" w:hAnsi="Arial" w:cs="Arial"/>
                <w:sz w:val="24"/>
                <w:szCs w:val="24"/>
              </w:rPr>
              <w:t>МБОУ «Белоярская СОШ № 1»</w:t>
            </w:r>
          </w:p>
          <w:p w:rsidR="00542C29" w:rsidRPr="00542C29" w:rsidRDefault="00542C29" w:rsidP="00996EBC">
            <w:pPr>
              <w:rPr>
                <w:rFonts w:ascii="Arial" w:hAnsi="Arial" w:cs="Arial"/>
                <w:sz w:val="24"/>
                <w:szCs w:val="24"/>
              </w:rPr>
            </w:pPr>
            <w:r w:rsidRPr="00542C29">
              <w:rPr>
                <w:rFonts w:ascii="Arial" w:hAnsi="Arial" w:cs="Arial"/>
                <w:sz w:val="24"/>
                <w:szCs w:val="24"/>
              </w:rPr>
              <w:t>МАОУ «БСШ №2»</w:t>
            </w:r>
          </w:p>
          <w:p w:rsidR="00542C29" w:rsidRPr="00542C29" w:rsidRDefault="00542C29" w:rsidP="00996EBC">
            <w:pPr>
              <w:rPr>
                <w:rFonts w:ascii="Arial" w:hAnsi="Arial" w:cs="Arial"/>
                <w:sz w:val="24"/>
                <w:szCs w:val="24"/>
              </w:rPr>
            </w:pPr>
            <w:r w:rsidRPr="00542C29">
              <w:rPr>
                <w:rFonts w:ascii="Arial" w:hAnsi="Arial" w:cs="Arial"/>
                <w:sz w:val="24"/>
                <w:szCs w:val="24"/>
              </w:rPr>
              <w:t>МАОУ «БСШ №2»</w:t>
            </w:r>
          </w:p>
        </w:tc>
        <w:tc>
          <w:tcPr>
            <w:tcW w:w="4677" w:type="dxa"/>
            <w:shd w:val="clear" w:color="auto" w:fill="auto"/>
          </w:tcPr>
          <w:p w:rsidR="00542C29" w:rsidRPr="00542C29" w:rsidRDefault="00542C29" w:rsidP="00996EBC">
            <w:pPr>
              <w:rPr>
                <w:rFonts w:ascii="Arial" w:hAnsi="Arial" w:cs="Arial"/>
                <w:sz w:val="24"/>
                <w:szCs w:val="24"/>
              </w:rPr>
            </w:pPr>
            <w:r w:rsidRPr="00542C29">
              <w:rPr>
                <w:rFonts w:ascii="Arial" w:hAnsi="Arial" w:cs="Arial"/>
                <w:sz w:val="24"/>
                <w:szCs w:val="24"/>
              </w:rPr>
              <w:t>Плотникова Екатерина Игоревна</w:t>
            </w:r>
          </w:p>
          <w:p w:rsidR="00542C29" w:rsidRPr="00542C29" w:rsidRDefault="00542C29" w:rsidP="00996EBC">
            <w:pPr>
              <w:rPr>
                <w:rFonts w:ascii="Arial" w:hAnsi="Arial" w:cs="Arial"/>
                <w:sz w:val="24"/>
                <w:szCs w:val="24"/>
              </w:rPr>
            </w:pPr>
            <w:r w:rsidRPr="00542C29">
              <w:rPr>
                <w:rFonts w:ascii="Arial" w:hAnsi="Arial" w:cs="Arial"/>
                <w:sz w:val="24"/>
                <w:szCs w:val="24"/>
              </w:rPr>
              <w:t xml:space="preserve">Голанова Алина Дмитриевна </w:t>
            </w:r>
          </w:p>
          <w:p w:rsidR="00542C29" w:rsidRPr="00542C29" w:rsidRDefault="00542C29" w:rsidP="00996EBC">
            <w:pPr>
              <w:rPr>
                <w:rFonts w:ascii="Arial" w:hAnsi="Arial" w:cs="Arial"/>
                <w:sz w:val="24"/>
                <w:szCs w:val="24"/>
              </w:rPr>
            </w:pPr>
            <w:r w:rsidRPr="00542C29">
              <w:rPr>
                <w:rFonts w:ascii="Arial" w:hAnsi="Arial" w:cs="Arial"/>
                <w:sz w:val="24"/>
                <w:szCs w:val="24"/>
              </w:rPr>
              <w:t>Мещерякова Алевтина Александровна</w:t>
            </w:r>
          </w:p>
          <w:p w:rsidR="00542C29" w:rsidRPr="00542C29" w:rsidRDefault="00542C29" w:rsidP="00996EBC">
            <w:pPr>
              <w:rPr>
                <w:rFonts w:ascii="Arial" w:hAnsi="Arial" w:cs="Arial"/>
                <w:sz w:val="24"/>
                <w:szCs w:val="24"/>
              </w:rPr>
            </w:pPr>
            <w:proofErr w:type="spellStart"/>
            <w:r w:rsidRPr="00542C29">
              <w:rPr>
                <w:rFonts w:ascii="Arial" w:hAnsi="Arial" w:cs="Arial"/>
                <w:sz w:val="24"/>
                <w:szCs w:val="24"/>
              </w:rPr>
              <w:t>Люткевич</w:t>
            </w:r>
            <w:proofErr w:type="spellEnd"/>
            <w:r w:rsidRPr="00542C29">
              <w:rPr>
                <w:rFonts w:ascii="Arial" w:hAnsi="Arial" w:cs="Arial"/>
                <w:sz w:val="24"/>
                <w:szCs w:val="24"/>
              </w:rPr>
              <w:t xml:space="preserve"> Алиса Артемовна</w:t>
            </w:r>
          </w:p>
          <w:p w:rsidR="00542C29" w:rsidRPr="00542C29" w:rsidRDefault="00542C29" w:rsidP="00996EBC">
            <w:pPr>
              <w:rPr>
                <w:rFonts w:ascii="Arial" w:hAnsi="Arial" w:cs="Arial"/>
                <w:sz w:val="24"/>
                <w:szCs w:val="24"/>
              </w:rPr>
            </w:pPr>
            <w:r w:rsidRPr="00542C29">
              <w:rPr>
                <w:rFonts w:ascii="Arial" w:hAnsi="Arial" w:cs="Arial"/>
                <w:sz w:val="24"/>
                <w:szCs w:val="24"/>
              </w:rPr>
              <w:t>Клюева Виктория Владимировна Горбачёва Виктория Викторовна</w:t>
            </w:r>
          </w:p>
        </w:tc>
      </w:tr>
    </w:tbl>
    <w:p w:rsidR="00542C29" w:rsidRPr="00542C29" w:rsidRDefault="00542C29" w:rsidP="00542C29">
      <w:pPr>
        <w:ind w:firstLine="709"/>
        <w:jc w:val="both"/>
        <w:rPr>
          <w:rFonts w:ascii="Arial" w:hAnsi="Arial" w:cs="Arial"/>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7 июля 2023 года в большом зале районного Центра культуры и досуга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состоялась традиционная церемония вручения выпускникам школ медалей «За особые успехи в учении» и почетных премий Главы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«Юные дарования», а также чествование выпускников, набравших высокие баллы по </w:t>
      </w:r>
      <w:r w:rsidRPr="00542C29">
        <w:rPr>
          <w:rFonts w:ascii="Arial" w:hAnsi="Arial" w:cs="Arial"/>
          <w:sz w:val="24"/>
          <w:szCs w:val="24"/>
        </w:rPr>
        <w:lastRenderedPageBreak/>
        <w:t>итогам выпускных испытаний. На церемонии присутствовали выпускники школ 2023 года и обучающиеся образовательных организаций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родители, педагоги, Глава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w:t>
      </w:r>
      <w:proofErr w:type="gramStart"/>
      <w:r w:rsidRPr="00542C29">
        <w:rPr>
          <w:rFonts w:ascii="Arial" w:hAnsi="Arial" w:cs="Arial"/>
          <w:sz w:val="24"/>
          <w:szCs w:val="24"/>
        </w:rPr>
        <w:t>района</w:t>
      </w:r>
      <w:proofErr w:type="gramEnd"/>
      <w:r w:rsidRPr="00542C29">
        <w:rPr>
          <w:rFonts w:ascii="Arial" w:hAnsi="Arial" w:cs="Arial"/>
          <w:sz w:val="24"/>
          <w:szCs w:val="24"/>
        </w:rPr>
        <w:t xml:space="preserve"> и специалисты Управления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Почётные грамоты и денежные призы Главы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«Юные дарования» в 2023 году были удостоены в области общего образования четверо обучающихся, в области спорта – один, в области культуры – один. Также за активную жизненную позицию – трое учащихся.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Кроме этого чествовали выпускников, набравших высокие баллы (81 и выше) по результатам ЕГЭ. Высокие баллы по итогам ЕГЭ-2023 набрали 10 выпускников по следующим предметам: литература, русский язык, история и информатика.  </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 xml:space="preserve">Также на торжественной церемонии были озвучены имена победителей и призеров районного конкурса «Ученик года», которых по праву назвали достойной сменой медалистам и </w:t>
      </w:r>
      <w:proofErr w:type="spellStart"/>
      <w:r w:rsidRPr="00542C29">
        <w:rPr>
          <w:rFonts w:ascii="Arial" w:hAnsi="Arial" w:cs="Arial"/>
          <w:sz w:val="24"/>
          <w:szCs w:val="24"/>
        </w:rPr>
        <w:t>высокобалльникам</w:t>
      </w:r>
      <w:proofErr w:type="spellEnd"/>
      <w:r w:rsidRPr="00542C29">
        <w:rPr>
          <w:rFonts w:ascii="Arial" w:hAnsi="Arial" w:cs="Arial"/>
          <w:sz w:val="24"/>
          <w:szCs w:val="24"/>
        </w:rPr>
        <w:t xml:space="preserve">. По представлению руководителей образовательных организаций в Конкурсе «Ученик года» в 2023 году приняли участие 15 обучающихся 4-11 классов из 6 образовательных организаций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2 обучающихся из МБОУ «</w:t>
      </w:r>
      <w:proofErr w:type="spellStart"/>
      <w:r w:rsidRPr="00542C29">
        <w:rPr>
          <w:rFonts w:ascii="Arial" w:hAnsi="Arial" w:cs="Arial"/>
          <w:sz w:val="24"/>
          <w:szCs w:val="24"/>
        </w:rPr>
        <w:t>Сайгинская</w:t>
      </w:r>
      <w:proofErr w:type="spellEnd"/>
      <w:r w:rsidRPr="00542C29">
        <w:rPr>
          <w:rFonts w:ascii="Arial" w:hAnsi="Arial" w:cs="Arial"/>
          <w:sz w:val="24"/>
          <w:szCs w:val="24"/>
        </w:rPr>
        <w:t xml:space="preserve"> СОШ», </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1 обучающийся из МАОУ «БСШ № 2»,</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3 обучающихся из МБОУ «</w:t>
      </w:r>
      <w:proofErr w:type="spellStart"/>
      <w:r w:rsidRPr="00542C29">
        <w:rPr>
          <w:rFonts w:ascii="Arial" w:hAnsi="Arial" w:cs="Arial"/>
          <w:sz w:val="24"/>
          <w:szCs w:val="24"/>
        </w:rPr>
        <w:t>Клюквинская</w:t>
      </w:r>
      <w:proofErr w:type="spellEnd"/>
      <w:r w:rsidRPr="00542C29">
        <w:rPr>
          <w:rFonts w:ascii="Arial" w:hAnsi="Arial" w:cs="Arial"/>
          <w:sz w:val="24"/>
          <w:szCs w:val="24"/>
        </w:rPr>
        <w:t xml:space="preserve"> СОШИ»,</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7 обучающихся из МБОУ «Белоярская СОШ № 1»,</w:t>
      </w:r>
    </w:p>
    <w:p w:rsidR="00542C29" w:rsidRPr="00542C29" w:rsidRDefault="00542C29" w:rsidP="00542C29">
      <w:pPr>
        <w:numPr>
          <w:ilvl w:val="0"/>
          <w:numId w:val="39"/>
        </w:numPr>
        <w:jc w:val="both"/>
        <w:rPr>
          <w:rFonts w:ascii="Arial" w:hAnsi="Arial" w:cs="Arial"/>
          <w:sz w:val="24"/>
          <w:szCs w:val="24"/>
        </w:rPr>
      </w:pPr>
      <w:r w:rsidRPr="00542C29">
        <w:rPr>
          <w:rFonts w:ascii="Arial" w:hAnsi="Arial" w:cs="Arial"/>
          <w:sz w:val="24"/>
          <w:szCs w:val="24"/>
        </w:rPr>
        <w:t>обучающийся из МБОУ «</w:t>
      </w:r>
      <w:proofErr w:type="spellStart"/>
      <w:r w:rsidRPr="00542C29">
        <w:rPr>
          <w:rFonts w:ascii="Arial" w:hAnsi="Arial" w:cs="Arial"/>
          <w:sz w:val="24"/>
          <w:szCs w:val="24"/>
        </w:rPr>
        <w:t>Катайгинская</w:t>
      </w:r>
      <w:proofErr w:type="spellEnd"/>
      <w:r w:rsidRPr="00542C29">
        <w:rPr>
          <w:rFonts w:ascii="Arial" w:hAnsi="Arial" w:cs="Arial"/>
          <w:sz w:val="24"/>
          <w:szCs w:val="24"/>
        </w:rPr>
        <w:t xml:space="preserve"> СОШ»,</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1 обучающийся из МБОУ «</w:t>
      </w:r>
      <w:proofErr w:type="spellStart"/>
      <w:r w:rsidRPr="00542C29">
        <w:rPr>
          <w:rFonts w:ascii="Arial" w:hAnsi="Arial" w:cs="Arial"/>
          <w:sz w:val="24"/>
          <w:szCs w:val="24"/>
        </w:rPr>
        <w:t>Степановская</w:t>
      </w:r>
      <w:proofErr w:type="spellEnd"/>
      <w:r w:rsidRPr="00542C29">
        <w:rPr>
          <w:rFonts w:ascii="Arial" w:hAnsi="Arial" w:cs="Arial"/>
          <w:sz w:val="24"/>
          <w:szCs w:val="24"/>
        </w:rPr>
        <w:t xml:space="preserve"> СОШ».</w:t>
      </w:r>
    </w:p>
    <w:p w:rsidR="00542C29" w:rsidRPr="00542C29" w:rsidRDefault="00542C29" w:rsidP="00542C29">
      <w:pPr>
        <w:ind w:firstLine="720"/>
        <w:jc w:val="both"/>
        <w:rPr>
          <w:rFonts w:ascii="Arial" w:hAnsi="Arial" w:cs="Arial"/>
          <w:sz w:val="24"/>
          <w:szCs w:val="24"/>
        </w:rPr>
      </w:pPr>
      <w:r w:rsidRPr="00542C29">
        <w:rPr>
          <w:rFonts w:ascii="Arial" w:hAnsi="Arial" w:cs="Arial"/>
          <w:sz w:val="24"/>
          <w:szCs w:val="24"/>
        </w:rPr>
        <w:t>1 место заняла Чумаченко Полина из МБОУ «</w:t>
      </w:r>
      <w:proofErr w:type="spellStart"/>
      <w:r w:rsidRPr="00542C29">
        <w:rPr>
          <w:rFonts w:ascii="Arial" w:hAnsi="Arial" w:cs="Arial"/>
          <w:sz w:val="24"/>
          <w:szCs w:val="24"/>
        </w:rPr>
        <w:t>Клюквинская</w:t>
      </w:r>
      <w:proofErr w:type="spellEnd"/>
      <w:r w:rsidRPr="00542C29">
        <w:rPr>
          <w:rFonts w:ascii="Arial" w:hAnsi="Arial" w:cs="Arial"/>
          <w:sz w:val="24"/>
          <w:szCs w:val="24"/>
        </w:rPr>
        <w:t xml:space="preserve"> СОШИ», Грязнова Екатерина из МБОУ «Белоярская СОШ 1» заняла 3 место. Второй год подряд ребята из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одерживают победу в данном конкурсе.</w:t>
      </w:r>
    </w:p>
    <w:p w:rsidR="00542C29" w:rsidRPr="00542C29" w:rsidRDefault="00542C29" w:rsidP="00542C29">
      <w:pPr>
        <w:pStyle w:val="ae"/>
        <w:tabs>
          <w:tab w:val="left" w:pos="1134"/>
        </w:tabs>
        <w:spacing w:before="0" w:beforeAutospacing="0" w:after="0" w:afterAutospacing="0"/>
        <w:ind w:firstLine="709"/>
        <w:jc w:val="both"/>
        <w:rPr>
          <w:rFonts w:ascii="Arial" w:hAnsi="Arial" w:cs="Arial"/>
        </w:rPr>
      </w:pPr>
      <w:r w:rsidRPr="00542C29">
        <w:rPr>
          <w:rFonts w:ascii="Arial" w:hAnsi="Arial" w:cs="Arial"/>
        </w:rPr>
        <w:t>В 2023 году общеобразовательными учреждениями района оказывались следующие муниципальные услуги обучающимся:</w:t>
      </w:r>
    </w:p>
    <w:p w:rsidR="00542C29" w:rsidRPr="00542C29" w:rsidRDefault="00542C29" w:rsidP="00542C29">
      <w:pPr>
        <w:pStyle w:val="ae"/>
        <w:tabs>
          <w:tab w:val="left" w:pos="1134"/>
        </w:tabs>
        <w:spacing w:before="0" w:beforeAutospacing="0" w:after="0" w:afterAutospacing="0"/>
        <w:ind w:firstLine="709"/>
        <w:jc w:val="both"/>
        <w:rPr>
          <w:rFonts w:ascii="Arial" w:hAnsi="Arial" w:cs="Arial"/>
        </w:rPr>
      </w:pPr>
      <w:r w:rsidRPr="00542C29">
        <w:rPr>
          <w:rFonts w:ascii="Arial" w:hAnsi="Arial" w:cs="Arial"/>
        </w:rPr>
        <w:t>- «Реализация основных общеобразовательных программ дошкольного образования», исполнение составило 100 % при плане в 65 человек;</w:t>
      </w:r>
    </w:p>
    <w:p w:rsidR="00542C29" w:rsidRPr="00542C29" w:rsidRDefault="00542C29" w:rsidP="00542C29">
      <w:pPr>
        <w:pStyle w:val="ae"/>
        <w:tabs>
          <w:tab w:val="left" w:pos="1134"/>
        </w:tabs>
        <w:spacing w:before="0" w:beforeAutospacing="0" w:after="0" w:afterAutospacing="0"/>
        <w:ind w:firstLine="709"/>
        <w:jc w:val="both"/>
        <w:rPr>
          <w:rFonts w:ascii="Arial" w:hAnsi="Arial" w:cs="Arial"/>
        </w:rPr>
      </w:pPr>
      <w:r w:rsidRPr="00542C29">
        <w:rPr>
          <w:rFonts w:ascii="Arial" w:hAnsi="Arial" w:cs="Arial"/>
        </w:rPr>
        <w:t>- «Реализация основных общеобразовательных программ начального общего образования», исполнение составило 100 % при плане в 779 человек;</w:t>
      </w:r>
    </w:p>
    <w:p w:rsidR="00542C29" w:rsidRPr="00542C29" w:rsidRDefault="00542C29" w:rsidP="00542C29">
      <w:pPr>
        <w:pStyle w:val="ae"/>
        <w:tabs>
          <w:tab w:val="left" w:pos="1134"/>
        </w:tabs>
        <w:spacing w:before="0" w:beforeAutospacing="0" w:after="0" w:afterAutospacing="0"/>
        <w:ind w:firstLine="709"/>
        <w:jc w:val="both"/>
        <w:rPr>
          <w:rFonts w:ascii="Arial" w:hAnsi="Arial" w:cs="Arial"/>
        </w:rPr>
      </w:pPr>
      <w:r w:rsidRPr="00542C29">
        <w:rPr>
          <w:rFonts w:ascii="Arial" w:hAnsi="Arial" w:cs="Arial"/>
        </w:rPr>
        <w:t>- «Реализация основных общеобразовательных программ основного общего образования», исполнение составило 100 % при плане в 961 человек;</w:t>
      </w:r>
    </w:p>
    <w:p w:rsidR="00542C29" w:rsidRPr="00542C29" w:rsidRDefault="00542C29" w:rsidP="00542C29">
      <w:pPr>
        <w:pStyle w:val="ae"/>
        <w:tabs>
          <w:tab w:val="left" w:pos="1134"/>
        </w:tabs>
        <w:spacing w:before="0" w:beforeAutospacing="0" w:after="0" w:afterAutospacing="0"/>
        <w:ind w:firstLine="709"/>
        <w:jc w:val="both"/>
        <w:rPr>
          <w:rFonts w:ascii="Arial" w:hAnsi="Arial" w:cs="Arial"/>
        </w:rPr>
      </w:pPr>
      <w:r w:rsidRPr="00542C29">
        <w:rPr>
          <w:rFonts w:ascii="Arial" w:hAnsi="Arial" w:cs="Arial"/>
        </w:rPr>
        <w:t>- «Реализация основных общеобразовательных программ среднего общего образования», исполнение составило 100 % при плане в 180 человек.</w:t>
      </w:r>
    </w:p>
    <w:p w:rsidR="00542C29" w:rsidRPr="00542C29" w:rsidRDefault="00542C29" w:rsidP="00542C29">
      <w:pPr>
        <w:ind w:firstLine="709"/>
        <w:contextualSpacing/>
        <w:jc w:val="both"/>
        <w:rPr>
          <w:rFonts w:ascii="Arial" w:hAnsi="Arial" w:cs="Arial"/>
          <w:sz w:val="24"/>
          <w:szCs w:val="24"/>
        </w:rPr>
      </w:pPr>
      <w:r w:rsidRPr="00542C29">
        <w:rPr>
          <w:rFonts w:ascii="Arial" w:hAnsi="Arial" w:cs="Arial"/>
          <w:sz w:val="24"/>
          <w:szCs w:val="24"/>
        </w:rPr>
        <w:t>1 сентября 2023 года в МБОУ «</w:t>
      </w:r>
      <w:proofErr w:type="spellStart"/>
      <w:r w:rsidRPr="00542C29">
        <w:rPr>
          <w:rFonts w:ascii="Arial" w:hAnsi="Arial" w:cs="Arial"/>
          <w:sz w:val="24"/>
          <w:szCs w:val="24"/>
        </w:rPr>
        <w:t>Клюквинская</w:t>
      </w:r>
      <w:proofErr w:type="spellEnd"/>
      <w:r w:rsidRPr="00542C29">
        <w:rPr>
          <w:rFonts w:ascii="Arial" w:hAnsi="Arial" w:cs="Arial"/>
          <w:sz w:val="24"/>
          <w:szCs w:val="24"/>
        </w:rPr>
        <w:t xml:space="preserve"> СОШИ» состоялось открытие Центра детских инициатив, созданного в рамках федерального проекта «Современная школа» Национального проекта «Образование». Центр оборудован в отдельном помещении. Это комфортное пространство, где планируют собираться ребята, которые состоят в творческих объединениях, будут проводить собрания советов старшеклассников, также здесь будут проходить встречи активистов Российского движения детей и молодежи «Движение первых», где ребята планируют обсуждать собственные проекты.</w:t>
      </w:r>
    </w:p>
    <w:p w:rsidR="00542C29" w:rsidRPr="00542C29" w:rsidRDefault="00542C29" w:rsidP="00542C29">
      <w:pPr>
        <w:ind w:firstLine="709"/>
        <w:contextualSpacing/>
        <w:jc w:val="both"/>
        <w:rPr>
          <w:rFonts w:ascii="Arial" w:hAnsi="Arial" w:cs="Arial"/>
          <w:sz w:val="24"/>
          <w:szCs w:val="24"/>
        </w:rPr>
      </w:pPr>
      <w:r w:rsidRPr="00542C29">
        <w:rPr>
          <w:rFonts w:ascii="Arial" w:hAnsi="Arial" w:cs="Arial"/>
          <w:sz w:val="24"/>
        </w:rPr>
        <w:t>В ноябре 2023 г. МБОУ «Белоярская средняя общеобразовательная школа №1» и МБОУ «</w:t>
      </w:r>
      <w:proofErr w:type="spellStart"/>
      <w:r w:rsidRPr="00542C29">
        <w:rPr>
          <w:rFonts w:ascii="Arial" w:hAnsi="Arial" w:cs="Arial"/>
          <w:sz w:val="24"/>
        </w:rPr>
        <w:t>Клюквинская</w:t>
      </w:r>
      <w:proofErr w:type="spellEnd"/>
      <w:r w:rsidRPr="00542C29">
        <w:rPr>
          <w:rFonts w:ascii="Arial" w:hAnsi="Arial" w:cs="Arial"/>
          <w:sz w:val="24"/>
        </w:rPr>
        <w:t xml:space="preserve"> средняя общеобразовательная школа-интернат» получили новые автобусы для осуществления подвоза обучающихся. Церемония состоялась на территории Губернаторского квартала с участием Губернатора Томской области В.В. </w:t>
      </w:r>
      <w:proofErr w:type="spellStart"/>
      <w:r w:rsidRPr="00542C29">
        <w:rPr>
          <w:rFonts w:ascii="Arial" w:hAnsi="Arial" w:cs="Arial"/>
          <w:sz w:val="24"/>
        </w:rPr>
        <w:t>Мазура</w:t>
      </w:r>
      <w:proofErr w:type="spellEnd"/>
      <w:r w:rsidRPr="00542C29">
        <w:rPr>
          <w:rFonts w:ascii="Arial" w:hAnsi="Arial" w:cs="Arial"/>
          <w:sz w:val="24"/>
        </w:rPr>
        <w:t>. МБОУ «</w:t>
      </w:r>
      <w:proofErr w:type="spellStart"/>
      <w:r w:rsidRPr="00542C29">
        <w:rPr>
          <w:rFonts w:ascii="Arial" w:hAnsi="Arial" w:cs="Arial"/>
          <w:sz w:val="24"/>
        </w:rPr>
        <w:t>Клюквинская</w:t>
      </w:r>
      <w:proofErr w:type="spellEnd"/>
      <w:r w:rsidRPr="00542C29">
        <w:rPr>
          <w:rFonts w:ascii="Arial" w:hAnsi="Arial" w:cs="Arial"/>
          <w:sz w:val="24"/>
        </w:rPr>
        <w:t xml:space="preserve"> СОШИ» получила автомобиль Газель на 11 посадочных мест, а   МБОУ «Белоярская СОШ №1» - автобус, который рассчитан на 24 посадочных места.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2022-2023 учебном году Всероссийская олимпиада школьников (далее - </w:t>
      </w:r>
      <w:proofErr w:type="spellStart"/>
      <w:r w:rsidRPr="00542C29">
        <w:rPr>
          <w:rFonts w:ascii="Arial" w:eastAsia="Calibri" w:hAnsi="Arial" w:cs="Arial"/>
          <w:sz w:val="24"/>
          <w:szCs w:val="24"/>
          <w:lang w:eastAsia="en-US"/>
        </w:rPr>
        <w:t>ВсОШ</w:t>
      </w:r>
      <w:proofErr w:type="spellEnd"/>
      <w:r w:rsidRPr="00542C29">
        <w:rPr>
          <w:rFonts w:ascii="Arial" w:eastAsia="Calibri" w:hAnsi="Arial" w:cs="Arial"/>
          <w:sz w:val="24"/>
          <w:szCs w:val="24"/>
          <w:lang w:eastAsia="en-US"/>
        </w:rPr>
        <w:t xml:space="preserve">) проводилась в строгом соответствии с Порядком проведения всероссийской олимпиады школьников, утвержденным Приказом </w:t>
      </w:r>
      <w:proofErr w:type="spellStart"/>
      <w:r w:rsidRPr="00542C29">
        <w:rPr>
          <w:rFonts w:ascii="Arial" w:eastAsia="Calibri" w:hAnsi="Arial" w:cs="Arial"/>
          <w:sz w:val="24"/>
          <w:szCs w:val="24"/>
          <w:lang w:eastAsia="en-US"/>
        </w:rPr>
        <w:t>Минпросвещения</w:t>
      </w:r>
      <w:proofErr w:type="spellEnd"/>
      <w:r w:rsidRPr="00542C29">
        <w:rPr>
          <w:rFonts w:ascii="Arial" w:eastAsia="Calibri" w:hAnsi="Arial" w:cs="Arial"/>
          <w:sz w:val="24"/>
          <w:szCs w:val="24"/>
          <w:lang w:eastAsia="en-US"/>
        </w:rPr>
        <w:t xml:space="preserve"> России от 27.11.2020 № 678 «Об утверждении Порядка проведения всероссийской олимпиады школьников». Обучающиеся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приняли участие в олимпиаде по 20 </w:t>
      </w:r>
      <w:r w:rsidRPr="00542C29">
        <w:rPr>
          <w:rFonts w:ascii="Arial" w:eastAsia="Calibri" w:hAnsi="Arial" w:cs="Arial"/>
          <w:sz w:val="24"/>
          <w:szCs w:val="24"/>
          <w:lang w:eastAsia="en-US"/>
        </w:rPr>
        <w:lastRenderedPageBreak/>
        <w:t>общеобразовательным предметам (экология, английский язык, география, право, немецкий язык, экономика, русский язык, основы безопасности жизнедеятельности, литература, история, обществознание, физическая культура, искусство (МХК), технология, физика, химия, астрономия, биология, математика, информатика). По 6 общеобразовательным предметам (физика, химия, астрономия, биология, математика, информатика) школьный этап олимпиады проходил на платформе «Сириус. Курсы» по заданиям, разработанным Образовательным фондом «Талант и успех».</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Всего приняло участие во Всероссийской олимпиаде школьников: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hAnsi="Arial" w:cs="Arial"/>
        </w:rPr>
        <w:t xml:space="preserve">- </w:t>
      </w:r>
      <w:r w:rsidRPr="00542C29">
        <w:rPr>
          <w:rFonts w:ascii="Arial" w:eastAsia="Calibri" w:hAnsi="Arial" w:cs="Arial"/>
          <w:sz w:val="24"/>
          <w:szCs w:val="24"/>
          <w:lang w:eastAsia="en-US"/>
        </w:rPr>
        <w:t>в школьном этапе (4-11 классы) – 1384 учащихся (из них 364 призеров и победителей);</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в муниципальном этапе (7-11 классы) – 145 учащихся (из них 21 призеров и победителей);</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в региональном этапе (9-11 классы) - 26 учащихся (из них 3 призера и победителя).</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2022-2023 учебном году произошло значительное увеличение количества участников регионального этапа </w:t>
      </w:r>
      <w:proofErr w:type="spellStart"/>
      <w:r w:rsidRPr="00542C29">
        <w:rPr>
          <w:rFonts w:ascii="Arial" w:eastAsia="Calibri" w:hAnsi="Arial" w:cs="Arial"/>
          <w:sz w:val="24"/>
          <w:szCs w:val="24"/>
          <w:lang w:eastAsia="en-US"/>
        </w:rPr>
        <w:t>ВсОШ</w:t>
      </w:r>
      <w:proofErr w:type="spellEnd"/>
      <w:r w:rsidRPr="00542C29">
        <w:rPr>
          <w:rFonts w:ascii="Arial" w:eastAsia="Calibri" w:hAnsi="Arial" w:cs="Arial"/>
          <w:sz w:val="24"/>
          <w:szCs w:val="24"/>
          <w:lang w:eastAsia="en-US"/>
        </w:rPr>
        <w:t xml:space="preserve"> – 26 чел., в 2021-2022 </w:t>
      </w:r>
      <w:proofErr w:type="spellStart"/>
      <w:r w:rsidRPr="00542C29">
        <w:rPr>
          <w:rFonts w:ascii="Arial" w:eastAsia="Calibri" w:hAnsi="Arial" w:cs="Arial"/>
          <w:sz w:val="24"/>
          <w:szCs w:val="24"/>
          <w:lang w:eastAsia="en-US"/>
        </w:rPr>
        <w:t>уч.году</w:t>
      </w:r>
      <w:proofErr w:type="spellEnd"/>
      <w:r w:rsidRPr="00542C29">
        <w:rPr>
          <w:rFonts w:ascii="Arial" w:eastAsia="Calibri" w:hAnsi="Arial" w:cs="Arial"/>
          <w:sz w:val="24"/>
          <w:szCs w:val="24"/>
          <w:lang w:eastAsia="en-US"/>
        </w:rPr>
        <w:t xml:space="preserve"> – 14 чел., 2020-2021 </w:t>
      </w:r>
      <w:proofErr w:type="spellStart"/>
      <w:r w:rsidRPr="00542C29">
        <w:rPr>
          <w:rFonts w:ascii="Arial" w:eastAsia="Calibri" w:hAnsi="Arial" w:cs="Arial"/>
          <w:sz w:val="24"/>
          <w:szCs w:val="24"/>
          <w:lang w:eastAsia="en-US"/>
        </w:rPr>
        <w:t>уч.году</w:t>
      </w:r>
      <w:proofErr w:type="spellEnd"/>
      <w:r w:rsidRPr="00542C29">
        <w:rPr>
          <w:rFonts w:ascii="Arial" w:eastAsia="Calibri" w:hAnsi="Arial" w:cs="Arial"/>
          <w:sz w:val="24"/>
          <w:szCs w:val="24"/>
          <w:lang w:eastAsia="en-US"/>
        </w:rPr>
        <w:t xml:space="preserve"> – 18 чел., 2019-2020 </w:t>
      </w:r>
      <w:proofErr w:type="spellStart"/>
      <w:r w:rsidRPr="00542C29">
        <w:rPr>
          <w:rFonts w:ascii="Arial" w:eastAsia="Calibri" w:hAnsi="Arial" w:cs="Arial"/>
          <w:sz w:val="24"/>
          <w:szCs w:val="24"/>
          <w:lang w:eastAsia="en-US"/>
        </w:rPr>
        <w:t>уч.году</w:t>
      </w:r>
      <w:proofErr w:type="spellEnd"/>
      <w:r w:rsidRPr="00542C29">
        <w:rPr>
          <w:rFonts w:ascii="Arial" w:eastAsia="Calibri" w:hAnsi="Arial" w:cs="Arial"/>
          <w:sz w:val="24"/>
          <w:szCs w:val="24"/>
          <w:lang w:eastAsia="en-US"/>
        </w:rPr>
        <w:t xml:space="preserve"> – 8 чел., 2018-2019 </w:t>
      </w:r>
      <w:proofErr w:type="spellStart"/>
      <w:r w:rsidRPr="00542C29">
        <w:rPr>
          <w:rFonts w:ascii="Arial" w:eastAsia="Calibri" w:hAnsi="Arial" w:cs="Arial"/>
          <w:sz w:val="24"/>
          <w:szCs w:val="24"/>
          <w:lang w:eastAsia="en-US"/>
        </w:rPr>
        <w:t>уч.году</w:t>
      </w:r>
      <w:proofErr w:type="spellEnd"/>
      <w:r w:rsidRPr="00542C29">
        <w:rPr>
          <w:rFonts w:ascii="Arial" w:eastAsia="Calibri" w:hAnsi="Arial" w:cs="Arial"/>
          <w:sz w:val="24"/>
          <w:szCs w:val="24"/>
          <w:lang w:eastAsia="en-US"/>
        </w:rPr>
        <w:t xml:space="preserve"> – 19 чел.</w:t>
      </w:r>
    </w:p>
    <w:p w:rsidR="00542C29" w:rsidRPr="00542C29" w:rsidRDefault="00542C29" w:rsidP="00542C29">
      <w:pPr>
        <w:pStyle w:val="ae"/>
        <w:tabs>
          <w:tab w:val="left" w:pos="709"/>
        </w:tabs>
        <w:spacing w:before="0" w:beforeAutospacing="0" w:after="0" w:afterAutospacing="0"/>
        <w:jc w:val="both"/>
        <w:rPr>
          <w:rFonts w:ascii="Arial" w:eastAsia="Calibri" w:hAnsi="Arial" w:cs="Arial"/>
          <w:lang w:eastAsia="en-US"/>
        </w:rPr>
      </w:pPr>
      <w:r w:rsidRPr="00542C29">
        <w:rPr>
          <w:rFonts w:ascii="Arial" w:hAnsi="Arial" w:cs="Arial"/>
          <w:color w:val="FF0000"/>
        </w:rPr>
        <w:tab/>
      </w:r>
      <w:r w:rsidRPr="00542C29">
        <w:rPr>
          <w:rFonts w:ascii="Arial" w:eastAsia="Calibri" w:hAnsi="Arial" w:cs="Arial"/>
          <w:lang w:eastAsia="en-US"/>
        </w:rPr>
        <w:t xml:space="preserve">В соответствии с постановлением Законодательной Думы Томской области от 29.08.2019 № 1832 «Об утверждении положения о порядке присвоения звания «Лауреат Премии Законодательной Думы Томской области» молодым ученым и молодым дарованиям в 2023 году по итогам конкурсного отбора в номинации «Молодые дарования» звания «Лауреат Премии Законодательной Думы Томской области» от </w:t>
      </w:r>
      <w:proofErr w:type="spellStart"/>
      <w:r w:rsidRPr="00542C29">
        <w:rPr>
          <w:rFonts w:ascii="Arial" w:eastAsia="Calibri" w:hAnsi="Arial" w:cs="Arial"/>
          <w:lang w:eastAsia="en-US"/>
        </w:rPr>
        <w:t>Верхнекетского</w:t>
      </w:r>
      <w:proofErr w:type="spellEnd"/>
      <w:r w:rsidRPr="00542C29">
        <w:rPr>
          <w:rFonts w:ascii="Arial" w:eastAsia="Calibri" w:hAnsi="Arial" w:cs="Arial"/>
          <w:lang w:eastAsia="en-US"/>
        </w:rPr>
        <w:t xml:space="preserve"> района была удостоена Чумаченко Полина Константиновна, ученица 10 класса МБОУ «</w:t>
      </w:r>
      <w:proofErr w:type="spellStart"/>
      <w:r w:rsidRPr="00542C29">
        <w:rPr>
          <w:rFonts w:ascii="Arial" w:eastAsia="Calibri" w:hAnsi="Arial" w:cs="Arial"/>
          <w:lang w:eastAsia="en-US"/>
        </w:rPr>
        <w:t>Клюквинская</w:t>
      </w:r>
      <w:proofErr w:type="spellEnd"/>
      <w:r w:rsidRPr="00542C29">
        <w:rPr>
          <w:rFonts w:ascii="Arial" w:eastAsia="Calibri" w:hAnsi="Arial" w:cs="Arial"/>
          <w:lang w:eastAsia="en-US"/>
        </w:rPr>
        <w:t xml:space="preserve"> СОШИ».</w:t>
      </w:r>
    </w:p>
    <w:p w:rsidR="00542C29" w:rsidRPr="00542C29" w:rsidRDefault="00542C29" w:rsidP="00542C29">
      <w:pPr>
        <w:ind w:firstLine="709"/>
        <w:jc w:val="both"/>
        <w:rPr>
          <w:rFonts w:ascii="Arial" w:eastAsia="Calibri" w:hAnsi="Arial" w:cs="Arial"/>
          <w:color w:val="000000"/>
          <w:sz w:val="24"/>
          <w:szCs w:val="24"/>
          <w:lang w:eastAsia="en-US"/>
        </w:rPr>
      </w:pPr>
      <w:bookmarkStart w:id="7" w:name="_Hlk141878811"/>
      <w:r w:rsidRPr="00542C29">
        <w:rPr>
          <w:rFonts w:ascii="Arial" w:eastAsia="Calibri" w:hAnsi="Arial" w:cs="Arial"/>
          <w:color w:val="000000"/>
          <w:sz w:val="24"/>
          <w:szCs w:val="24"/>
          <w:lang w:eastAsia="en-US"/>
        </w:rPr>
        <w:t xml:space="preserve">В соответствии с Федеральным законом от 14 июля 2022 года № 261-ФЗ «О российском движении детей и молодежи» создано Общероссийское общественно-государственное движение детей и молодежи «Движение первых», в рамках которого в 6 подведомственных учреждениях Управления образования Администрации </w:t>
      </w:r>
      <w:proofErr w:type="spellStart"/>
      <w:r w:rsidRPr="00542C29">
        <w:rPr>
          <w:rFonts w:ascii="Arial" w:eastAsia="Calibri" w:hAnsi="Arial" w:cs="Arial"/>
          <w:color w:val="000000"/>
          <w:sz w:val="24"/>
          <w:szCs w:val="24"/>
          <w:lang w:eastAsia="en-US"/>
        </w:rPr>
        <w:t>Верхнекетского</w:t>
      </w:r>
      <w:proofErr w:type="spellEnd"/>
      <w:r w:rsidRPr="00542C29">
        <w:rPr>
          <w:rFonts w:ascii="Arial" w:eastAsia="Calibri" w:hAnsi="Arial" w:cs="Arial"/>
          <w:color w:val="000000"/>
          <w:sz w:val="24"/>
          <w:szCs w:val="24"/>
          <w:lang w:eastAsia="en-US"/>
        </w:rPr>
        <w:t xml:space="preserve"> района образовано 8 первичных отделений </w:t>
      </w:r>
      <w:bookmarkEnd w:id="7"/>
      <w:r w:rsidRPr="00542C29">
        <w:rPr>
          <w:rFonts w:ascii="Arial" w:eastAsia="Calibri" w:hAnsi="Arial" w:cs="Arial"/>
          <w:color w:val="000000"/>
          <w:sz w:val="24"/>
          <w:szCs w:val="24"/>
          <w:lang w:eastAsia="en-US"/>
        </w:rPr>
        <w:t>(МБОУ «</w:t>
      </w:r>
      <w:proofErr w:type="spellStart"/>
      <w:r w:rsidRPr="00542C29">
        <w:rPr>
          <w:rFonts w:ascii="Arial" w:eastAsia="Calibri" w:hAnsi="Arial" w:cs="Arial"/>
          <w:color w:val="000000"/>
          <w:sz w:val="24"/>
          <w:szCs w:val="24"/>
          <w:lang w:eastAsia="en-US"/>
        </w:rPr>
        <w:t>Клюквинская</w:t>
      </w:r>
      <w:proofErr w:type="spellEnd"/>
      <w:r w:rsidRPr="00542C29">
        <w:rPr>
          <w:rFonts w:ascii="Arial" w:eastAsia="Calibri" w:hAnsi="Arial" w:cs="Arial"/>
          <w:color w:val="000000"/>
          <w:sz w:val="24"/>
          <w:szCs w:val="24"/>
          <w:lang w:eastAsia="en-US"/>
        </w:rPr>
        <w:t xml:space="preserve"> СОШИ» 2 отделения с учетом филиала п. Ягодное). В соответствии с законом, Движение преследует следующие цели:</w:t>
      </w:r>
    </w:p>
    <w:p w:rsidR="00542C29" w:rsidRPr="00542C29" w:rsidRDefault="00542C29" w:rsidP="00542C29">
      <w:pPr>
        <w:ind w:firstLine="709"/>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1) содействие проведению государственной политики в интересах детей и молодежи;</w:t>
      </w:r>
    </w:p>
    <w:p w:rsidR="00542C29" w:rsidRPr="00542C29" w:rsidRDefault="00542C29" w:rsidP="00542C29">
      <w:pPr>
        <w:ind w:firstLine="709"/>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2) содействие воспитанию детей, их профессиональной ориентации, организация досуга детей и молодежи;</w:t>
      </w:r>
    </w:p>
    <w:p w:rsidR="00542C29" w:rsidRPr="00542C29" w:rsidRDefault="00542C29" w:rsidP="00542C29">
      <w:pPr>
        <w:ind w:firstLine="709"/>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3)  создание равных возможностей для всестороннего развития и самореализации детей и молодежи;</w:t>
      </w:r>
    </w:p>
    <w:p w:rsidR="00542C29" w:rsidRPr="00542C29" w:rsidRDefault="00542C29" w:rsidP="00542C29">
      <w:pPr>
        <w:ind w:firstLine="709"/>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4)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традиции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уважению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 поколением, иные общественно полезные цели.</w:t>
      </w:r>
    </w:p>
    <w:p w:rsidR="00542C29" w:rsidRPr="00542C29" w:rsidRDefault="00542C29" w:rsidP="00542C29">
      <w:pPr>
        <w:ind w:firstLine="709"/>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Общая координация работы «Движение первых» осуществляется муниципальным координатором.</w:t>
      </w:r>
    </w:p>
    <w:p w:rsidR="00542C29" w:rsidRPr="00542C29" w:rsidRDefault="00542C29" w:rsidP="00542C29">
      <w:pPr>
        <w:ind w:firstLine="709"/>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 xml:space="preserve">В апреле 2023 года специалистами ТОИПКРО были озвучены итоги регионального конкурса профессионального мастерства «Лидер образовательной организации». В 2023 году в конкурсе принимали участие 25 руководителей дошкольных, общеобразовательных организаций и организаций дополнительного образования детей из 15 муниципалитетов Томской области, которые демонстрировали результативные управленческие решения из собственного опыта руководства. Победителем регионального конкурса среди руководителей общеобразовательных организаций в 2023 </w:t>
      </w:r>
      <w:r w:rsidRPr="00542C29">
        <w:rPr>
          <w:rFonts w:ascii="Arial" w:eastAsia="Calibri" w:hAnsi="Arial" w:cs="Arial"/>
          <w:color w:val="000000"/>
          <w:sz w:val="24"/>
          <w:szCs w:val="24"/>
          <w:lang w:eastAsia="en-US"/>
        </w:rPr>
        <w:lastRenderedPageBreak/>
        <w:t>году был признан директор МБОУ «</w:t>
      </w:r>
      <w:proofErr w:type="spellStart"/>
      <w:r w:rsidRPr="00542C29">
        <w:rPr>
          <w:rFonts w:ascii="Arial" w:eastAsia="Calibri" w:hAnsi="Arial" w:cs="Arial"/>
          <w:color w:val="000000"/>
          <w:sz w:val="24"/>
          <w:szCs w:val="24"/>
          <w:lang w:eastAsia="en-US"/>
        </w:rPr>
        <w:t>Клюквинская</w:t>
      </w:r>
      <w:proofErr w:type="spellEnd"/>
      <w:r w:rsidRPr="00542C29">
        <w:rPr>
          <w:rFonts w:ascii="Arial" w:eastAsia="Calibri" w:hAnsi="Arial" w:cs="Arial"/>
          <w:color w:val="000000"/>
          <w:sz w:val="24"/>
          <w:szCs w:val="24"/>
          <w:lang w:eastAsia="en-US"/>
        </w:rPr>
        <w:t xml:space="preserve"> СОШИ» — Чумаченко Татьяна Ивановна.</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2023 году во всех школах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продолжил свою реализацию федеральный масштабный проект – цикл еженедельных внеурочных занятий «Разговоры о важном». Также каждый понедельник для обучающихся с 1 по 11 класс начинаться с патриотических уроков школьной программы, темы которых связаны с ключевыми аспектами жизни человека в современной России.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Нововведением 2023 года стало разработка и внедрение </w:t>
      </w:r>
      <w:proofErr w:type="spellStart"/>
      <w:r w:rsidRPr="00542C29">
        <w:rPr>
          <w:rFonts w:ascii="Arial" w:eastAsia="Calibri" w:hAnsi="Arial" w:cs="Arial"/>
          <w:sz w:val="24"/>
          <w:szCs w:val="24"/>
          <w:lang w:eastAsia="en-US"/>
        </w:rPr>
        <w:t>Минпросвещением</w:t>
      </w:r>
      <w:proofErr w:type="spellEnd"/>
      <w:r w:rsidRPr="00542C29">
        <w:rPr>
          <w:rFonts w:ascii="Arial" w:eastAsia="Calibri" w:hAnsi="Arial" w:cs="Arial"/>
          <w:sz w:val="24"/>
          <w:szCs w:val="24"/>
          <w:lang w:eastAsia="en-US"/>
        </w:rPr>
        <w:t xml:space="preserve"> России во всех школах Российской Федерации единой модели </w:t>
      </w:r>
      <w:proofErr w:type="spellStart"/>
      <w:r w:rsidRPr="00542C29">
        <w:rPr>
          <w:rFonts w:ascii="Arial" w:eastAsia="Calibri" w:hAnsi="Arial" w:cs="Arial"/>
          <w:sz w:val="24"/>
          <w:szCs w:val="24"/>
          <w:lang w:eastAsia="en-US"/>
        </w:rPr>
        <w:t>профориентационной</w:t>
      </w:r>
      <w:proofErr w:type="spellEnd"/>
      <w:r w:rsidRPr="00542C29">
        <w:rPr>
          <w:rFonts w:ascii="Arial" w:eastAsia="Calibri" w:hAnsi="Arial" w:cs="Arial"/>
          <w:sz w:val="24"/>
          <w:szCs w:val="24"/>
          <w:lang w:eastAsia="en-US"/>
        </w:rPr>
        <w:t xml:space="preserve"> деятельности (</w:t>
      </w:r>
      <w:proofErr w:type="spellStart"/>
      <w:r w:rsidRPr="00542C29">
        <w:rPr>
          <w:rFonts w:ascii="Arial" w:eastAsia="Calibri" w:hAnsi="Arial" w:cs="Arial"/>
          <w:sz w:val="24"/>
          <w:szCs w:val="24"/>
          <w:lang w:eastAsia="en-US"/>
        </w:rPr>
        <w:t>профминимум</w:t>
      </w:r>
      <w:proofErr w:type="spellEnd"/>
      <w:r w:rsidRPr="00542C29">
        <w:rPr>
          <w:rFonts w:ascii="Arial" w:eastAsia="Calibri" w:hAnsi="Arial" w:cs="Arial"/>
          <w:sz w:val="24"/>
          <w:szCs w:val="24"/>
          <w:lang w:eastAsia="en-US"/>
        </w:rPr>
        <w:t>). Целевой аудиторией являются обучающиеся 6–11-х классов, включая детей с ОВЗ и инвалидностью.</w:t>
      </w:r>
    </w:p>
    <w:p w:rsidR="00542C29" w:rsidRPr="00542C29" w:rsidRDefault="00542C29" w:rsidP="00542C29">
      <w:pPr>
        <w:ind w:firstLine="709"/>
        <w:contextualSpacing/>
        <w:jc w:val="both"/>
        <w:rPr>
          <w:rFonts w:ascii="Arial" w:eastAsia="Calibri" w:hAnsi="Arial" w:cs="Arial"/>
          <w:sz w:val="24"/>
          <w:szCs w:val="24"/>
          <w:lang w:eastAsia="en-US"/>
        </w:rPr>
      </w:pPr>
      <w:proofErr w:type="spellStart"/>
      <w:r w:rsidRPr="00542C29">
        <w:rPr>
          <w:rFonts w:ascii="Arial" w:eastAsia="Calibri" w:hAnsi="Arial" w:cs="Arial"/>
          <w:sz w:val="24"/>
          <w:szCs w:val="24"/>
          <w:lang w:eastAsia="en-US"/>
        </w:rPr>
        <w:t>Профминимум</w:t>
      </w:r>
      <w:proofErr w:type="spellEnd"/>
      <w:r w:rsidRPr="00542C29">
        <w:rPr>
          <w:rFonts w:ascii="Arial" w:eastAsia="Calibri" w:hAnsi="Arial" w:cs="Arial"/>
          <w:sz w:val="24"/>
          <w:szCs w:val="24"/>
          <w:lang w:eastAsia="en-US"/>
        </w:rPr>
        <w:t xml:space="preserve"> включает три уровня: базовый (не менее 40 часов в учебный год), основной (не менее 60 часов в учебный год), продвинутый (не менее 80 часов в учебный год).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для всех общеобразовательных учреждений был выбран базовый уровень внедрения </w:t>
      </w:r>
      <w:proofErr w:type="spellStart"/>
      <w:r w:rsidRPr="00542C29">
        <w:rPr>
          <w:rFonts w:ascii="Arial" w:eastAsia="Calibri" w:hAnsi="Arial" w:cs="Arial"/>
          <w:sz w:val="24"/>
          <w:szCs w:val="24"/>
          <w:lang w:eastAsia="en-US"/>
        </w:rPr>
        <w:t>Профминимума</w:t>
      </w:r>
      <w:proofErr w:type="spellEnd"/>
      <w:r w:rsidRPr="00542C29">
        <w:rPr>
          <w:rFonts w:ascii="Arial" w:eastAsia="Calibri" w:hAnsi="Arial" w:cs="Arial"/>
          <w:sz w:val="24"/>
          <w:szCs w:val="24"/>
          <w:lang w:eastAsia="en-US"/>
        </w:rPr>
        <w:t xml:space="preserve">. В рамках данной единой модели </w:t>
      </w:r>
      <w:proofErr w:type="spellStart"/>
      <w:r w:rsidRPr="00542C29">
        <w:rPr>
          <w:rFonts w:ascii="Arial" w:eastAsia="Calibri" w:hAnsi="Arial" w:cs="Arial"/>
          <w:sz w:val="24"/>
          <w:szCs w:val="24"/>
          <w:lang w:eastAsia="en-US"/>
        </w:rPr>
        <w:t>профориентационной</w:t>
      </w:r>
      <w:proofErr w:type="spellEnd"/>
      <w:r w:rsidRPr="00542C29">
        <w:rPr>
          <w:rFonts w:ascii="Arial" w:eastAsia="Calibri" w:hAnsi="Arial" w:cs="Arial"/>
          <w:sz w:val="24"/>
          <w:szCs w:val="24"/>
          <w:lang w:eastAsia="en-US"/>
        </w:rPr>
        <w:t xml:space="preserve"> работы каждый четверг во всех школах проходит цикл </w:t>
      </w:r>
      <w:proofErr w:type="spellStart"/>
      <w:r w:rsidRPr="00542C29">
        <w:rPr>
          <w:rFonts w:ascii="Arial" w:eastAsia="Calibri" w:hAnsi="Arial" w:cs="Arial"/>
          <w:sz w:val="24"/>
          <w:szCs w:val="24"/>
          <w:lang w:eastAsia="en-US"/>
        </w:rPr>
        <w:t>профориентационных</w:t>
      </w:r>
      <w:proofErr w:type="spellEnd"/>
      <w:r w:rsidRPr="00542C29">
        <w:rPr>
          <w:rFonts w:ascii="Arial" w:eastAsia="Calibri" w:hAnsi="Arial" w:cs="Arial"/>
          <w:sz w:val="24"/>
          <w:szCs w:val="24"/>
          <w:lang w:eastAsia="en-US"/>
        </w:rPr>
        <w:t xml:space="preserve"> занятий «Россия – Мои горизонты», которые направлены на ознакомление школьников с разнообразными профессиональными направлениями и возможностями на рынке труда. </w:t>
      </w:r>
    </w:p>
    <w:p w:rsidR="00542C29" w:rsidRPr="00542C29" w:rsidRDefault="00542C29" w:rsidP="00542C29">
      <w:pPr>
        <w:pStyle w:val="ae"/>
        <w:tabs>
          <w:tab w:val="left" w:pos="709"/>
        </w:tabs>
        <w:spacing w:before="0" w:beforeAutospacing="0" w:after="0" w:afterAutospacing="0"/>
        <w:jc w:val="both"/>
        <w:rPr>
          <w:rFonts w:ascii="Arial" w:eastAsia="Calibri" w:hAnsi="Arial" w:cs="Arial"/>
          <w:lang w:eastAsia="en-US"/>
        </w:rPr>
      </w:pPr>
      <w:r w:rsidRPr="00542C29">
        <w:rPr>
          <w:rFonts w:ascii="Arial" w:eastAsia="Calibri" w:hAnsi="Arial" w:cs="Arial"/>
          <w:color w:val="FF0000"/>
          <w:lang w:eastAsia="en-US"/>
        </w:rPr>
        <w:tab/>
      </w:r>
      <w:r w:rsidRPr="00542C29">
        <w:rPr>
          <w:rFonts w:ascii="Arial" w:eastAsia="Calibri" w:hAnsi="Arial" w:cs="Arial"/>
          <w:lang w:eastAsia="en-US"/>
        </w:rPr>
        <w:t>В сентябре 2023 года на базе МБОУ «</w:t>
      </w:r>
      <w:proofErr w:type="spellStart"/>
      <w:r w:rsidRPr="00542C29">
        <w:rPr>
          <w:rFonts w:ascii="Arial" w:eastAsia="Calibri" w:hAnsi="Arial" w:cs="Arial"/>
          <w:lang w:eastAsia="en-US"/>
        </w:rPr>
        <w:t>Катайгинская</w:t>
      </w:r>
      <w:proofErr w:type="spellEnd"/>
      <w:r w:rsidRPr="00542C29">
        <w:rPr>
          <w:rFonts w:ascii="Arial" w:eastAsia="Calibri" w:hAnsi="Arial" w:cs="Arial"/>
          <w:lang w:eastAsia="en-US"/>
        </w:rPr>
        <w:t xml:space="preserve"> СОШ» был открыт центр образования естественнонаучной и технологической направленности «Точка роста». Центр «Точка роста» организован в рамках проекта «Современная школа» и предназначен для реализации основных образовательных программ по предметным областям, а также дополнительного образования.  Центр создан с целью развития у обучающихся естественно-научной грамотности, формирования критического и креативного мышления, совершенствования навыков естественно-научной и технологической направленностей. В 2023-2024 учебном году на базе Точки роста МБОУ «</w:t>
      </w:r>
      <w:proofErr w:type="spellStart"/>
      <w:r w:rsidRPr="00542C29">
        <w:rPr>
          <w:rFonts w:ascii="Arial" w:eastAsia="Calibri" w:hAnsi="Arial" w:cs="Arial"/>
          <w:lang w:eastAsia="en-US"/>
        </w:rPr>
        <w:t>Катайгинская</w:t>
      </w:r>
      <w:proofErr w:type="spellEnd"/>
      <w:r w:rsidRPr="00542C29">
        <w:rPr>
          <w:rFonts w:ascii="Arial" w:eastAsia="Calibri" w:hAnsi="Arial" w:cs="Arial"/>
          <w:lang w:eastAsia="en-US"/>
        </w:rPr>
        <w:t xml:space="preserve"> СОШ» будут реализовываться следующие дополнительные образовательные программы естественно-научной и технологической направленностей:</w:t>
      </w:r>
    </w:p>
    <w:p w:rsidR="00542C29" w:rsidRPr="00542C29" w:rsidRDefault="00542C29" w:rsidP="00542C29">
      <w:pPr>
        <w:pStyle w:val="first-child"/>
        <w:numPr>
          <w:ilvl w:val="0"/>
          <w:numId w:val="27"/>
        </w:numPr>
        <w:tabs>
          <w:tab w:val="left" w:pos="567"/>
        </w:tabs>
        <w:spacing w:before="0" w:beforeAutospacing="0" w:after="0" w:afterAutospacing="0"/>
        <w:ind w:left="0" w:firstLine="284"/>
        <w:jc w:val="both"/>
        <w:rPr>
          <w:rFonts w:ascii="Arial" w:eastAsia="Calibri" w:hAnsi="Arial" w:cs="Arial"/>
          <w:lang w:eastAsia="en-US"/>
        </w:rPr>
      </w:pPr>
      <w:r w:rsidRPr="00542C29">
        <w:rPr>
          <w:rFonts w:ascii="Arial" w:eastAsia="Calibri" w:hAnsi="Arial" w:cs="Arial"/>
          <w:lang w:eastAsia="en-US"/>
        </w:rPr>
        <w:t>технологической направленности «Робототехника»;</w:t>
      </w:r>
    </w:p>
    <w:p w:rsidR="00542C29" w:rsidRPr="00542C29" w:rsidRDefault="00542C29" w:rsidP="00542C29">
      <w:pPr>
        <w:pStyle w:val="first-child"/>
        <w:numPr>
          <w:ilvl w:val="0"/>
          <w:numId w:val="27"/>
        </w:numPr>
        <w:tabs>
          <w:tab w:val="left" w:pos="567"/>
        </w:tabs>
        <w:spacing w:before="0" w:beforeAutospacing="0" w:after="0" w:afterAutospacing="0"/>
        <w:ind w:left="0" w:firstLine="284"/>
        <w:jc w:val="both"/>
        <w:rPr>
          <w:rFonts w:ascii="Arial" w:eastAsia="Calibri" w:hAnsi="Arial" w:cs="Arial"/>
          <w:lang w:eastAsia="en-US"/>
        </w:rPr>
      </w:pPr>
      <w:r w:rsidRPr="00542C29">
        <w:rPr>
          <w:rFonts w:ascii="Arial" w:eastAsia="Calibri" w:hAnsi="Arial" w:cs="Arial"/>
          <w:lang w:eastAsia="en-US"/>
        </w:rPr>
        <w:t>программа естественно-научной направленности «Прикладная биология. Моё здоровье.»;</w:t>
      </w:r>
    </w:p>
    <w:p w:rsidR="00542C29" w:rsidRPr="00542C29" w:rsidRDefault="00542C29" w:rsidP="00542C29">
      <w:pPr>
        <w:pStyle w:val="first-child"/>
        <w:numPr>
          <w:ilvl w:val="0"/>
          <w:numId w:val="27"/>
        </w:numPr>
        <w:tabs>
          <w:tab w:val="left" w:pos="567"/>
        </w:tabs>
        <w:spacing w:before="0" w:beforeAutospacing="0" w:after="0" w:afterAutospacing="0"/>
        <w:ind w:left="0" w:firstLine="284"/>
        <w:jc w:val="both"/>
        <w:rPr>
          <w:rFonts w:ascii="Arial" w:eastAsia="Calibri" w:hAnsi="Arial" w:cs="Arial"/>
          <w:lang w:eastAsia="en-US"/>
        </w:rPr>
      </w:pPr>
      <w:r w:rsidRPr="00542C29">
        <w:rPr>
          <w:rFonts w:ascii="Arial" w:eastAsia="Calibri" w:hAnsi="Arial" w:cs="Arial"/>
          <w:lang w:eastAsia="en-US"/>
        </w:rPr>
        <w:t>программа естественно-научной направленности «Химия в жизни человека»;</w:t>
      </w:r>
    </w:p>
    <w:p w:rsidR="00542C29" w:rsidRPr="00542C29" w:rsidRDefault="00542C29" w:rsidP="00542C29">
      <w:pPr>
        <w:pStyle w:val="first-child"/>
        <w:numPr>
          <w:ilvl w:val="0"/>
          <w:numId w:val="27"/>
        </w:numPr>
        <w:tabs>
          <w:tab w:val="left" w:pos="567"/>
        </w:tabs>
        <w:spacing w:before="0" w:beforeAutospacing="0" w:after="0" w:afterAutospacing="0"/>
        <w:ind w:left="0" w:firstLine="284"/>
        <w:jc w:val="both"/>
        <w:rPr>
          <w:rFonts w:ascii="Arial" w:eastAsia="Calibri" w:hAnsi="Arial" w:cs="Arial"/>
          <w:lang w:eastAsia="en-US"/>
        </w:rPr>
      </w:pPr>
      <w:r w:rsidRPr="00542C29">
        <w:rPr>
          <w:rFonts w:ascii="Arial" w:eastAsia="Calibri" w:hAnsi="Arial" w:cs="Arial"/>
          <w:lang w:eastAsia="en-US"/>
        </w:rPr>
        <w:t>программа естественно-научной направленности «Физика в задачах и экспериментах»;</w:t>
      </w:r>
    </w:p>
    <w:p w:rsidR="00542C29" w:rsidRPr="00542C29" w:rsidRDefault="00542C29" w:rsidP="00542C29">
      <w:pPr>
        <w:pStyle w:val="first-child"/>
        <w:numPr>
          <w:ilvl w:val="0"/>
          <w:numId w:val="27"/>
        </w:numPr>
        <w:tabs>
          <w:tab w:val="left" w:pos="567"/>
        </w:tabs>
        <w:spacing w:before="0" w:beforeAutospacing="0" w:after="0" w:afterAutospacing="0"/>
        <w:ind w:left="0" w:firstLine="284"/>
        <w:jc w:val="both"/>
        <w:rPr>
          <w:rFonts w:ascii="Arial" w:eastAsia="Calibri" w:hAnsi="Arial" w:cs="Arial"/>
          <w:lang w:eastAsia="en-US"/>
        </w:rPr>
      </w:pPr>
      <w:r w:rsidRPr="00542C29">
        <w:rPr>
          <w:rFonts w:ascii="Arial" w:eastAsia="Calibri" w:hAnsi="Arial" w:cs="Arial"/>
          <w:lang w:eastAsia="en-US"/>
        </w:rPr>
        <w:t>программа социально-педагогической направленности «Шахматы».</w:t>
      </w:r>
    </w:p>
    <w:p w:rsidR="00542C29" w:rsidRPr="00542C29" w:rsidRDefault="00542C29" w:rsidP="00542C29">
      <w:pPr>
        <w:ind w:firstLine="708"/>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ходе реализации регионального проекта «Цифровая образовательная среда» в МБОУ «Белоярская СОШ №1» и МАОУ «Белоярская СОШ №2» обновлена материально-технической база: закуплены телевизоры, ноутбуки, МФУ, видеокамеры и интерактивные панели. Руководители и педагогические работники школ проходили курсы повышения квалификации в ТОИПКРО, ТГПУ, а также управленческие команды принимали участие в выездных стажировках. </w:t>
      </w:r>
    </w:p>
    <w:p w:rsidR="00542C29" w:rsidRPr="00542C29" w:rsidRDefault="00542C29" w:rsidP="00542C29">
      <w:pPr>
        <w:ind w:firstLine="708"/>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продолжил работу мобильный технопарк «</w:t>
      </w:r>
      <w:proofErr w:type="spellStart"/>
      <w:r w:rsidRPr="00542C29">
        <w:rPr>
          <w:rFonts w:ascii="Arial" w:eastAsia="Calibri" w:hAnsi="Arial" w:cs="Arial"/>
          <w:sz w:val="24"/>
          <w:szCs w:val="24"/>
          <w:lang w:eastAsia="en-US"/>
        </w:rPr>
        <w:t>Кванториум</w:t>
      </w:r>
      <w:proofErr w:type="spellEnd"/>
      <w:r w:rsidRPr="00542C29">
        <w:rPr>
          <w:rFonts w:ascii="Arial" w:eastAsia="Calibri" w:hAnsi="Arial" w:cs="Arial"/>
          <w:sz w:val="24"/>
          <w:szCs w:val="24"/>
          <w:lang w:eastAsia="en-US"/>
        </w:rPr>
        <w:t>». Мобильный «</w:t>
      </w:r>
      <w:proofErr w:type="spellStart"/>
      <w:r w:rsidRPr="00542C29">
        <w:rPr>
          <w:rFonts w:ascii="Arial" w:eastAsia="Calibri" w:hAnsi="Arial" w:cs="Arial"/>
          <w:sz w:val="24"/>
          <w:szCs w:val="24"/>
          <w:lang w:eastAsia="en-US"/>
        </w:rPr>
        <w:t>Кванториум</w:t>
      </w:r>
      <w:proofErr w:type="spellEnd"/>
      <w:r w:rsidRPr="00542C29">
        <w:rPr>
          <w:rFonts w:ascii="Arial" w:eastAsia="Calibri" w:hAnsi="Arial" w:cs="Arial"/>
          <w:sz w:val="24"/>
          <w:szCs w:val="24"/>
          <w:lang w:eastAsia="en-US"/>
        </w:rPr>
        <w:t xml:space="preserve">» это уникальная среда для ускоренного развития детей по актуальным научно-исследовательским и инженерно-техническим направлениям, оснащенная высокотехнологичным оборудованием. Обучающиеся прошли обучение по дополнительным общеразвивающим программам технической направленности: «Интеллектуальные летательные аппараты: моделирование, программирование, навигация», </w:t>
      </w:r>
      <w:proofErr w:type="spellStart"/>
      <w:r w:rsidRPr="00542C29">
        <w:rPr>
          <w:rFonts w:ascii="Arial" w:eastAsia="Calibri" w:hAnsi="Arial" w:cs="Arial"/>
          <w:sz w:val="24"/>
          <w:szCs w:val="24"/>
          <w:lang w:eastAsia="en-US"/>
        </w:rPr>
        <w:t>профилизации</w:t>
      </w:r>
      <w:proofErr w:type="spellEnd"/>
      <w:r w:rsidRPr="00542C29">
        <w:rPr>
          <w:rFonts w:ascii="Arial" w:eastAsia="Calibri" w:hAnsi="Arial" w:cs="Arial"/>
          <w:sz w:val="24"/>
          <w:szCs w:val="24"/>
          <w:lang w:eastAsia="en-US"/>
        </w:rPr>
        <w:t xml:space="preserve"> программы: «Взлетаем: от конструктора до оператора БПЛА!» (5-8 класс), «Беспилотные авиационные системы: от сборки до полета!» (9-11 класс).</w:t>
      </w:r>
    </w:p>
    <w:p w:rsidR="00542C29" w:rsidRPr="00542C29" w:rsidRDefault="00542C29" w:rsidP="00542C29">
      <w:pPr>
        <w:ind w:firstLine="708"/>
        <w:jc w:val="both"/>
        <w:rPr>
          <w:rFonts w:ascii="Arial" w:eastAsia="Calibri" w:hAnsi="Arial" w:cs="Arial"/>
          <w:sz w:val="24"/>
          <w:szCs w:val="24"/>
          <w:lang w:eastAsia="en-US"/>
        </w:rPr>
      </w:pPr>
      <w:r w:rsidRPr="00542C29">
        <w:rPr>
          <w:rFonts w:ascii="Arial" w:eastAsia="Calibri" w:hAnsi="Arial" w:cs="Arial"/>
          <w:sz w:val="24"/>
          <w:szCs w:val="24"/>
          <w:lang w:eastAsia="en-US"/>
        </w:rPr>
        <w:t>В обучение дополнительными программами было охвачено 180 детей из 3 школ: МБОУ «Белоярская СОШ № 1», МАОУ «БСШ № 2», МБОУ «</w:t>
      </w:r>
      <w:proofErr w:type="spellStart"/>
      <w:r w:rsidRPr="00542C29">
        <w:rPr>
          <w:rFonts w:ascii="Arial" w:eastAsia="Calibri" w:hAnsi="Arial" w:cs="Arial"/>
          <w:sz w:val="24"/>
          <w:szCs w:val="24"/>
          <w:lang w:eastAsia="en-US"/>
        </w:rPr>
        <w:t>Клюквинская</w:t>
      </w:r>
      <w:proofErr w:type="spellEnd"/>
      <w:r w:rsidRPr="00542C29">
        <w:rPr>
          <w:rFonts w:ascii="Arial" w:eastAsia="Calibri" w:hAnsi="Arial" w:cs="Arial"/>
          <w:sz w:val="24"/>
          <w:szCs w:val="24"/>
          <w:lang w:eastAsia="en-US"/>
        </w:rPr>
        <w:t xml:space="preserve"> СОШИ». </w:t>
      </w:r>
    </w:p>
    <w:p w:rsidR="00542C29" w:rsidRPr="00542C29" w:rsidRDefault="00542C29" w:rsidP="00542C29">
      <w:pPr>
        <w:ind w:firstLine="708"/>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xml:space="preserve">Мероприятия от «Мобильного </w:t>
      </w:r>
      <w:proofErr w:type="spellStart"/>
      <w:r w:rsidRPr="00542C29">
        <w:rPr>
          <w:rFonts w:ascii="Arial" w:eastAsia="Calibri" w:hAnsi="Arial" w:cs="Arial"/>
          <w:sz w:val="24"/>
          <w:szCs w:val="24"/>
          <w:lang w:eastAsia="en-US"/>
        </w:rPr>
        <w:t>Кванториума</w:t>
      </w:r>
      <w:proofErr w:type="spellEnd"/>
      <w:r w:rsidRPr="00542C29">
        <w:rPr>
          <w:rFonts w:ascii="Arial" w:eastAsia="Calibri" w:hAnsi="Arial" w:cs="Arial"/>
          <w:sz w:val="24"/>
          <w:szCs w:val="24"/>
          <w:lang w:eastAsia="en-US"/>
        </w:rPr>
        <w:t xml:space="preserve">» состоялись в поселках Белый Яр и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xml:space="preserve">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Всего в мастер-классах приняли участие 89 родителей. Участники освоили создание сувениров с помощью 3D-ручки, собрали и запрограммировали роботов </w:t>
      </w:r>
      <w:proofErr w:type="spellStart"/>
      <w:r w:rsidRPr="00542C29">
        <w:rPr>
          <w:rFonts w:ascii="Arial" w:eastAsia="Calibri" w:hAnsi="Arial" w:cs="Arial"/>
          <w:sz w:val="24"/>
          <w:szCs w:val="24"/>
          <w:lang w:eastAsia="en-US"/>
        </w:rPr>
        <w:t>MakeBlock</w:t>
      </w:r>
      <w:proofErr w:type="spellEnd"/>
      <w:r w:rsidRPr="00542C29">
        <w:rPr>
          <w:rFonts w:ascii="Arial" w:eastAsia="Calibri" w:hAnsi="Arial" w:cs="Arial"/>
          <w:sz w:val="24"/>
          <w:szCs w:val="24"/>
          <w:lang w:eastAsia="en-US"/>
        </w:rPr>
        <w:t xml:space="preserve"> </w:t>
      </w:r>
      <w:proofErr w:type="spellStart"/>
      <w:r w:rsidRPr="00542C29">
        <w:rPr>
          <w:rFonts w:ascii="Arial" w:eastAsia="Calibri" w:hAnsi="Arial" w:cs="Arial"/>
          <w:sz w:val="24"/>
          <w:szCs w:val="24"/>
          <w:lang w:eastAsia="en-US"/>
        </w:rPr>
        <w:t>mBot</w:t>
      </w:r>
      <w:proofErr w:type="spellEnd"/>
      <w:r w:rsidRPr="00542C29">
        <w:rPr>
          <w:rFonts w:ascii="Arial" w:eastAsia="Calibri" w:hAnsi="Arial" w:cs="Arial"/>
          <w:sz w:val="24"/>
          <w:szCs w:val="24"/>
          <w:lang w:eastAsia="en-US"/>
        </w:rPr>
        <w:t xml:space="preserve">, а также создали устройство для оповещения с датчиком движения, а также научились управлять </w:t>
      </w:r>
      <w:proofErr w:type="spellStart"/>
      <w:r w:rsidRPr="00542C29">
        <w:rPr>
          <w:rFonts w:ascii="Arial" w:eastAsia="Calibri" w:hAnsi="Arial" w:cs="Arial"/>
          <w:sz w:val="24"/>
          <w:szCs w:val="24"/>
          <w:lang w:eastAsia="en-US"/>
        </w:rPr>
        <w:t>дронами</w:t>
      </w:r>
      <w:proofErr w:type="spellEnd"/>
      <w:r w:rsidRPr="00542C29">
        <w:rPr>
          <w:rFonts w:ascii="Arial" w:eastAsia="Calibri" w:hAnsi="Arial" w:cs="Arial"/>
          <w:sz w:val="24"/>
          <w:szCs w:val="24"/>
          <w:lang w:eastAsia="en-US"/>
        </w:rPr>
        <w:t xml:space="preserve"> и программировать их.</w:t>
      </w:r>
    </w:p>
    <w:p w:rsidR="00542C29" w:rsidRPr="00542C29" w:rsidRDefault="00542C29" w:rsidP="00542C29">
      <w:pPr>
        <w:ind w:firstLine="708"/>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Помимо программ дополнительного образования мобильный технопарк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провел мастер-классы проекта «</w:t>
      </w:r>
      <w:proofErr w:type="spellStart"/>
      <w:r w:rsidRPr="00542C29">
        <w:rPr>
          <w:rFonts w:ascii="Arial" w:eastAsia="Calibri" w:hAnsi="Arial" w:cs="Arial"/>
          <w:sz w:val="24"/>
          <w:szCs w:val="24"/>
          <w:lang w:eastAsia="en-US"/>
        </w:rPr>
        <w:t>Технопредки</w:t>
      </w:r>
      <w:proofErr w:type="spellEnd"/>
      <w:r w:rsidRPr="00542C29">
        <w:rPr>
          <w:rFonts w:ascii="Arial" w:eastAsia="Calibri" w:hAnsi="Arial" w:cs="Arial"/>
          <w:sz w:val="24"/>
          <w:szCs w:val="24"/>
          <w:lang w:eastAsia="en-US"/>
        </w:rPr>
        <w:t>». Цель проекта – организовать сотрудничество образовательных организаций с родителями, познакомить взрослых с современными технологиями и вовлечь в техническое творчество, чтобы они могли оказать помощь и поддержку своим детям, которые интересуются проектной деятельностью, хотят успешно участвовать в олимпиадах и соревнованиях. Проект реализуется при финансовой поддержке Администрации Томской области.</w:t>
      </w:r>
    </w:p>
    <w:p w:rsidR="00542C29" w:rsidRPr="00542C29" w:rsidRDefault="00542C29" w:rsidP="00542C29">
      <w:pPr>
        <w:ind w:firstLine="709"/>
        <w:contextualSpacing/>
        <w:jc w:val="both"/>
        <w:rPr>
          <w:rFonts w:ascii="Arial" w:eastAsia="Calibri" w:hAnsi="Arial" w:cs="Arial"/>
          <w:color w:val="FF0000"/>
          <w:sz w:val="24"/>
          <w:szCs w:val="24"/>
          <w:lang w:eastAsia="en-US"/>
        </w:rPr>
      </w:pPr>
      <w:r w:rsidRPr="00542C29">
        <w:rPr>
          <w:rFonts w:ascii="Arial" w:eastAsia="Calibri" w:hAnsi="Arial" w:cs="Arial"/>
          <w:sz w:val="24"/>
          <w:szCs w:val="24"/>
          <w:lang w:eastAsia="en-US"/>
        </w:rPr>
        <w:t xml:space="preserve">В отчетном году проведены текущие ремонты зданий и помещений всех образовательных учреждений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МБОУ «</w:t>
      </w:r>
      <w:proofErr w:type="spellStart"/>
      <w:r w:rsidRPr="00542C29">
        <w:rPr>
          <w:rFonts w:ascii="Arial" w:eastAsia="Calibri" w:hAnsi="Arial" w:cs="Arial"/>
          <w:sz w:val="24"/>
          <w:szCs w:val="24"/>
          <w:lang w:eastAsia="en-US"/>
        </w:rPr>
        <w:t>Сайгинская</w:t>
      </w:r>
      <w:proofErr w:type="spellEnd"/>
      <w:r w:rsidRPr="00542C29">
        <w:rPr>
          <w:rFonts w:ascii="Arial" w:eastAsia="Calibri" w:hAnsi="Arial" w:cs="Arial"/>
          <w:sz w:val="24"/>
          <w:szCs w:val="24"/>
          <w:lang w:eastAsia="en-US"/>
        </w:rPr>
        <w:t xml:space="preserve"> СОШ» произведен ремонт кровли площадью 712 м2 на общую сумму 600 тыс. рублей.</w:t>
      </w:r>
      <w:r w:rsidRPr="00542C29">
        <w:rPr>
          <w:rFonts w:ascii="Arial" w:eastAsia="Calibri" w:hAnsi="Arial" w:cs="Arial"/>
          <w:color w:val="FF0000"/>
          <w:sz w:val="24"/>
          <w:szCs w:val="24"/>
          <w:lang w:eastAsia="en-US"/>
        </w:rPr>
        <w:t xml:space="preserve">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Фактически замещено штатных единиц на конец 2023 года по всем школам района (без групп дошкольного образования при школах) 529,07 шт. ед., из них педагогических работников – 306,82 шт. ед., руководящих работников – 31,5 шт. ед., прочего персонала –190,75 шт. ед. Уменьшение штатной численности к началу 2023 года составило 9,655 </w:t>
      </w:r>
      <w:proofErr w:type="spellStart"/>
      <w:r w:rsidRPr="00542C29">
        <w:rPr>
          <w:rFonts w:ascii="Arial" w:eastAsia="Calibri" w:hAnsi="Arial" w:cs="Arial"/>
          <w:sz w:val="24"/>
          <w:szCs w:val="24"/>
          <w:lang w:eastAsia="en-US"/>
        </w:rPr>
        <w:t>шт.ед</w:t>
      </w:r>
      <w:proofErr w:type="spellEnd"/>
      <w:r w:rsidRPr="00542C29">
        <w:rPr>
          <w:rFonts w:ascii="Arial" w:eastAsia="Calibri" w:hAnsi="Arial" w:cs="Arial"/>
          <w:sz w:val="24"/>
          <w:szCs w:val="24"/>
          <w:lang w:eastAsia="en-US"/>
        </w:rPr>
        <w:t xml:space="preserve">., темп роста штатной численности к уровню 2022 года составил 97,9 %, что вызвано проведением оптимизационных мероприятий в течение 2023 года.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Среднемесячная заработная плата работников школ за 2023 год составила 53 612,6 рублей в месяц, что на 18,6% (2022 год 45 215,6) выше среднемесячной заработной платы за 2022 год в связи с ростом МРОТ с 1 января и с 1 октября 2023 года, увеличением ФОТ работников, на которых не распространяется действие указов Президента Российской Федерации от 07.05.2012 №597, от 01.06.2012 №761 и от 28.12.2012 №1688 на 5,5% с 01.10.2023 и увеличением ФОТ педагогических работников по «дорожным картам». В том числе среднемесячная заработная плата педагогического персонала школ в рамках «дорожной карты» с учетом классного руководства – 65 559,0 рублей, что на 21,9% выше среднемесячной заработной платы педагогического персонала за 2022 год.</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jc w:val="both"/>
        <w:rPr>
          <w:rFonts w:ascii="Arial" w:hAnsi="Arial" w:cs="Arial"/>
          <w:b/>
          <w:color w:val="FF0000"/>
          <w:sz w:val="24"/>
          <w:szCs w:val="24"/>
        </w:rPr>
      </w:pP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lang w:eastAsia="en-US"/>
        </w:rPr>
      </w:pPr>
      <w:r w:rsidRPr="00542C29">
        <w:rPr>
          <w:rFonts w:ascii="Arial" w:eastAsia="Calibri" w:hAnsi="Arial" w:cs="Arial"/>
          <w:lang w:eastAsia="en-US"/>
        </w:rPr>
        <w:t>Повышение уровня результатов государственной итоговой аттестации через прохождение курсов педагогов по подготовке к ГИА, предусматривающих профессиональное развитие, в том числе оценку прогресса уровня знаний, участие обучающихся в профильных сменах;</w:t>
      </w: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lang w:eastAsia="en-US"/>
        </w:rPr>
      </w:pPr>
      <w:r w:rsidRPr="00542C29">
        <w:rPr>
          <w:rFonts w:ascii="Arial" w:eastAsia="Calibri" w:hAnsi="Arial" w:cs="Arial"/>
          <w:lang w:eastAsia="en-US"/>
        </w:rPr>
        <w:t>Развитие финансовой грамотности у подрастающего поколения (достижение значений по индикаторам в сфере финансовой грамотности, включенным в приказ Министерства финансов Российской Федерации от 3 декабря 2010 г. № 552 «О Порядке осуществления мониторинга и оценки качества управления региональными финансами»);</w:t>
      </w:r>
    </w:p>
    <w:p w:rsidR="00542C29" w:rsidRPr="00542C29" w:rsidRDefault="00542C29" w:rsidP="00542C29">
      <w:pPr>
        <w:pStyle w:val="aa"/>
        <w:numPr>
          <w:ilvl w:val="0"/>
          <w:numId w:val="10"/>
        </w:numPr>
        <w:tabs>
          <w:tab w:val="left" w:pos="710"/>
        </w:tabs>
        <w:ind w:left="0" w:right="57" w:firstLine="710"/>
        <w:jc w:val="both"/>
        <w:rPr>
          <w:rFonts w:ascii="Arial" w:eastAsia="Calibri" w:hAnsi="Arial" w:cs="Arial"/>
          <w:lang w:eastAsia="en-US"/>
        </w:rPr>
      </w:pPr>
      <w:r w:rsidRPr="00542C29">
        <w:rPr>
          <w:rFonts w:ascii="Arial" w:eastAsia="Calibri" w:hAnsi="Arial" w:cs="Arial"/>
          <w:lang w:eastAsia="en-US"/>
        </w:rPr>
        <w:t>Повышение качества естественно-научного и физико-математического образования, соответствующего приоритетам научно-технологического развития Российской Федерации, через:</w:t>
      </w:r>
    </w:p>
    <w:p w:rsidR="00542C29" w:rsidRPr="00542C29" w:rsidRDefault="00542C29" w:rsidP="00542C29">
      <w:pPr>
        <w:pStyle w:val="aa"/>
        <w:numPr>
          <w:ilvl w:val="0"/>
          <w:numId w:val="41"/>
        </w:numPr>
        <w:tabs>
          <w:tab w:val="left" w:pos="993"/>
          <w:tab w:val="left" w:pos="1134"/>
        </w:tabs>
        <w:spacing w:after="160" w:line="259" w:lineRule="auto"/>
        <w:jc w:val="both"/>
        <w:rPr>
          <w:rFonts w:ascii="Arial" w:eastAsia="Calibri" w:hAnsi="Arial" w:cs="Arial"/>
          <w:lang w:eastAsia="en-US"/>
        </w:rPr>
      </w:pPr>
      <w:r w:rsidRPr="00542C29">
        <w:rPr>
          <w:rFonts w:ascii="Arial" w:eastAsia="Calibri" w:hAnsi="Arial" w:cs="Arial"/>
          <w:lang w:eastAsia="en-US"/>
        </w:rPr>
        <w:t xml:space="preserve">совершенствование форм </w:t>
      </w:r>
      <w:proofErr w:type="spellStart"/>
      <w:r w:rsidRPr="00542C29">
        <w:rPr>
          <w:rFonts w:ascii="Arial" w:eastAsia="Calibri" w:hAnsi="Arial" w:cs="Arial"/>
          <w:lang w:eastAsia="en-US"/>
        </w:rPr>
        <w:t>профориентационной</w:t>
      </w:r>
      <w:proofErr w:type="spellEnd"/>
      <w:r w:rsidRPr="00542C29">
        <w:rPr>
          <w:rFonts w:ascii="Arial" w:eastAsia="Calibri" w:hAnsi="Arial" w:cs="Arial"/>
          <w:lang w:eastAsia="en-US"/>
        </w:rPr>
        <w:t xml:space="preserve"> работы; </w:t>
      </w:r>
    </w:p>
    <w:p w:rsidR="00542C29" w:rsidRPr="00542C29" w:rsidRDefault="00542C29" w:rsidP="00542C29">
      <w:pPr>
        <w:pStyle w:val="aa"/>
        <w:numPr>
          <w:ilvl w:val="0"/>
          <w:numId w:val="41"/>
        </w:numPr>
        <w:tabs>
          <w:tab w:val="left" w:pos="993"/>
          <w:tab w:val="left" w:pos="1134"/>
        </w:tabs>
        <w:spacing w:after="160" w:line="259" w:lineRule="auto"/>
        <w:jc w:val="both"/>
        <w:rPr>
          <w:rFonts w:ascii="Arial" w:eastAsia="Calibri" w:hAnsi="Arial" w:cs="Arial"/>
          <w:lang w:eastAsia="en-US"/>
        </w:rPr>
      </w:pPr>
      <w:r w:rsidRPr="00542C29">
        <w:rPr>
          <w:rFonts w:ascii="Arial" w:eastAsia="Calibri" w:hAnsi="Arial" w:cs="Arial"/>
          <w:lang w:eastAsia="en-US"/>
        </w:rPr>
        <w:t xml:space="preserve">развитие инженерного образования в </w:t>
      </w:r>
      <w:proofErr w:type="spellStart"/>
      <w:r w:rsidRPr="00542C29">
        <w:rPr>
          <w:rFonts w:ascii="Arial" w:eastAsia="Calibri" w:hAnsi="Arial" w:cs="Arial"/>
          <w:lang w:eastAsia="en-US"/>
        </w:rPr>
        <w:t>Верхнекетском</w:t>
      </w:r>
      <w:proofErr w:type="spellEnd"/>
      <w:r w:rsidRPr="00542C29">
        <w:rPr>
          <w:rFonts w:ascii="Arial" w:eastAsia="Calibri" w:hAnsi="Arial" w:cs="Arial"/>
          <w:lang w:eastAsia="en-US"/>
        </w:rPr>
        <w:t xml:space="preserve"> районе.</w:t>
      </w:r>
    </w:p>
    <w:p w:rsidR="00542C29" w:rsidRPr="00542C29" w:rsidRDefault="00542C29" w:rsidP="00542C29">
      <w:pPr>
        <w:pStyle w:val="aa"/>
        <w:numPr>
          <w:ilvl w:val="0"/>
          <w:numId w:val="10"/>
        </w:numPr>
        <w:tabs>
          <w:tab w:val="left" w:pos="710"/>
        </w:tabs>
        <w:spacing w:after="160" w:line="259" w:lineRule="auto"/>
        <w:ind w:left="0" w:firstLine="709"/>
        <w:jc w:val="both"/>
        <w:rPr>
          <w:rFonts w:ascii="Arial" w:eastAsia="Calibri" w:hAnsi="Arial" w:cs="Arial"/>
          <w:lang w:eastAsia="en-US"/>
        </w:rPr>
      </w:pPr>
      <w:r w:rsidRPr="00542C29">
        <w:rPr>
          <w:rFonts w:ascii="Arial" w:eastAsia="Calibri" w:hAnsi="Arial" w:cs="Arial"/>
          <w:color w:val="000000"/>
          <w:lang w:eastAsia="en-US"/>
        </w:rPr>
        <w:t xml:space="preserve">Развитие профильных психолого-педагогических классов в соответствии с утвержденной Министерством просвещения Российской Федерации Концепцией профильных психолого-педагогических классов. </w:t>
      </w:r>
    </w:p>
    <w:p w:rsidR="00542C29" w:rsidRPr="00542C29" w:rsidRDefault="00542C29" w:rsidP="00542C29">
      <w:pPr>
        <w:pStyle w:val="aa"/>
        <w:numPr>
          <w:ilvl w:val="0"/>
          <w:numId w:val="10"/>
        </w:numPr>
        <w:tabs>
          <w:tab w:val="left" w:pos="710"/>
        </w:tabs>
        <w:spacing w:after="160" w:line="259" w:lineRule="auto"/>
        <w:ind w:left="0" w:firstLine="709"/>
        <w:jc w:val="both"/>
        <w:rPr>
          <w:rFonts w:ascii="Arial" w:eastAsia="Calibri" w:hAnsi="Arial" w:cs="Arial"/>
          <w:lang w:eastAsia="en-US"/>
        </w:rPr>
      </w:pPr>
      <w:r w:rsidRPr="00542C29">
        <w:rPr>
          <w:rFonts w:ascii="Arial" w:eastAsia="Calibri" w:hAnsi="Arial" w:cs="Arial"/>
          <w:lang w:eastAsia="en-US"/>
        </w:rPr>
        <w:lastRenderedPageBreak/>
        <w:t xml:space="preserve">Проложить работу по реализации мероприятия по созданию новых мест в образовательных организациях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 на территории муниципального образования </w:t>
      </w:r>
      <w:proofErr w:type="spellStart"/>
      <w:r w:rsidRPr="00542C29">
        <w:rPr>
          <w:rFonts w:ascii="Arial" w:eastAsia="Calibri" w:hAnsi="Arial" w:cs="Arial"/>
          <w:lang w:eastAsia="en-US"/>
        </w:rPr>
        <w:t>Верхнекетский</w:t>
      </w:r>
      <w:proofErr w:type="spellEnd"/>
      <w:r w:rsidRPr="00542C29">
        <w:rPr>
          <w:rFonts w:ascii="Arial" w:eastAsia="Calibri" w:hAnsi="Arial" w:cs="Arial"/>
          <w:lang w:eastAsia="en-US"/>
        </w:rPr>
        <w:t xml:space="preserve"> район в 2024 году.</w:t>
      </w: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lang w:eastAsia="en-US"/>
        </w:rPr>
      </w:pPr>
      <w:r w:rsidRPr="00542C29">
        <w:rPr>
          <w:rFonts w:ascii="Arial" w:eastAsia="Calibri" w:hAnsi="Arial" w:cs="Arial"/>
          <w:color w:val="000000"/>
          <w:lang w:eastAsia="en-US"/>
        </w:rPr>
        <w:t>В рамках национального проекта «Образование» федерального проекта «Успех каждого ребенка» обеспечить создание новых мест дополнительного образования детей на базе МАОУ «БСШ №2» (дополнительная общеразвивающая программа направленности «Школьный музей») и МБОУ «</w:t>
      </w:r>
      <w:proofErr w:type="spellStart"/>
      <w:r w:rsidRPr="00542C29">
        <w:rPr>
          <w:rFonts w:ascii="Arial" w:eastAsia="Calibri" w:hAnsi="Arial" w:cs="Arial"/>
          <w:color w:val="000000"/>
          <w:lang w:eastAsia="en-US"/>
        </w:rPr>
        <w:t>Сайгинская</w:t>
      </w:r>
      <w:proofErr w:type="spellEnd"/>
      <w:r w:rsidRPr="00542C29">
        <w:rPr>
          <w:rFonts w:ascii="Arial" w:eastAsia="Calibri" w:hAnsi="Arial" w:cs="Arial"/>
          <w:color w:val="000000"/>
          <w:lang w:eastAsia="en-US"/>
        </w:rPr>
        <w:t xml:space="preserve"> СОШ» (дополнительная общеразвивающая программа направленности «Школьный </w:t>
      </w:r>
      <w:proofErr w:type="spellStart"/>
      <w:r w:rsidRPr="00542C29">
        <w:rPr>
          <w:rFonts w:ascii="Arial" w:eastAsia="Calibri" w:hAnsi="Arial" w:cs="Arial"/>
          <w:color w:val="000000"/>
          <w:lang w:eastAsia="en-US"/>
        </w:rPr>
        <w:t>медиацентр</w:t>
      </w:r>
      <w:proofErr w:type="spellEnd"/>
      <w:r w:rsidRPr="00542C29">
        <w:rPr>
          <w:rFonts w:ascii="Arial" w:eastAsia="Calibri" w:hAnsi="Arial" w:cs="Arial"/>
          <w:color w:val="000000"/>
          <w:lang w:eastAsia="en-US"/>
        </w:rPr>
        <w:t>»).</w:t>
      </w:r>
    </w:p>
    <w:p w:rsidR="00542C29" w:rsidRPr="00542C29" w:rsidRDefault="00542C29" w:rsidP="00542C29">
      <w:pPr>
        <w:pStyle w:val="aa"/>
        <w:numPr>
          <w:ilvl w:val="0"/>
          <w:numId w:val="10"/>
        </w:numPr>
        <w:tabs>
          <w:tab w:val="left" w:pos="1134"/>
        </w:tabs>
        <w:ind w:left="0" w:right="57" w:firstLine="709"/>
        <w:jc w:val="both"/>
        <w:rPr>
          <w:rFonts w:ascii="Arial" w:eastAsia="Calibri" w:hAnsi="Arial" w:cs="Arial"/>
          <w:color w:val="000000"/>
          <w:lang w:eastAsia="en-US"/>
        </w:rPr>
      </w:pPr>
      <w:r w:rsidRPr="00542C29">
        <w:rPr>
          <w:rFonts w:ascii="Arial" w:eastAsia="Calibri" w:hAnsi="Arial" w:cs="Arial"/>
          <w:color w:val="000000"/>
          <w:lang w:eastAsia="en-US"/>
        </w:rPr>
        <w:t>Продолжить работу по повышению роста профессиональной компетентности педагогических и руководящих кадров.</w:t>
      </w:r>
    </w:p>
    <w:p w:rsidR="00542C29" w:rsidRPr="00542C29" w:rsidRDefault="00542C29" w:rsidP="00542C29">
      <w:pPr>
        <w:pStyle w:val="aa"/>
        <w:numPr>
          <w:ilvl w:val="0"/>
          <w:numId w:val="10"/>
        </w:numPr>
        <w:tabs>
          <w:tab w:val="left" w:pos="1134"/>
        </w:tabs>
        <w:ind w:left="0" w:right="57" w:firstLine="709"/>
        <w:jc w:val="both"/>
        <w:rPr>
          <w:rFonts w:ascii="Arial" w:eastAsia="Calibri" w:hAnsi="Arial" w:cs="Arial"/>
          <w:color w:val="000000"/>
          <w:lang w:eastAsia="en-US"/>
        </w:rPr>
      </w:pPr>
      <w:r w:rsidRPr="00542C29">
        <w:rPr>
          <w:rFonts w:ascii="Arial" w:eastAsia="Calibri" w:hAnsi="Arial" w:cs="Arial"/>
          <w:color w:val="000000"/>
          <w:lang w:eastAsia="en-US"/>
        </w:rPr>
        <w:t>Обеспечить переход на обновленные ФГОС НОО, ООО и ФГОС СОО с 01.09.2024 г. с 1-ых по 11-ые классы.</w:t>
      </w: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color w:val="000000"/>
          <w:lang w:eastAsia="en-US"/>
        </w:rPr>
      </w:pPr>
      <w:r w:rsidRPr="00542C29">
        <w:rPr>
          <w:rFonts w:ascii="Arial" w:eastAsia="Calibri" w:hAnsi="Arial" w:cs="Arial"/>
          <w:color w:val="000000"/>
          <w:lang w:eastAsia="en-US"/>
        </w:rPr>
        <w:t>Обеспечить потребность общеобразовательных организаций в учебниках.</w:t>
      </w: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color w:val="000000"/>
          <w:lang w:eastAsia="en-US"/>
        </w:rPr>
      </w:pPr>
      <w:r w:rsidRPr="00542C29">
        <w:rPr>
          <w:rFonts w:ascii="Arial" w:eastAsia="Calibri" w:hAnsi="Arial" w:cs="Arial"/>
          <w:color w:val="000000"/>
          <w:lang w:eastAsia="en-US"/>
        </w:rPr>
        <w:t>Реализация Послания Президента Российской Федерации Федеральному Собранию Российской Федерации (выплата вознаграждения за классное руководство, обеспечение горячим питанием школьников 1 – 4 классов).</w:t>
      </w: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color w:val="000000"/>
          <w:lang w:eastAsia="en-US"/>
        </w:rPr>
      </w:pPr>
      <w:r w:rsidRPr="00542C29">
        <w:rPr>
          <w:rFonts w:ascii="Arial" w:eastAsia="Calibri" w:hAnsi="Arial" w:cs="Arial"/>
          <w:color w:val="000000"/>
          <w:lang w:eastAsia="en-US"/>
        </w:rPr>
        <w:t xml:space="preserve">Обеспечить антитеррористическую защищенность образовательных организаций района (исполнение решений </w:t>
      </w:r>
      <w:proofErr w:type="spellStart"/>
      <w:r w:rsidRPr="00542C29">
        <w:rPr>
          <w:rFonts w:ascii="Arial" w:eastAsia="Calibri" w:hAnsi="Arial" w:cs="Arial"/>
          <w:color w:val="000000"/>
          <w:lang w:eastAsia="en-US"/>
        </w:rPr>
        <w:t>Верхнекетского</w:t>
      </w:r>
      <w:proofErr w:type="spellEnd"/>
      <w:r w:rsidRPr="00542C29">
        <w:rPr>
          <w:rFonts w:ascii="Arial" w:eastAsia="Calibri" w:hAnsi="Arial" w:cs="Arial"/>
          <w:color w:val="000000"/>
          <w:lang w:eastAsia="en-US"/>
        </w:rPr>
        <w:t xml:space="preserve"> районного суда).</w:t>
      </w:r>
    </w:p>
    <w:p w:rsidR="00542C29" w:rsidRPr="00542C29" w:rsidRDefault="00542C29" w:rsidP="00542C29">
      <w:pPr>
        <w:pStyle w:val="aa"/>
        <w:numPr>
          <w:ilvl w:val="0"/>
          <w:numId w:val="10"/>
        </w:numPr>
        <w:tabs>
          <w:tab w:val="left" w:pos="710"/>
        </w:tabs>
        <w:ind w:left="0" w:right="57" w:firstLine="709"/>
        <w:jc w:val="both"/>
        <w:rPr>
          <w:rFonts w:ascii="Arial" w:eastAsia="Calibri" w:hAnsi="Arial" w:cs="Arial"/>
          <w:color w:val="000000"/>
          <w:lang w:eastAsia="en-US"/>
        </w:rPr>
      </w:pPr>
      <w:r w:rsidRPr="00542C29">
        <w:rPr>
          <w:rFonts w:ascii="Arial" w:eastAsia="Calibri" w:hAnsi="Arial" w:cs="Arial"/>
          <w:color w:val="000000"/>
          <w:lang w:eastAsia="en-US"/>
        </w:rPr>
        <w:t xml:space="preserve">Продолжить обеспечение транспортной безопасности детей.  </w:t>
      </w:r>
    </w:p>
    <w:p w:rsidR="00542C29" w:rsidRPr="00542C29" w:rsidRDefault="00542C29" w:rsidP="00542C29">
      <w:pPr>
        <w:pStyle w:val="aa"/>
        <w:tabs>
          <w:tab w:val="left" w:pos="710"/>
        </w:tabs>
        <w:spacing w:after="160" w:line="259" w:lineRule="auto"/>
        <w:ind w:left="0"/>
        <w:jc w:val="both"/>
        <w:rPr>
          <w:rFonts w:ascii="Arial" w:eastAsia="Calibri" w:hAnsi="Arial" w:cs="Arial"/>
          <w:lang w:eastAsia="en-US"/>
        </w:rPr>
      </w:pPr>
    </w:p>
    <w:p w:rsidR="00542C29" w:rsidRPr="00542C29" w:rsidRDefault="00542C29" w:rsidP="00542C29">
      <w:pPr>
        <w:jc w:val="both"/>
        <w:rPr>
          <w:rFonts w:ascii="Arial" w:hAnsi="Arial" w:cs="Arial"/>
          <w:color w:val="FF0000"/>
          <w:sz w:val="24"/>
          <w:szCs w:val="24"/>
        </w:rPr>
      </w:pPr>
    </w:p>
    <w:p w:rsidR="00542C29" w:rsidRPr="00542C29" w:rsidRDefault="00542C29" w:rsidP="00542C29">
      <w:pPr>
        <w:jc w:val="center"/>
        <w:rPr>
          <w:rFonts w:ascii="Arial" w:hAnsi="Arial" w:cs="Arial"/>
          <w:bCs/>
          <w:i/>
          <w:iCs/>
          <w:sz w:val="24"/>
          <w:szCs w:val="24"/>
        </w:rPr>
      </w:pPr>
      <w:r w:rsidRPr="00542C29">
        <w:rPr>
          <w:rFonts w:ascii="Arial" w:hAnsi="Arial" w:cs="Arial"/>
          <w:bCs/>
          <w:i/>
          <w:iCs/>
          <w:sz w:val="24"/>
          <w:szCs w:val="24"/>
        </w:rPr>
        <w:t>Дополнительное образование детей</w:t>
      </w:r>
    </w:p>
    <w:p w:rsidR="00542C29" w:rsidRPr="00542C29" w:rsidRDefault="00542C29" w:rsidP="00542C29">
      <w:pPr>
        <w:ind w:firstLine="567"/>
        <w:jc w:val="both"/>
        <w:rPr>
          <w:rFonts w:ascii="Arial" w:hAnsi="Arial" w:cs="Arial"/>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Значительную роль выявления и развития способностей и талантов детей играет система дополнительного образования.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настоящее время все организации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предоставляющие детям услуги дополнительного образования, являясь поставщиками образовательных услуг, прошли регистрацию в информационной системе навигатора дополнительного образования.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Внешкольная работа с детьми представлена тремя муниципальными автономными учреждениями дополнительного образования: МАУ ДО «Районный дом творчества» </w:t>
      </w:r>
      <w:proofErr w:type="spellStart"/>
      <w:r w:rsidRPr="00542C29">
        <w:rPr>
          <w:rFonts w:ascii="Arial" w:hAnsi="Arial" w:cs="Arial"/>
          <w:sz w:val="24"/>
          <w:szCs w:val="24"/>
        </w:rPr>
        <w:t>Верхнекетского</w:t>
      </w:r>
      <w:proofErr w:type="spellEnd"/>
      <w:r w:rsidRPr="00542C29">
        <w:rPr>
          <w:rFonts w:ascii="Arial" w:hAnsi="Arial" w:cs="Arial"/>
        </w:rPr>
        <w:t xml:space="preserve"> </w:t>
      </w:r>
      <w:r w:rsidRPr="00542C29">
        <w:rPr>
          <w:rFonts w:ascii="Arial" w:hAnsi="Arial" w:cs="Arial"/>
          <w:sz w:val="24"/>
          <w:szCs w:val="24"/>
        </w:rPr>
        <w:t xml:space="preserve">района Томской области, ОГАОУ ДО «Детская школа искусств» и МОАУ ДО СШ А. Карпова.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81,05% (2 185 человек). Программы реализуются по направлениям: художественно-эстетическая, туристско-краеведческая, социально-педагогическая, физкультурно-спортивная, научно-техническая, социально-гуманитарная, естественно-научная. Большая часть детей занимаются в двух и более детских объединениях. Наибольшая доля охвата программами дополнительного образования приходится на 1-9 классы. В охват включены воспитанники ОГАОУ ДО «Детская школа искусств»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Томской области.</w:t>
      </w:r>
    </w:p>
    <w:p w:rsidR="00542C29" w:rsidRPr="00542C29" w:rsidRDefault="00542C29" w:rsidP="00542C29">
      <w:pPr>
        <w:widowControl w:val="0"/>
        <w:ind w:firstLine="720"/>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 xml:space="preserve">Общее количество обучающихся по дополнительным общеобразовательным программам разных направленностей, по итогам 2022-2023 учебного года составляет 3578 человек, в 2021-2022 учебном году данный показатель составлял 2307 детей. Данный показатель увеличился на 1271 человека.  Охват дополнительным образованием - из расчета один ребенок один кружок составил 1798 чел., что составляет 77% от общей численности детей в возрасте от 5 до 18 лет, проживающих на территории </w:t>
      </w:r>
      <w:proofErr w:type="spellStart"/>
      <w:r w:rsidRPr="00542C29">
        <w:rPr>
          <w:rFonts w:ascii="Arial" w:eastAsia="Calibri" w:hAnsi="Arial" w:cs="Arial"/>
          <w:color w:val="000000"/>
          <w:sz w:val="24"/>
          <w:szCs w:val="24"/>
          <w:lang w:eastAsia="en-US"/>
        </w:rPr>
        <w:t>Верхнекетского</w:t>
      </w:r>
      <w:proofErr w:type="spellEnd"/>
      <w:r w:rsidRPr="00542C29">
        <w:rPr>
          <w:rFonts w:ascii="Arial" w:eastAsia="Calibri" w:hAnsi="Arial" w:cs="Arial"/>
          <w:color w:val="000000"/>
          <w:sz w:val="24"/>
          <w:szCs w:val="24"/>
          <w:lang w:eastAsia="en-US"/>
        </w:rPr>
        <w:t xml:space="preserve"> района. За 2021-2022 учебный год охвачено дополнительным </w:t>
      </w:r>
      <w:r w:rsidRPr="00542C29">
        <w:rPr>
          <w:rFonts w:ascii="Arial" w:eastAsia="Calibri" w:hAnsi="Arial" w:cs="Arial"/>
          <w:color w:val="000000"/>
          <w:sz w:val="24"/>
          <w:szCs w:val="24"/>
          <w:lang w:eastAsia="en-US"/>
        </w:rPr>
        <w:lastRenderedPageBreak/>
        <w:t xml:space="preserve">образованием было 1349 детей, что составляло 62% от общей численности детей в возрасте от 5 до 18 лет, проживающих на территории </w:t>
      </w:r>
      <w:proofErr w:type="spellStart"/>
      <w:r w:rsidRPr="00542C29">
        <w:rPr>
          <w:rFonts w:ascii="Arial" w:eastAsia="Calibri" w:hAnsi="Arial" w:cs="Arial"/>
          <w:color w:val="000000"/>
          <w:sz w:val="24"/>
          <w:szCs w:val="24"/>
          <w:lang w:eastAsia="en-US"/>
        </w:rPr>
        <w:t>Верхнекетского</w:t>
      </w:r>
      <w:proofErr w:type="spellEnd"/>
      <w:r w:rsidRPr="00542C29">
        <w:rPr>
          <w:rFonts w:ascii="Arial" w:eastAsia="Calibri" w:hAnsi="Arial" w:cs="Arial"/>
          <w:color w:val="000000"/>
          <w:sz w:val="24"/>
          <w:szCs w:val="24"/>
          <w:lang w:eastAsia="en-US"/>
        </w:rPr>
        <w:t xml:space="preserve"> района. Показатель охвата детей увеличился на 449 детей.</w:t>
      </w:r>
    </w:p>
    <w:p w:rsidR="00542C29" w:rsidRPr="00542C29" w:rsidRDefault="00542C29" w:rsidP="00542C29">
      <w:pPr>
        <w:widowControl w:val="0"/>
        <w:ind w:firstLine="720"/>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 xml:space="preserve">Из данных, можно проследить какие направленности у детей были более востребованы. Если в 2021-2022 учебном году самой востребованной была направленность спортивная - 595 детей посещало спортивные секции, то в 2022-2023 учебном году это художественная направленность- 937 детей. Также прослеживается основное движение внутри образовательной организации по объединениям - это техническая, физкультурно-спортивная, естественнонаучная и социально-гуманитарная. Наименьшее количество на туристическо-краеведческой направленности.  </w:t>
      </w:r>
    </w:p>
    <w:p w:rsidR="00542C29" w:rsidRPr="00542C29" w:rsidRDefault="00542C29" w:rsidP="00542C29">
      <w:pPr>
        <w:ind w:firstLine="709"/>
        <w:jc w:val="both"/>
        <w:rPr>
          <w:rFonts w:ascii="Arial" w:hAnsi="Arial" w:cs="Arial"/>
          <w:sz w:val="24"/>
          <w:szCs w:val="24"/>
        </w:rPr>
      </w:pPr>
    </w:p>
    <w:p w:rsidR="00542C29" w:rsidRPr="00542C29" w:rsidRDefault="00542C29" w:rsidP="00542C29">
      <w:pPr>
        <w:contextualSpacing/>
        <w:rPr>
          <w:rFonts w:ascii="Arial" w:eastAsia="Calibri" w:hAnsi="Arial" w:cs="Arial"/>
          <w:i/>
          <w:sz w:val="24"/>
          <w:szCs w:val="24"/>
          <w:lang w:eastAsia="en-US"/>
        </w:rPr>
      </w:pPr>
    </w:p>
    <w:p w:rsidR="00542C29" w:rsidRPr="00542C29" w:rsidRDefault="00542C29" w:rsidP="00542C29">
      <w:pPr>
        <w:ind w:firstLine="567"/>
        <w:contextualSpacing/>
        <w:jc w:val="center"/>
        <w:rPr>
          <w:rFonts w:ascii="Arial" w:eastAsia="Calibri" w:hAnsi="Arial" w:cs="Arial"/>
          <w:i/>
          <w:sz w:val="24"/>
          <w:szCs w:val="24"/>
          <w:lang w:eastAsia="en-US"/>
        </w:rPr>
      </w:pPr>
      <w:r w:rsidRPr="00542C29">
        <w:rPr>
          <w:rFonts w:ascii="Arial" w:eastAsia="Calibri" w:hAnsi="Arial" w:cs="Arial"/>
          <w:i/>
          <w:sz w:val="24"/>
          <w:szCs w:val="24"/>
          <w:lang w:eastAsia="en-US"/>
        </w:rPr>
        <w:t>МАУ ДО РДТ</w:t>
      </w:r>
    </w:p>
    <w:p w:rsidR="00542C29" w:rsidRPr="00542C29" w:rsidRDefault="00542C29" w:rsidP="00542C29">
      <w:pPr>
        <w:ind w:firstLine="567"/>
        <w:contextualSpacing/>
        <w:jc w:val="center"/>
        <w:rPr>
          <w:rFonts w:ascii="Arial" w:eastAsia="Calibri" w:hAnsi="Arial" w:cs="Arial"/>
          <w:sz w:val="24"/>
          <w:szCs w:val="24"/>
          <w:lang w:eastAsia="en-US"/>
        </w:rPr>
      </w:pPr>
    </w:p>
    <w:p w:rsidR="00542C29" w:rsidRPr="00542C29" w:rsidRDefault="00542C29" w:rsidP="00542C29">
      <w:pPr>
        <w:ind w:firstLine="709"/>
        <w:contextualSpacing/>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 xml:space="preserve">При МАУ ДО «РДТ» </w:t>
      </w:r>
      <w:proofErr w:type="spellStart"/>
      <w:r w:rsidRPr="00542C29">
        <w:rPr>
          <w:rFonts w:ascii="Arial" w:eastAsia="Calibri" w:hAnsi="Arial" w:cs="Arial"/>
          <w:color w:val="000000"/>
          <w:sz w:val="24"/>
          <w:szCs w:val="24"/>
          <w:lang w:eastAsia="en-US"/>
        </w:rPr>
        <w:t>Верхнекетского</w:t>
      </w:r>
      <w:proofErr w:type="spellEnd"/>
      <w:r w:rsidRPr="00542C29">
        <w:rPr>
          <w:rFonts w:ascii="Arial" w:eastAsia="Calibri" w:hAnsi="Arial" w:cs="Arial"/>
          <w:color w:val="000000"/>
          <w:sz w:val="24"/>
          <w:szCs w:val="24"/>
          <w:lang w:eastAsia="en-US"/>
        </w:rPr>
        <w:t xml:space="preserve"> района Томской области в 2023 году было реализовано 38 программ по 6 направленностям.  На первое октября 2022 г. количество групп составило – 64. Одна группа дошкольного образования «Эко-патруль» занимается по сертифицированной дополнительной программе, обучающиеся в неё зачисляются по договорам персонифицированного финансирования, в остальные группы дети зачисляются по договорам муниципального задания.</w:t>
      </w:r>
    </w:p>
    <w:p w:rsidR="00542C29" w:rsidRPr="00542C29" w:rsidRDefault="00542C29" w:rsidP="00542C29">
      <w:pPr>
        <w:ind w:firstLine="709"/>
        <w:contextualSpacing/>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 xml:space="preserve">Сохранность списочного состава обучающихся составила 100%. Охват детей программами МАУ ДО «РДТ» в течение учебного года увеличился с 746 до 803 человек. Значительное движение обучающихся происходило по трём направленностям (техническая, социально – гуманитарная, физкультурно-спортивная). Наблюдается снижение количества обучающихся в технической направленности. Увеличение количества детей в социально – гуманитарной и физкультурно-спортивной направленностях связано с приёмом новых педагогических работников и открытием новых групп. 100% сохранность контингента наблюдается в художественной, </w:t>
      </w:r>
      <w:proofErr w:type="spellStart"/>
      <w:r w:rsidRPr="00542C29">
        <w:rPr>
          <w:rFonts w:ascii="Arial" w:eastAsia="Calibri" w:hAnsi="Arial" w:cs="Arial"/>
          <w:color w:val="000000"/>
          <w:sz w:val="24"/>
          <w:szCs w:val="24"/>
          <w:lang w:eastAsia="en-US"/>
        </w:rPr>
        <w:t>физкультурно</w:t>
      </w:r>
      <w:proofErr w:type="spellEnd"/>
      <w:r w:rsidRPr="00542C29">
        <w:rPr>
          <w:rFonts w:ascii="Arial" w:eastAsia="Calibri" w:hAnsi="Arial" w:cs="Arial"/>
          <w:color w:val="000000"/>
          <w:sz w:val="24"/>
          <w:szCs w:val="24"/>
          <w:lang w:eastAsia="en-US"/>
        </w:rPr>
        <w:t xml:space="preserve"> – спортивной и естественнонаучной направленностях.</w:t>
      </w:r>
    </w:p>
    <w:p w:rsidR="00542C29" w:rsidRPr="00542C29" w:rsidRDefault="00542C29" w:rsidP="00542C29">
      <w:pPr>
        <w:ind w:firstLine="709"/>
        <w:contextualSpacing/>
        <w:jc w:val="both"/>
        <w:rPr>
          <w:rFonts w:ascii="Arial" w:eastAsia="Calibri" w:hAnsi="Arial" w:cs="Arial"/>
          <w:color w:val="000000"/>
          <w:sz w:val="24"/>
          <w:szCs w:val="24"/>
          <w:lang w:eastAsia="en-US"/>
        </w:rPr>
      </w:pPr>
      <w:r w:rsidRPr="00542C29">
        <w:rPr>
          <w:rFonts w:ascii="Arial" w:eastAsia="Calibri" w:hAnsi="Arial" w:cs="Arial"/>
          <w:color w:val="000000"/>
          <w:sz w:val="24"/>
          <w:szCs w:val="24"/>
          <w:lang w:eastAsia="en-US"/>
        </w:rPr>
        <w:t xml:space="preserve">Основная доля воспитанников представлена обучающимися 1 - 9 классов.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В 2022-2023 учебном году обучалось 32 ребенка с ограниченными возможностями здоровья (это на 10,3% больше, чем в 2022 году).</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отчетном году, реализовывалось 41 дополнительная общеобразовательная программа. С 2023 года в МАУ ДО «РДТ» открылись 6 новых программ: 2 художественные, 2 социально-гуманитарные, 1 естественно-научная и 1 физкультурно-спортивная.</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2023 году МАУ ДО «РДТ» обучающимся оказана муниципальная услуга «Реализация дополнительных общеразвивающих программ», исполнение составило 100% при плане в 6 370 572 человеко-часа.</w:t>
      </w:r>
    </w:p>
    <w:p w:rsidR="00542C29" w:rsidRPr="00542C29" w:rsidRDefault="00542C29" w:rsidP="00542C29">
      <w:pPr>
        <w:pStyle w:val="37"/>
        <w:tabs>
          <w:tab w:val="left" w:pos="665"/>
        </w:tabs>
        <w:ind w:firstLine="567"/>
        <w:jc w:val="both"/>
        <w:rPr>
          <w:rFonts w:ascii="Arial" w:eastAsia="Calibri" w:hAnsi="Arial" w:cs="Arial"/>
          <w:color w:val="000000"/>
          <w:sz w:val="24"/>
          <w:szCs w:val="24"/>
        </w:rPr>
      </w:pPr>
      <w:r w:rsidRPr="00542C29">
        <w:rPr>
          <w:rFonts w:ascii="Arial" w:eastAsia="Calibri" w:hAnsi="Arial" w:cs="Arial"/>
          <w:color w:val="000000"/>
          <w:sz w:val="24"/>
          <w:szCs w:val="24"/>
        </w:rPr>
        <w:t>Педагоги МАУ ДО «РДТ» принимают активное участие в конкурсах профессионального мастерства: Всероссийский фестиваль – конкурс профессионального мастерства декоративно-прикладного и изобразительного искусства «Титаны искусства» - 1 место, XII областной конкурс профессионального мастерства руководителей школьных музеев образовательных организаций Томской области «Зажги факел души» - 1 место, областной заочный конкурс «Лучшее школьное и студенческое лесничество Томской области - 2022» - 1 место, областной конкурс «Лучший педагог-эколог – 2023» - 2 место.</w:t>
      </w:r>
    </w:p>
    <w:p w:rsidR="00542C29" w:rsidRPr="00542C29" w:rsidRDefault="00542C29" w:rsidP="00542C29">
      <w:pPr>
        <w:pStyle w:val="37"/>
        <w:tabs>
          <w:tab w:val="left" w:pos="665"/>
        </w:tabs>
        <w:ind w:firstLine="567"/>
        <w:jc w:val="both"/>
        <w:rPr>
          <w:rFonts w:ascii="Arial" w:eastAsia="Calibri" w:hAnsi="Arial" w:cs="Arial"/>
          <w:color w:val="000000"/>
          <w:sz w:val="24"/>
          <w:szCs w:val="24"/>
        </w:rPr>
      </w:pPr>
      <w:r w:rsidRPr="00542C29">
        <w:rPr>
          <w:rFonts w:ascii="Arial" w:eastAsia="Calibri" w:hAnsi="Arial" w:cs="Arial"/>
          <w:color w:val="000000"/>
          <w:sz w:val="24"/>
          <w:szCs w:val="24"/>
        </w:rPr>
        <w:t>В значимом для каждого педагога дополнительного образования всероссийском конкурсе профессионального мастерства «Сердце отдаю детям», в 2023 г. педагог МАУ ДО «РДТ» вошла в 10 сильнейших в номинации «Социально-гуманитарная направленность» (</w:t>
      </w:r>
      <w:proofErr w:type="spellStart"/>
      <w:r w:rsidRPr="00542C29">
        <w:rPr>
          <w:rFonts w:ascii="Arial" w:eastAsia="Calibri" w:hAnsi="Arial" w:cs="Arial"/>
          <w:color w:val="000000"/>
          <w:sz w:val="24"/>
          <w:szCs w:val="24"/>
        </w:rPr>
        <w:t>Монголина</w:t>
      </w:r>
      <w:proofErr w:type="spellEnd"/>
      <w:r w:rsidRPr="00542C29">
        <w:rPr>
          <w:rFonts w:ascii="Arial" w:eastAsia="Calibri" w:hAnsi="Arial" w:cs="Arial"/>
          <w:color w:val="000000"/>
          <w:sz w:val="24"/>
          <w:szCs w:val="24"/>
        </w:rPr>
        <w:t xml:space="preserve"> В.А). </w:t>
      </w:r>
    </w:p>
    <w:p w:rsidR="00542C29" w:rsidRPr="00542C29" w:rsidRDefault="00542C29" w:rsidP="00542C29">
      <w:pPr>
        <w:pStyle w:val="aa"/>
        <w:tabs>
          <w:tab w:val="left" w:pos="709"/>
        </w:tabs>
        <w:ind w:left="0" w:right="57"/>
        <w:jc w:val="both"/>
        <w:rPr>
          <w:rFonts w:ascii="Arial" w:eastAsia="Calibri" w:hAnsi="Arial" w:cs="Arial"/>
          <w:lang w:eastAsia="en-US"/>
        </w:rPr>
      </w:pPr>
      <w:r w:rsidRPr="00542C29">
        <w:rPr>
          <w:rFonts w:ascii="Arial" w:hAnsi="Arial" w:cs="Arial"/>
        </w:rPr>
        <w:tab/>
      </w:r>
      <w:r w:rsidRPr="00542C29">
        <w:rPr>
          <w:rFonts w:ascii="Arial" w:eastAsia="Calibri" w:hAnsi="Arial" w:cs="Arial"/>
          <w:bCs/>
          <w:color w:val="FF0000"/>
          <w:lang w:eastAsia="en-US"/>
        </w:rPr>
        <w:t xml:space="preserve"> </w:t>
      </w:r>
      <w:r w:rsidRPr="00542C29">
        <w:rPr>
          <w:rFonts w:ascii="Arial" w:eastAsia="Calibri" w:hAnsi="Arial" w:cs="Arial"/>
          <w:lang w:eastAsia="en-US"/>
        </w:rPr>
        <w:t xml:space="preserve">В 2023 году МАУ ДО «РДТ» получило грант в рамках реализации программы непрерывного экологического образования на территории </w:t>
      </w:r>
      <w:proofErr w:type="spellStart"/>
      <w:r w:rsidRPr="00542C29">
        <w:rPr>
          <w:rFonts w:ascii="Arial" w:eastAsia="Calibri" w:hAnsi="Arial" w:cs="Arial"/>
          <w:lang w:eastAsia="en-US"/>
        </w:rPr>
        <w:t>Верхнекетского</w:t>
      </w:r>
      <w:proofErr w:type="spellEnd"/>
      <w:r w:rsidRPr="00542C29">
        <w:rPr>
          <w:rFonts w:ascii="Arial" w:eastAsia="Calibri" w:hAnsi="Arial" w:cs="Arial"/>
          <w:lang w:eastAsia="en-US"/>
        </w:rPr>
        <w:t xml:space="preserve"> района в </w:t>
      </w:r>
      <w:r w:rsidRPr="00542C29">
        <w:rPr>
          <w:rFonts w:ascii="Arial" w:eastAsia="Calibri" w:hAnsi="Arial" w:cs="Arial"/>
          <w:lang w:eastAsia="en-US"/>
        </w:rPr>
        <w:lastRenderedPageBreak/>
        <w:t>сумме 45,0 тыс. руб., который был направлен на обновление материально-технической базы учреждения.</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Среднемесячная заработная плата работников по МАУ ДО «РДТ» за 2023 год составила 54 043,1 рублей в месяц, что на 23,1 % выше уровня заработной платы в 2022 году в связи с ростом МРОТ с 1 января и с 1 октября 2023 года, увеличением ФОТ работников, на которых не распространяется действие указов Президента Российской Федерации от 07.05.2012 №597, от 01.06.2012 №761 и от 28.12.2012 №1688 на 5,5% с 01.10.2023. В том числе среднемесячная заработная плата педагогического персонала в рамках «дорожной карты» – 60 088 руб., что на 26,9% выше среднемесячной заработной платы за 2022 год. </w:t>
      </w:r>
    </w:p>
    <w:p w:rsidR="00542C29" w:rsidRPr="00542C29" w:rsidRDefault="00542C29" w:rsidP="00542C29">
      <w:pPr>
        <w:ind w:firstLine="709"/>
        <w:contextualSpacing/>
        <w:jc w:val="center"/>
        <w:rPr>
          <w:rFonts w:ascii="Arial" w:eastAsia="Calibri" w:hAnsi="Arial" w:cs="Arial"/>
          <w:i/>
          <w:sz w:val="24"/>
          <w:szCs w:val="24"/>
          <w:lang w:eastAsia="en-US"/>
        </w:rPr>
      </w:pPr>
    </w:p>
    <w:p w:rsidR="00542C29" w:rsidRPr="00542C29" w:rsidRDefault="00542C29" w:rsidP="00542C29">
      <w:pPr>
        <w:contextualSpacing/>
        <w:jc w:val="center"/>
        <w:rPr>
          <w:rFonts w:ascii="Arial" w:eastAsia="Calibri" w:hAnsi="Arial" w:cs="Arial"/>
          <w:i/>
          <w:sz w:val="24"/>
          <w:szCs w:val="24"/>
          <w:lang w:eastAsia="en-US"/>
        </w:rPr>
      </w:pPr>
      <w:bookmarkStart w:id="8" w:name="_Hlk95292620"/>
      <w:r w:rsidRPr="00542C29">
        <w:rPr>
          <w:rFonts w:ascii="Arial" w:eastAsia="Calibri" w:hAnsi="Arial" w:cs="Arial"/>
          <w:i/>
          <w:sz w:val="24"/>
          <w:szCs w:val="24"/>
          <w:lang w:eastAsia="en-US"/>
        </w:rPr>
        <w:t>МОАУ ДО СШ А. Карпова</w:t>
      </w:r>
    </w:p>
    <w:p w:rsidR="00542C29" w:rsidRPr="00542C29" w:rsidRDefault="00542C29" w:rsidP="00542C29">
      <w:pPr>
        <w:contextualSpacing/>
        <w:jc w:val="center"/>
        <w:rPr>
          <w:rFonts w:ascii="Arial" w:eastAsia="Calibri" w:hAnsi="Arial" w:cs="Arial"/>
          <w:i/>
          <w:sz w:val="24"/>
          <w:szCs w:val="24"/>
          <w:lang w:eastAsia="en-US"/>
        </w:rPr>
      </w:pP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1 января 2024 года в МАОУ ДО СШ А. Карпова обучается 414 воспитанников по 7 отделениям спорта: </w:t>
      </w:r>
      <w:r w:rsidRPr="00542C29">
        <w:rPr>
          <w:rFonts w:ascii="Arial" w:hAnsi="Arial" w:cs="Arial"/>
          <w:kern w:val="24"/>
          <w:sz w:val="24"/>
          <w:szCs w:val="24"/>
        </w:rPr>
        <w:t>баскетбол, волейбол, каратэ, лёгкая атлетика, лыжные гонки, плавание, футбол</w:t>
      </w:r>
      <w:r w:rsidRPr="00542C29">
        <w:rPr>
          <w:rFonts w:ascii="Arial" w:eastAsia="Calibri" w:hAnsi="Arial" w:cs="Arial"/>
          <w:sz w:val="24"/>
          <w:szCs w:val="24"/>
          <w:lang w:eastAsia="en-US"/>
        </w:rPr>
        <w:t xml:space="preserve"> в поселках: Белый Яр, Сайга, Степановка и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xml:space="preserve">.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Доля детей, охваченных дополнительными общеобразовательными программами и программами спортивной подготовки в общей численности детей и молодежи от 5 до 18 лет, составил 15,4%.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Одной из отличительной особенности школы является материально-техническая база, которая включает в себя 15 спортивных сооружений, четыре из которых: физкультурно-оздоровительный комплекс с бассейном «Радуга», спортивно-оздоровительный комплекс «</w:t>
      </w:r>
      <w:proofErr w:type="spellStart"/>
      <w:r w:rsidRPr="00542C29">
        <w:rPr>
          <w:rFonts w:ascii="Arial" w:eastAsia="Calibri" w:hAnsi="Arial" w:cs="Arial"/>
          <w:sz w:val="24"/>
          <w:szCs w:val="24"/>
          <w:lang w:eastAsia="en-US"/>
        </w:rPr>
        <w:t>Кеть</w:t>
      </w:r>
      <w:proofErr w:type="spellEnd"/>
      <w:r w:rsidRPr="00542C29">
        <w:rPr>
          <w:rFonts w:ascii="Arial" w:eastAsia="Calibri" w:hAnsi="Arial" w:cs="Arial"/>
          <w:sz w:val="24"/>
          <w:szCs w:val="24"/>
          <w:lang w:eastAsia="en-US"/>
        </w:rPr>
        <w:t xml:space="preserve">», </w:t>
      </w:r>
      <w:r w:rsidRPr="00542C29">
        <w:rPr>
          <w:rFonts w:ascii="Arial" w:hAnsi="Arial" w:cs="Arial"/>
          <w:kern w:val="24"/>
          <w:sz w:val="24"/>
          <w:szCs w:val="24"/>
        </w:rPr>
        <w:t>стадион и лыжная база</w:t>
      </w:r>
      <w:r w:rsidRPr="00542C29">
        <w:rPr>
          <w:rFonts w:ascii="Arial" w:hAnsi="Arial" w:cs="Arial"/>
          <w:kern w:val="24"/>
          <w:sz w:val="26"/>
          <w:szCs w:val="26"/>
        </w:rPr>
        <w:t xml:space="preserve"> </w:t>
      </w:r>
      <w:r w:rsidRPr="00542C29">
        <w:rPr>
          <w:rFonts w:ascii="Arial" w:eastAsia="Calibri" w:hAnsi="Arial" w:cs="Arial"/>
          <w:sz w:val="24"/>
          <w:szCs w:val="24"/>
          <w:lang w:eastAsia="en-US"/>
        </w:rPr>
        <w:t xml:space="preserve">включены во Всероссийский реестр объектов спорта. </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В 2023 году в 52 соревнованиях муниципального, межмуниципального и регионального уровней приняли участие 1167 учащихся и заняли 52 призовых личных и командных мест, из них 16 – 1 места.</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Наиболее значимые соревнования:</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Чемпионат Школьной баскетбольной лиги КЭС-БАСКЕТ   – 3 место (юноши) и 3 место (девушки);</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Кубок области по </w:t>
      </w:r>
      <w:proofErr w:type="spellStart"/>
      <w:r w:rsidRPr="00542C29">
        <w:rPr>
          <w:rFonts w:ascii="Arial" w:eastAsia="Calibri" w:hAnsi="Arial" w:cs="Arial"/>
          <w:sz w:val="24"/>
          <w:szCs w:val="24"/>
          <w:lang w:eastAsia="en-US"/>
        </w:rPr>
        <w:t>кудо</w:t>
      </w:r>
      <w:proofErr w:type="spellEnd"/>
      <w:r w:rsidRPr="00542C29">
        <w:rPr>
          <w:rFonts w:ascii="Arial" w:eastAsia="Calibri" w:hAnsi="Arial" w:cs="Arial"/>
          <w:sz w:val="24"/>
          <w:szCs w:val="24"/>
          <w:lang w:eastAsia="en-US"/>
        </w:rPr>
        <w:t xml:space="preserve"> (1- 1 место, 1- 2 место и 2 – 3 места в разных весовых и возрастных категориях);</w:t>
      </w:r>
    </w:p>
    <w:p w:rsidR="00542C29" w:rsidRPr="00542C29" w:rsidRDefault="00542C29" w:rsidP="00542C29">
      <w:pPr>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 Региональный этап Всероссийских соревнований по футболу «Кожаный мяч» - 3 место;</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Региональные соревнования по лёгкой атлетике памяти А. К. Васильевой – 2 – 1 места, 2 и 3 места в индивидуальном зачёте.</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По итогам 2023 года 135 обучающихся имеют спортивные разряды.</w:t>
      </w:r>
    </w:p>
    <w:p w:rsidR="00542C29" w:rsidRPr="00542C29" w:rsidRDefault="00542C29" w:rsidP="00542C29">
      <w:pPr>
        <w:ind w:firstLine="709"/>
        <w:contextualSpacing/>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6 спортсменов отделения баскетбол вошли в состав сборной команды Томской области. </w:t>
      </w:r>
      <w:proofErr w:type="spellStart"/>
      <w:r w:rsidRPr="00542C29">
        <w:rPr>
          <w:rFonts w:ascii="Arial" w:eastAsia="Calibri" w:hAnsi="Arial" w:cs="Arial"/>
          <w:sz w:val="24"/>
          <w:szCs w:val="24"/>
          <w:lang w:eastAsia="en-US"/>
        </w:rPr>
        <w:t>Засухин</w:t>
      </w:r>
      <w:proofErr w:type="spellEnd"/>
      <w:r w:rsidRPr="00542C29">
        <w:rPr>
          <w:rFonts w:ascii="Arial" w:eastAsia="Calibri" w:hAnsi="Arial" w:cs="Arial"/>
          <w:sz w:val="24"/>
          <w:szCs w:val="24"/>
          <w:lang w:eastAsia="en-US"/>
        </w:rPr>
        <w:t xml:space="preserve"> Вадим в составе сборной команды Томской области участвовал в соревнованиях межрегионального и Всероссийского уровней. На Всероссийских соревнованиях «Кубок Белова» завоевал золотую медаль.</w:t>
      </w:r>
    </w:p>
    <w:p w:rsidR="00542C29" w:rsidRPr="00542C29" w:rsidRDefault="00542C29" w:rsidP="00542C29">
      <w:pPr>
        <w:ind w:firstLine="709"/>
        <w:jc w:val="both"/>
        <w:textAlignment w:val="baseline"/>
        <w:rPr>
          <w:rFonts w:ascii="Arial" w:eastAsia="Calibri" w:hAnsi="Arial" w:cs="Arial"/>
          <w:sz w:val="24"/>
          <w:szCs w:val="24"/>
          <w:lang w:eastAsia="en-US"/>
        </w:rPr>
      </w:pPr>
      <w:r w:rsidRPr="00542C29">
        <w:rPr>
          <w:rFonts w:ascii="Arial" w:eastAsia="Calibri" w:hAnsi="Arial" w:cs="Arial"/>
          <w:sz w:val="24"/>
          <w:szCs w:val="24"/>
          <w:lang w:eastAsia="en-US"/>
        </w:rPr>
        <w:t xml:space="preserve">Заработная плата педагогических работников Спортивной школы </w:t>
      </w:r>
      <w:proofErr w:type="spellStart"/>
      <w:r w:rsidRPr="00542C29">
        <w:rPr>
          <w:rFonts w:ascii="Arial" w:eastAsia="Calibri" w:hAnsi="Arial" w:cs="Arial"/>
          <w:sz w:val="24"/>
          <w:szCs w:val="24"/>
          <w:lang w:eastAsia="en-US"/>
        </w:rPr>
        <w:t>А.Карпова</w:t>
      </w:r>
      <w:proofErr w:type="spellEnd"/>
      <w:r w:rsidRPr="00542C29">
        <w:rPr>
          <w:rFonts w:ascii="Arial" w:eastAsia="Calibri" w:hAnsi="Arial" w:cs="Arial"/>
          <w:sz w:val="24"/>
          <w:szCs w:val="24"/>
          <w:lang w:eastAsia="en-US"/>
        </w:rPr>
        <w:t xml:space="preserve"> в 2023 году составила </w:t>
      </w:r>
      <w:r w:rsidRPr="00542C29">
        <w:rPr>
          <w:rFonts w:ascii="Arial" w:hAnsi="Arial" w:cs="Arial"/>
          <w:sz w:val="24"/>
          <w:szCs w:val="24"/>
        </w:rPr>
        <w:t xml:space="preserve">56 350,7 </w:t>
      </w:r>
      <w:r w:rsidRPr="00542C29">
        <w:rPr>
          <w:rFonts w:ascii="Arial" w:eastAsia="Calibri" w:hAnsi="Arial" w:cs="Arial"/>
          <w:sz w:val="24"/>
          <w:szCs w:val="24"/>
          <w:lang w:eastAsia="en-US"/>
        </w:rPr>
        <w:t>рублей, что соответствует установленному целевому значению: средней заработной плате педагогических работников муниципальных организаций без учёта внешних совместителей отрасли физическая культура и спорт.</w:t>
      </w:r>
    </w:p>
    <w:p w:rsidR="00542C29" w:rsidRPr="00542C29" w:rsidRDefault="00542C29" w:rsidP="00542C29">
      <w:pPr>
        <w:ind w:firstLine="709"/>
        <w:jc w:val="both"/>
        <w:textAlignment w:val="baseline"/>
        <w:rPr>
          <w:rFonts w:ascii="Arial" w:hAnsi="Arial" w:cs="Arial"/>
          <w:color w:val="FF0000"/>
          <w:kern w:val="24"/>
        </w:rPr>
      </w:pPr>
    </w:p>
    <w:p w:rsidR="00542C29" w:rsidRPr="00542C29" w:rsidRDefault="00542C29" w:rsidP="00542C29">
      <w:pPr>
        <w:pStyle w:val="ae"/>
        <w:spacing w:before="0" w:beforeAutospacing="0" w:after="0" w:afterAutospacing="0"/>
        <w:ind w:firstLine="709"/>
        <w:jc w:val="both"/>
        <w:textAlignment w:val="baseline"/>
        <w:rPr>
          <w:rFonts w:ascii="Arial" w:hAnsi="Arial" w:cs="Arial"/>
          <w:b/>
          <w:kern w:val="24"/>
        </w:rPr>
      </w:pPr>
      <w:r w:rsidRPr="00542C29">
        <w:rPr>
          <w:rFonts w:ascii="Arial" w:hAnsi="Arial" w:cs="Arial"/>
          <w:b/>
          <w:kern w:val="24"/>
        </w:rPr>
        <w:t>Перспективные задачи на 2024 год</w:t>
      </w:r>
    </w:p>
    <w:p w:rsidR="00542C29" w:rsidRPr="00542C29" w:rsidRDefault="00542C29" w:rsidP="00542C29">
      <w:pPr>
        <w:pStyle w:val="ae"/>
        <w:spacing w:before="0" w:beforeAutospacing="0" w:after="0" w:afterAutospacing="0"/>
        <w:ind w:firstLine="709"/>
        <w:jc w:val="both"/>
        <w:textAlignment w:val="baseline"/>
        <w:rPr>
          <w:rFonts w:ascii="Arial" w:hAnsi="Arial" w:cs="Arial"/>
          <w:b/>
          <w:kern w:val="24"/>
        </w:rPr>
      </w:pPr>
    </w:p>
    <w:p w:rsidR="00542C29" w:rsidRPr="00542C29" w:rsidRDefault="00542C29" w:rsidP="00542C29">
      <w:pPr>
        <w:numPr>
          <w:ilvl w:val="0"/>
          <w:numId w:val="13"/>
        </w:numPr>
        <w:ind w:left="0" w:firstLine="709"/>
        <w:jc w:val="both"/>
        <w:textAlignment w:val="baseline"/>
        <w:rPr>
          <w:rFonts w:ascii="Arial" w:eastAsia="Calibri" w:hAnsi="Arial" w:cs="Arial"/>
          <w:sz w:val="24"/>
          <w:szCs w:val="24"/>
          <w:lang w:eastAsia="en-US"/>
        </w:rPr>
      </w:pPr>
      <w:r w:rsidRPr="00542C29">
        <w:rPr>
          <w:rFonts w:ascii="Arial" w:eastAsia="Calibri" w:hAnsi="Arial" w:cs="Arial"/>
          <w:sz w:val="24"/>
          <w:szCs w:val="24"/>
          <w:lang w:eastAsia="en-US"/>
        </w:rPr>
        <w:t>Продолжение работы по выполнению Указов Президента Российской Федерации и региональной «дорожной карты» в сфере образования в части повышения заработной платы педагогическим работникам организаций дополнительного образования.</w:t>
      </w:r>
    </w:p>
    <w:p w:rsidR="00542C29" w:rsidRPr="00542C29" w:rsidRDefault="00542C29" w:rsidP="00542C29">
      <w:pPr>
        <w:pStyle w:val="ae"/>
        <w:numPr>
          <w:ilvl w:val="0"/>
          <w:numId w:val="13"/>
        </w:numPr>
        <w:spacing w:before="0" w:beforeAutospacing="0" w:after="0" w:afterAutospacing="0"/>
        <w:ind w:left="0" w:firstLine="709"/>
        <w:jc w:val="both"/>
        <w:rPr>
          <w:rFonts w:ascii="Arial" w:eastAsia="Calibri" w:hAnsi="Arial" w:cs="Arial"/>
          <w:lang w:eastAsia="en-US"/>
        </w:rPr>
      </w:pPr>
      <w:r w:rsidRPr="00542C29">
        <w:rPr>
          <w:rFonts w:ascii="Arial" w:eastAsia="Calibri" w:hAnsi="Arial" w:cs="Arial"/>
          <w:lang w:eastAsia="en-US"/>
        </w:rPr>
        <w:lastRenderedPageBreak/>
        <w:t xml:space="preserve">Реализация задач по </w:t>
      </w:r>
      <w:proofErr w:type="spellStart"/>
      <w:r w:rsidRPr="00542C29">
        <w:rPr>
          <w:rFonts w:ascii="Arial" w:eastAsia="Calibri" w:hAnsi="Arial" w:cs="Arial"/>
          <w:lang w:eastAsia="en-US"/>
        </w:rPr>
        <w:t>цифровизации</w:t>
      </w:r>
      <w:proofErr w:type="spellEnd"/>
      <w:r w:rsidRPr="00542C29">
        <w:rPr>
          <w:rFonts w:ascii="Arial" w:eastAsia="Calibri" w:hAnsi="Arial" w:cs="Arial"/>
          <w:lang w:eastAsia="en-US"/>
        </w:rPr>
        <w:t xml:space="preserve"> сферы спорта: создание электронных профилей спортсменов, запись в Спортивную школу через ЕПГУ, ведение электронных журналов. </w:t>
      </w:r>
    </w:p>
    <w:p w:rsidR="00542C29" w:rsidRPr="00542C29" w:rsidRDefault="00542C29" w:rsidP="00542C29">
      <w:pPr>
        <w:numPr>
          <w:ilvl w:val="0"/>
          <w:numId w:val="13"/>
        </w:numPr>
        <w:ind w:left="0" w:firstLine="709"/>
        <w:jc w:val="both"/>
        <w:textAlignment w:val="baseline"/>
        <w:rPr>
          <w:rFonts w:ascii="Arial" w:eastAsia="Calibri" w:hAnsi="Arial" w:cs="Arial"/>
          <w:sz w:val="24"/>
          <w:szCs w:val="24"/>
          <w:lang w:eastAsia="en-US"/>
        </w:rPr>
      </w:pPr>
      <w:r w:rsidRPr="00542C29">
        <w:rPr>
          <w:rFonts w:ascii="Arial" w:eastAsia="Calibri" w:hAnsi="Arial" w:cs="Arial"/>
          <w:sz w:val="24"/>
          <w:szCs w:val="24"/>
          <w:lang w:eastAsia="en-US"/>
        </w:rPr>
        <w:t>Привлечение новых тренеров, увеличение доли детей в возрасте от 5 до 18 лет, охваченных дополнительным образованием.</w:t>
      </w:r>
    </w:p>
    <w:p w:rsidR="00542C29" w:rsidRPr="00542C29" w:rsidRDefault="00542C29" w:rsidP="00542C29">
      <w:pPr>
        <w:jc w:val="center"/>
        <w:rPr>
          <w:rFonts w:ascii="Arial" w:hAnsi="Arial" w:cs="Arial"/>
          <w:i/>
          <w:iCs/>
          <w:kern w:val="24"/>
          <w:sz w:val="24"/>
          <w:szCs w:val="24"/>
        </w:rPr>
      </w:pPr>
    </w:p>
    <w:p w:rsidR="00542C29" w:rsidRPr="00542C29" w:rsidRDefault="00542C29" w:rsidP="00542C29">
      <w:pPr>
        <w:jc w:val="center"/>
        <w:rPr>
          <w:rFonts w:ascii="Arial" w:hAnsi="Arial" w:cs="Arial"/>
          <w:i/>
          <w:iCs/>
          <w:kern w:val="24"/>
          <w:sz w:val="24"/>
          <w:szCs w:val="24"/>
        </w:rPr>
      </w:pPr>
      <w:r w:rsidRPr="00542C29">
        <w:rPr>
          <w:rFonts w:ascii="Arial" w:hAnsi="Arial" w:cs="Arial"/>
          <w:i/>
          <w:iCs/>
          <w:kern w:val="24"/>
          <w:sz w:val="24"/>
          <w:szCs w:val="24"/>
        </w:rPr>
        <w:t>Летний отдых</w:t>
      </w:r>
    </w:p>
    <w:p w:rsidR="00542C29" w:rsidRPr="00542C29" w:rsidRDefault="00542C29" w:rsidP="00542C29">
      <w:pPr>
        <w:jc w:val="both"/>
        <w:rPr>
          <w:rFonts w:ascii="Arial" w:hAnsi="Arial" w:cs="Arial"/>
          <w:kern w:val="24"/>
          <w:sz w:val="24"/>
          <w:szCs w:val="24"/>
        </w:rPr>
      </w:pPr>
    </w:p>
    <w:p w:rsidR="00542C29" w:rsidRPr="00542C29" w:rsidRDefault="00542C29" w:rsidP="00542C29">
      <w:pPr>
        <w:ind w:firstLine="709"/>
        <w:jc w:val="both"/>
        <w:rPr>
          <w:rFonts w:ascii="Arial" w:hAnsi="Arial" w:cs="Arial"/>
          <w:kern w:val="24"/>
          <w:sz w:val="24"/>
          <w:szCs w:val="24"/>
        </w:rPr>
      </w:pPr>
      <w:r w:rsidRPr="00542C29">
        <w:rPr>
          <w:rFonts w:ascii="Arial" w:hAnsi="Arial" w:cs="Arial"/>
          <w:kern w:val="24"/>
          <w:sz w:val="24"/>
          <w:szCs w:val="24"/>
        </w:rPr>
        <w:t>Наиболее распространенной и популярной формой отдыха для детей и родителей традиционно продолжают оставаться лагеря с дневным пребыванием детей, организованные на базе общеобразовательных организаций.</w:t>
      </w:r>
    </w:p>
    <w:p w:rsidR="00542C29" w:rsidRPr="00542C29" w:rsidRDefault="00542C29" w:rsidP="00542C29">
      <w:pPr>
        <w:ind w:firstLine="709"/>
        <w:jc w:val="both"/>
        <w:rPr>
          <w:rFonts w:ascii="Arial" w:hAnsi="Arial" w:cs="Arial"/>
          <w:kern w:val="24"/>
          <w:sz w:val="24"/>
          <w:szCs w:val="24"/>
        </w:rPr>
      </w:pPr>
      <w:r w:rsidRPr="00542C29">
        <w:rPr>
          <w:rFonts w:ascii="Arial" w:hAnsi="Arial" w:cs="Arial"/>
          <w:kern w:val="24"/>
          <w:sz w:val="24"/>
          <w:szCs w:val="24"/>
        </w:rPr>
        <w:t xml:space="preserve">Управлением образования Администрации </w:t>
      </w:r>
      <w:proofErr w:type="spellStart"/>
      <w:r w:rsidRPr="00542C29">
        <w:rPr>
          <w:rFonts w:ascii="Arial" w:hAnsi="Arial" w:cs="Arial"/>
          <w:kern w:val="24"/>
          <w:sz w:val="24"/>
          <w:szCs w:val="24"/>
        </w:rPr>
        <w:t>Верхнекетского</w:t>
      </w:r>
      <w:proofErr w:type="spellEnd"/>
      <w:r w:rsidRPr="00542C29">
        <w:rPr>
          <w:rFonts w:ascii="Arial" w:hAnsi="Arial" w:cs="Arial"/>
          <w:kern w:val="24"/>
          <w:sz w:val="24"/>
          <w:szCs w:val="24"/>
        </w:rPr>
        <w:t xml:space="preserve"> района Томской области, как уполномоченным органом по обеспечению отдыхом, оздоровлением и занятостью детей организованными формами отдыха функционировали 6 оздоровительных лагерей с дневным пребыванием детей на базах общеобразовательных организаций с охватом 715 ребёнка. 70 детей оздоровились в детском загородном оздоровительном лагере «Восход». Общий охват 785 ребёнка, исполнение составило 100%. </w:t>
      </w:r>
    </w:p>
    <w:p w:rsidR="00542C29" w:rsidRPr="00542C29" w:rsidRDefault="00542C29" w:rsidP="00542C29">
      <w:pPr>
        <w:jc w:val="both"/>
        <w:rPr>
          <w:rFonts w:ascii="Arial" w:hAnsi="Arial" w:cs="Arial"/>
          <w:kern w:val="24"/>
          <w:sz w:val="24"/>
          <w:szCs w:val="24"/>
        </w:rPr>
      </w:pPr>
    </w:p>
    <w:p w:rsidR="00542C29" w:rsidRPr="00542C29" w:rsidRDefault="00542C29" w:rsidP="00542C29">
      <w:pPr>
        <w:pStyle w:val="ae"/>
        <w:spacing w:before="0" w:beforeAutospacing="0" w:after="0" w:afterAutospacing="0"/>
        <w:ind w:firstLine="709"/>
        <w:jc w:val="both"/>
        <w:textAlignment w:val="baseline"/>
        <w:rPr>
          <w:rFonts w:ascii="Arial" w:hAnsi="Arial" w:cs="Arial"/>
          <w:b/>
          <w:kern w:val="24"/>
        </w:rPr>
      </w:pPr>
      <w:r w:rsidRPr="00542C29">
        <w:rPr>
          <w:rFonts w:ascii="Arial" w:hAnsi="Arial" w:cs="Arial"/>
          <w:b/>
          <w:kern w:val="24"/>
        </w:rPr>
        <w:t>Перспективные задачи на 2024 год</w:t>
      </w:r>
    </w:p>
    <w:p w:rsidR="00542C29" w:rsidRPr="00542C29" w:rsidRDefault="00542C29" w:rsidP="00542C29">
      <w:pPr>
        <w:pStyle w:val="ae"/>
        <w:spacing w:before="0" w:beforeAutospacing="0" w:after="0" w:afterAutospacing="0"/>
        <w:ind w:firstLine="709"/>
        <w:jc w:val="both"/>
        <w:textAlignment w:val="baseline"/>
        <w:rPr>
          <w:rFonts w:ascii="Arial" w:hAnsi="Arial" w:cs="Arial"/>
          <w:b/>
          <w:kern w:val="24"/>
        </w:rPr>
      </w:pPr>
    </w:p>
    <w:p w:rsidR="00542C29" w:rsidRPr="00542C29" w:rsidRDefault="00542C29" w:rsidP="00542C29">
      <w:pPr>
        <w:pStyle w:val="aa"/>
        <w:numPr>
          <w:ilvl w:val="0"/>
          <w:numId w:val="40"/>
        </w:numPr>
        <w:tabs>
          <w:tab w:val="left" w:pos="709"/>
        </w:tabs>
        <w:spacing w:after="160" w:line="259" w:lineRule="auto"/>
        <w:ind w:left="0" w:firstLine="851"/>
        <w:jc w:val="both"/>
        <w:rPr>
          <w:rFonts w:ascii="Arial" w:hAnsi="Arial" w:cs="Arial"/>
          <w:kern w:val="24"/>
        </w:rPr>
      </w:pPr>
      <w:r w:rsidRPr="00542C29">
        <w:rPr>
          <w:rFonts w:ascii="Arial" w:hAnsi="Arial" w:cs="Arial"/>
          <w:kern w:val="24"/>
        </w:rPr>
        <w:t xml:space="preserve">Организация отдыха и занятости детей в каникулярный период 2024 года.  Выполнение плана по охвату отдыхом 1227 детей района. </w:t>
      </w:r>
    </w:p>
    <w:p w:rsidR="00542C29" w:rsidRPr="00542C29" w:rsidRDefault="00542C29" w:rsidP="00542C29">
      <w:pPr>
        <w:jc w:val="both"/>
        <w:rPr>
          <w:rFonts w:ascii="Arial" w:hAnsi="Arial" w:cs="Arial"/>
          <w:kern w:val="24"/>
          <w:sz w:val="24"/>
          <w:szCs w:val="24"/>
        </w:rPr>
      </w:pPr>
    </w:p>
    <w:bookmarkEnd w:id="8"/>
    <w:p w:rsidR="00542C29" w:rsidRPr="00542C29" w:rsidRDefault="00542C29" w:rsidP="00542C29">
      <w:pPr>
        <w:contextualSpacing/>
        <w:jc w:val="center"/>
        <w:rPr>
          <w:rFonts w:ascii="Arial" w:hAnsi="Arial" w:cs="Arial"/>
          <w:i/>
          <w:sz w:val="24"/>
          <w:szCs w:val="24"/>
          <w:lang w:eastAsia="en-US"/>
        </w:rPr>
      </w:pPr>
      <w:r w:rsidRPr="00542C29">
        <w:rPr>
          <w:rFonts w:ascii="Arial" w:hAnsi="Arial" w:cs="Arial"/>
          <w:i/>
          <w:sz w:val="24"/>
          <w:szCs w:val="24"/>
          <w:lang w:eastAsia="en-US"/>
        </w:rPr>
        <w:t>Опека и попечительство</w:t>
      </w:r>
    </w:p>
    <w:p w:rsidR="00542C29" w:rsidRPr="00542C29" w:rsidRDefault="00542C29" w:rsidP="00542C29">
      <w:pPr>
        <w:contextualSpacing/>
        <w:jc w:val="center"/>
        <w:rPr>
          <w:rFonts w:ascii="Arial" w:hAnsi="Arial" w:cs="Arial"/>
          <w:i/>
          <w:sz w:val="24"/>
          <w:szCs w:val="24"/>
          <w:lang w:eastAsia="en-US"/>
        </w:rPr>
      </w:pP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 xml:space="preserve">Одной из приоритетных задач в деятельности органа опеки и попечительства, функции которого исполняет Управление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является реализация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Большое внимание уделяется развитию приоритетных форм устройства детей, оставшихся без попечения родителей, прежде всего, передача их в семью (усыновление, опека, приёмная семья), а также вопросам профилактики социального сиротства.</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Органы опеки и попечительства выявляют детей, оставшихся без попечения родителей, ведут учёт таких детей в порядке, установленном законодательством, и обеспечивают защиту их прав и интересов.</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 xml:space="preserve">Общая численность выявленных детей - сирот и детей, оставшихся без попечения родителей,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значительно снизилась за последние три года.  </w:t>
      </w:r>
    </w:p>
    <w:p w:rsidR="00542C29" w:rsidRPr="00542C29" w:rsidRDefault="00542C29" w:rsidP="00542C29">
      <w:pPr>
        <w:tabs>
          <w:tab w:val="left" w:pos="-1260"/>
        </w:tabs>
        <w:ind w:firstLine="567"/>
        <w:jc w:val="both"/>
        <w:rPr>
          <w:rFonts w:ascii="Arial" w:hAnsi="Arial" w:cs="Arial"/>
          <w:sz w:val="24"/>
          <w:szCs w:val="24"/>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1134"/>
        <w:gridCol w:w="1134"/>
        <w:gridCol w:w="1275"/>
        <w:gridCol w:w="1134"/>
        <w:gridCol w:w="1532"/>
      </w:tblGrid>
      <w:tr w:rsidR="00542C29" w:rsidRPr="00542C29" w:rsidTr="00996EBC">
        <w:trPr>
          <w:trHeight w:val="33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rPr>
              <w:tab/>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2021 год</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2022 год</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2023 год</w:t>
            </w:r>
          </w:p>
        </w:tc>
      </w:tr>
      <w:tr w:rsidR="00542C29" w:rsidRPr="00542C29" w:rsidTr="00996EBC">
        <w:trPr>
          <w:trHeight w:val="834"/>
        </w:trPr>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Количество выявленных детей, (всего)</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3 чел.</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8 чел.</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6 чел.</w:t>
            </w:r>
          </w:p>
        </w:tc>
      </w:tr>
      <w:tr w:rsidR="00542C29" w:rsidRPr="00542C29" w:rsidTr="00996EBC">
        <w:trPr>
          <w:trHeight w:val="1401"/>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их них переданы в семью</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в замещающую семью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в организацию для детей-сирот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в замещающую семью</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в организацию для детей-сирот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в замещающую семью</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rPr>
                <w:rFonts w:ascii="Arial" w:hAnsi="Arial" w:cs="Arial"/>
                <w:sz w:val="24"/>
                <w:szCs w:val="24"/>
                <w:lang w:eastAsia="en-US"/>
              </w:rPr>
            </w:pPr>
            <w:r w:rsidRPr="00542C29">
              <w:rPr>
                <w:rFonts w:ascii="Arial" w:hAnsi="Arial" w:cs="Arial"/>
                <w:sz w:val="24"/>
                <w:szCs w:val="24"/>
                <w:lang w:eastAsia="en-US"/>
              </w:rPr>
              <w:t>в организацию для детей-сирот</w:t>
            </w:r>
          </w:p>
        </w:tc>
      </w:tr>
      <w:tr w:rsidR="00542C29" w:rsidRPr="00542C29" w:rsidTr="00996EBC">
        <w:trPr>
          <w:trHeight w:val="290"/>
        </w:trPr>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C29" w:rsidRPr="00542C29" w:rsidRDefault="00542C29" w:rsidP="00996EBC">
            <w:pPr>
              <w:ind w:firstLine="567"/>
              <w:rPr>
                <w:rFonts w:ascii="Arial" w:hAnsi="Arial" w:cs="Arial"/>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6</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sz w:val="24"/>
                <w:szCs w:val="24"/>
                <w:lang w:eastAsia="en-US"/>
              </w:rPr>
            </w:pPr>
            <w:r w:rsidRPr="00542C29">
              <w:rPr>
                <w:rFonts w:ascii="Arial" w:hAnsi="Arial" w:cs="Arial"/>
                <w:sz w:val="24"/>
                <w:szCs w:val="24"/>
                <w:lang w:eastAsia="en-US"/>
              </w:rPr>
              <w:t>0</w:t>
            </w:r>
          </w:p>
        </w:tc>
      </w:tr>
    </w:tbl>
    <w:p w:rsidR="00542C29" w:rsidRPr="00542C29" w:rsidRDefault="00542C29" w:rsidP="00542C29">
      <w:pPr>
        <w:tabs>
          <w:tab w:val="left" w:pos="-1260"/>
        </w:tabs>
        <w:ind w:firstLine="567"/>
        <w:jc w:val="both"/>
        <w:rPr>
          <w:rFonts w:ascii="Arial" w:hAnsi="Arial" w:cs="Arial"/>
          <w:sz w:val="24"/>
          <w:szCs w:val="24"/>
        </w:rPr>
      </w:pP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Всего на территории района в замещающих семьях воспитывается 67 детей, из них под опекой, попечительством – 13 человек (10 семей), в приёмных семьях - 51 человек (25 семей) и 1 – обучающийся в техникуме.</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Из 67 детей 2 ребенка имеют инвалидность.</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За последние 3 года наблюдается снижение общей численности детей - сирот и детей, оставшихся без попечения родителей. Данные приведены в таблице:</w:t>
      </w:r>
    </w:p>
    <w:p w:rsidR="00542C29" w:rsidRPr="00542C29" w:rsidRDefault="00542C29" w:rsidP="00542C29">
      <w:pPr>
        <w:tabs>
          <w:tab w:val="left" w:pos="-1260"/>
        </w:tabs>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920"/>
        <w:gridCol w:w="1957"/>
        <w:gridCol w:w="1958"/>
      </w:tblGrid>
      <w:tr w:rsidR="00542C29" w:rsidRPr="00542C29" w:rsidTr="00996EBC">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ind w:firstLine="567"/>
              <w:rPr>
                <w:rFonts w:ascii="Arial" w:hAnsi="Arial" w:cs="Arial"/>
                <w:bCs/>
                <w:sz w:val="24"/>
                <w:szCs w:val="24"/>
                <w:lang w:eastAsia="en-US"/>
              </w:rPr>
            </w:pPr>
            <w:r w:rsidRPr="00542C29">
              <w:rPr>
                <w:rFonts w:ascii="Arial" w:hAnsi="Arial" w:cs="Arial"/>
                <w:bCs/>
                <w:sz w:val="24"/>
                <w:szCs w:val="24"/>
                <w:lang w:eastAsia="en-US"/>
              </w:rPr>
              <w:t>Наименование показателя</w:t>
            </w:r>
          </w:p>
        </w:tc>
        <w:tc>
          <w:tcPr>
            <w:tcW w:w="1945"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bCs/>
                <w:sz w:val="24"/>
                <w:szCs w:val="24"/>
                <w:lang w:eastAsia="en-US"/>
              </w:rPr>
            </w:pPr>
            <w:r w:rsidRPr="00542C29">
              <w:rPr>
                <w:rFonts w:ascii="Arial" w:hAnsi="Arial" w:cs="Arial"/>
                <w:bCs/>
                <w:sz w:val="24"/>
                <w:szCs w:val="24"/>
                <w:lang w:eastAsia="en-US"/>
              </w:rPr>
              <w:t>2021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bCs/>
                <w:sz w:val="24"/>
                <w:szCs w:val="24"/>
                <w:lang w:eastAsia="en-US"/>
              </w:rPr>
            </w:pPr>
            <w:r w:rsidRPr="00542C29">
              <w:rPr>
                <w:rFonts w:ascii="Arial" w:hAnsi="Arial" w:cs="Arial"/>
                <w:bCs/>
                <w:sz w:val="24"/>
                <w:szCs w:val="24"/>
                <w:lang w:eastAsia="en-US"/>
              </w:rPr>
              <w:t>2022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542C29" w:rsidRPr="00542C29" w:rsidRDefault="00542C29" w:rsidP="00996EBC">
            <w:pPr>
              <w:ind w:firstLine="567"/>
              <w:jc w:val="center"/>
              <w:rPr>
                <w:rFonts w:ascii="Arial" w:hAnsi="Arial" w:cs="Arial"/>
                <w:bCs/>
                <w:sz w:val="24"/>
                <w:szCs w:val="24"/>
                <w:lang w:eastAsia="en-US"/>
              </w:rPr>
            </w:pPr>
            <w:r w:rsidRPr="00542C29">
              <w:rPr>
                <w:rFonts w:ascii="Arial" w:hAnsi="Arial" w:cs="Arial"/>
                <w:bCs/>
                <w:sz w:val="24"/>
                <w:szCs w:val="24"/>
                <w:lang w:eastAsia="en-US"/>
              </w:rPr>
              <w:t>2023 год</w:t>
            </w:r>
          </w:p>
        </w:tc>
      </w:tr>
      <w:tr w:rsidR="00542C29" w:rsidRPr="00542C29" w:rsidTr="00996EBC">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ind w:firstLine="567"/>
              <w:rPr>
                <w:rFonts w:ascii="Arial" w:hAnsi="Arial" w:cs="Arial"/>
                <w:bCs/>
                <w:sz w:val="24"/>
                <w:szCs w:val="24"/>
                <w:lang w:eastAsia="en-US"/>
              </w:rPr>
            </w:pPr>
            <w:r w:rsidRPr="00542C29">
              <w:rPr>
                <w:rFonts w:ascii="Arial" w:hAnsi="Arial" w:cs="Arial"/>
                <w:bCs/>
                <w:sz w:val="24"/>
                <w:szCs w:val="24"/>
                <w:lang w:eastAsia="en-US"/>
              </w:rPr>
              <w:t>Общая численность детей - сирот и детей, оставшихся без попечения родителей, человек</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C29" w:rsidRPr="00542C29" w:rsidRDefault="00542C29" w:rsidP="00996EBC">
            <w:pPr>
              <w:ind w:firstLine="567"/>
              <w:jc w:val="center"/>
              <w:rPr>
                <w:rFonts w:ascii="Arial" w:hAnsi="Arial" w:cs="Arial"/>
                <w:bCs/>
                <w:sz w:val="24"/>
                <w:szCs w:val="24"/>
                <w:lang w:eastAsia="en-US"/>
              </w:rPr>
            </w:pPr>
            <w:r w:rsidRPr="00542C29">
              <w:rPr>
                <w:rFonts w:ascii="Arial" w:hAnsi="Arial" w:cs="Arial"/>
                <w:bCs/>
                <w:sz w:val="24"/>
                <w:szCs w:val="24"/>
                <w:lang w:eastAsia="en-US"/>
              </w:rPr>
              <w:t>79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C29" w:rsidRPr="00542C29" w:rsidRDefault="00542C29" w:rsidP="00996EBC">
            <w:pPr>
              <w:ind w:firstLine="567"/>
              <w:jc w:val="center"/>
              <w:rPr>
                <w:rFonts w:ascii="Arial" w:hAnsi="Arial" w:cs="Arial"/>
                <w:bCs/>
                <w:sz w:val="24"/>
                <w:szCs w:val="24"/>
                <w:lang w:eastAsia="en-US"/>
              </w:rPr>
            </w:pPr>
            <w:r w:rsidRPr="00542C29">
              <w:rPr>
                <w:rFonts w:ascii="Arial" w:hAnsi="Arial" w:cs="Arial"/>
                <w:bCs/>
                <w:sz w:val="24"/>
                <w:szCs w:val="24"/>
                <w:lang w:eastAsia="en-US"/>
              </w:rPr>
              <w:t>75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C29" w:rsidRPr="00542C29" w:rsidRDefault="00542C29" w:rsidP="00996EBC">
            <w:pPr>
              <w:ind w:firstLine="567"/>
              <w:jc w:val="center"/>
              <w:rPr>
                <w:rFonts w:ascii="Arial" w:hAnsi="Arial" w:cs="Arial"/>
                <w:bCs/>
                <w:sz w:val="24"/>
                <w:szCs w:val="24"/>
                <w:lang w:eastAsia="en-US"/>
              </w:rPr>
            </w:pPr>
            <w:r w:rsidRPr="00542C29">
              <w:rPr>
                <w:rFonts w:ascii="Arial" w:hAnsi="Arial" w:cs="Arial"/>
                <w:bCs/>
                <w:sz w:val="24"/>
                <w:szCs w:val="24"/>
                <w:lang w:eastAsia="en-US"/>
              </w:rPr>
              <w:t>67</w:t>
            </w:r>
          </w:p>
        </w:tc>
      </w:tr>
    </w:tbl>
    <w:p w:rsidR="00542C29" w:rsidRPr="00542C29" w:rsidRDefault="00542C29" w:rsidP="00542C29">
      <w:pPr>
        <w:tabs>
          <w:tab w:val="left" w:pos="-1260"/>
        </w:tabs>
        <w:ind w:firstLine="567"/>
        <w:jc w:val="both"/>
        <w:rPr>
          <w:rFonts w:ascii="Arial" w:hAnsi="Arial" w:cs="Arial"/>
          <w:sz w:val="24"/>
          <w:szCs w:val="24"/>
        </w:rPr>
      </w:pP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 xml:space="preserve"> Детям-сиротам и детям, оставшимся без попечения родителей, переданным на воспитание в замещающие семьи, выплачиваются денежные средства на их содержание до достижения совершеннолетия в размере 11 100 рублей ежемесячно.</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Приёмным родителям выплачивается вознаграждение, размер которого зависит от количества принятых на воспитание детей, наличия хронических заболеваний у ребёнка или ограниченных возможностей здоровья.</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а) за воспитание одного ребёнка – 4 300 рублей;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б) за воспитание двух детей – 8 600 рублей;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в) за воспитание трёх детей – 12 900 рублей;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г) за каждого последующего ребёнка - по 2870 рублей.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При условии принятия на воспитание более двух приёмных детей производится выплата вознаграждения также второму приёмному родителю за каждого дополнительного ребёнка - по 2870 рублей.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За каждого взятого на воспитание ребёнка, страдающего хроническими заболеваниями, ребёнка с ограниченными возможностями здоровья, ребёнка-инвалида, ежемесячно производится выплата дополнительного вознаграждения одному из приёмных родителей в размере 720 рублей.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На перечисленные суммы производится начисление районного и северного коэффициентов.</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С 01 января 2022 года единовременное денежное пособие, при передаче ребёнка в семью опекуну, выплачивается Пенсионным фондом Российской Федерации.</w:t>
      </w:r>
    </w:p>
    <w:p w:rsidR="00542C29" w:rsidRPr="00542C29" w:rsidRDefault="00542C29" w:rsidP="00542C29">
      <w:pPr>
        <w:tabs>
          <w:tab w:val="left" w:pos="-1260"/>
        </w:tabs>
        <w:ind w:firstLine="567"/>
        <w:jc w:val="both"/>
        <w:rPr>
          <w:rFonts w:ascii="Arial" w:hAnsi="Arial" w:cs="Arial"/>
          <w:color w:val="FF0000"/>
          <w:sz w:val="24"/>
          <w:szCs w:val="24"/>
        </w:rPr>
      </w:pPr>
      <w:r w:rsidRPr="00542C29">
        <w:rPr>
          <w:rFonts w:ascii="Arial" w:hAnsi="Arial" w:cs="Arial"/>
          <w:sz w:val="24"/>
          <w:szCs w:val="24"/>
        </w:rPr>
        <w:t>При выпуске ребёнка из образовательного учреждения выплачивается единовременная денежная пособия в размере 54 924 рублей на обеспечение одеждой, обувью, мягким инвентарём и оборудованием. В 2023 году такую выплату получили 10 человек.</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С целью осуществления надзора за деятельность опекунов и попечителей проводятся плановые и внеплановые проверки условий проживания подопечных в соответствии с Постановлением Правительства РФ от 18.05.2009 №423 «Об отдельных вопросах осуществления опеки и попечительства в отношении несовершеннолетних граждан».</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При проведении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Результата контроля отражаются в соответствующих актах. За 2023 год специалистами отдела опеки и попечительства проведено 238 проверок условий проживания подопечных.</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Отстранений опекунов и попечителей от обязанностей в 2023 году не было.</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Ежегодную медицинскую диспансеризацию прошли 64 ребёнка, в загородных оздоровительных лагерях отдохнуло 13 человек, трудоустроено в летний период 2 ребёнка из замещающей семьи.</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lastRenderedPageBreak/>
        <w:t>На профилактическом учете в комиссии по делам несовершеннолетних и защите их прав</w:t>
      </w:r>
      <w:r w:rsidRPr="00542C29">
        <w:rPr>
          <w:rFonts w:ascii="Arial" w:hAnsi="Arial" w:cs="Arial"/>
          <w:color w:val="FF0000"/>
          <w:sz w:val="24"/>
          <w:szCs w:val="24"/>
        </w:rPr>
        <w:t xml:space="preserve"> </w:t>
      </w:r>
      <w:r w:rsidRPr="00542C29">
        <w:rPr>
          <w:rFonts w:ascii="Arial" w:hAnsi="Arial" w:cs="Arial"/>
          <w:sz w:val="24"/>
          <w:szCs w:val="24"/>
        </w:rPr>
        <w:t xml:space="preserve">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состоял 1 ребёнок из замещающий семьи, ученик МАОУ «Белоярская СОШ №2. В конце 2023 года был снят с учета в связи с положительной динамикой.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 xml:space="preserve">Все семьи находятся на сопровождении в ОГКУ «Центр социальной помощи семье и детям </w:t>
      </w:r>
      <w:proofErr w:type="spellStart"/>
      <w:r w:rsidRPr="00542C29">
        <w:rPr>
          <w:rFonts w:ascii="Arial" w:hAnsi="Arial" w:cs="Arial"/>
          <w:sz w:val="24"/>
          <w:szCs w:val="24"/>
        </w:rPr>
        <w:t>Колпашевского</w:t>
      </w:r>
      <w:proofErr w:type="spellEnd"/>
      <w:r w:rsidRPr="00542C29">
        <w:rPr>
          <w:rFonts w:ascii="Arial" w:hAnsi="Arial" w:cs="Arial"/>
          <w:sz w:val="24"/>
          <w:szCs w:val="24"/>
        </w:rPr>
        <w:t xml:space="preserve"> района». От центра работают 2 специалиста по социальной работе, которые находятся при Управлении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Соглашение о безвозмездном сопровождении семьи, принявшей на воспитание ребёнка(детей), оставшегося(-</w:t>
      </w:r>
      <w:proofErr w:type="spellStart"/>
      <w:r w:rsidRPr="00542C29">
        <w:rPr>
          <w:rFonts w:ascii="Arial" w:hAnsi="Arial" w:cs="Arial"/>
          <w:sz w:val="24"/>
          <w:szCs w:val="24"/>
        </w:rPr>
        <w:t>ихся</w:t>
      </w:r>
      <w:proofErr w:type="spellEnd"/>
      <w:r w:rsidRPr="00542C29">
        <w:rPr>
          <w:rFonts w:ascii="Arial" w:hAnsi="Arial" w:cs="Arial"/>
          <w:sz w:val="24"/>
          <w:szCs w:val="24"/>
        </w:rPr>
        <w:t>) без попечения родителей заключено со всеми семьями:</w:t>
      </w:r>
    </w:p>
    <w:p w:rsidR="00542C29" w:rsidRPr="00542C29" w:rsidRDefault="00542C29" w:rsidP="00542C29">
      <w:pPr>
        <w:numPr>
          <w:ilvl w:val="0"/>
          <w:numId w:val="49"/>
        </w:numPr>
        <w:tabs>
          <w:tab w:val="left" w:pos="-1260"/>
        </w:tabs>
        <w:jc w:val="both"/>
        <w:rPr>
          <w:rFonts w:ascii="Arial" w:hAnsi="Arial" w:cs="Arial"/>
          <w:sz w:val="24"/>
          <w:szCs w:val="24"/>
        </w:rPr>
      </w:pPr>
      <w:r w:rsidRPr="00542C29">
        <w:rPr>
          <w:rFonts w:ascii="Arial" w:hAnsi="Arial" w:cs="Arial"/>
          <w:sz w:val="24"/>
          <w:szCs w:val="24"/>
        </w:rPr>
        <w:t>Адаптационный уровень - 3 семьи (в них 4 ребёнка);</w:t>
      </w:r>
    </w:p>
    <w:p w:rsidR="00542C29" w:rsidRPr="00542C29" w:rsidRDefault="00542C29" w:rsidP="00542C29">
      <w:pPr>
        <w:numPr>
          <w:ilvl w:val="0"/>
          <w:numId w:val="49"/>
        </w:numPr>
        <w:tabs>
          <w:tab w:val="left" w:pos="-1260"/>
        </w:tabs>
        <w:jc w:val="both"/>
        <w:rPr>
          <w:rFonts w:ascii="Arial" w:hAnsi="Arial" w:cs="Arial"/>
          <w:sz w:val="24"/>
          <w:szCs w:val="24"/>
        </w:rPr>
      </w:pPr>
      <w:r w:rsidRPr="00542C29">
        <w:rPr>
          <w:rFonts w:ascii="Arial" w:hAnsi="Arial" w:cs="Arial"/>
          <w:sz w:val="24"/>
          <w:szCs w:val="24"/>
        </w:rPr>
        <w:t>Базовый уровень - 32 семьи (в них 60 детей);</w:t>
      </w:r>
    </w:p>
    <w:p w:rsidR="00542C29" w:rsidRPr="00542C29" w:rsidRDefault="00542C29" w:rsidP="00542C29">
      <w:pPr>
        <w:numPr>
          <w:ilvl w:val="0"/>
          <w:numId w:val="49"/>
        </w:numPr>
        <w:tabs>
          <w:tab w:val="left" w:pos="-1260"/>
        </w:tabs>
        <w:jc w:val="both"/>
        <w:rPr>
          <w:rFonts w:ascii="Arial" w:hAnsi="Arial" w:cs="Arial"/>
          <w:sz w:val="24"/>
          <w:szCs w:val="24"/>
        </w:rPr>
      </w:pPr>
      <w:r w:rsidRPr="00542C29">
        <w:rPr>
          <w:rFonts w:ascii="Arial" w:hAnsi="Arial" w:cs="Arial"/>
          <w:sz w:val="24"/>
          <w:szCs w:val="24"/>
        </w:rPr>
        <w:t>Кризисный уровень - 0 семей;</w:t>
      </w:r>
    </w:p>
    <w:p w:rsidR="00542C29" w:rsidRPr="00542C29" w:rsidRDefault="00542C29" w:rsidP="00542C29">
      <w:pPr>
        <w:numPr>
          <w:ilvl w:val="0"/>
          <w:numId w:val="49"/>
        </w:numPr>
        <w:tabs>
          <w:tab w:val="left" w:pos="-1260"/>
        </w:tabs>
        <w:jc w:val="both"/>
        <w:rPr>
          <w:rFonts w:ascii="Arial" w:hAnsi="Arial" w:cs="Arial"/>
          <w:sz w:val="24"/>
          <w:szCs w:val="24"/>
        </w:rPr>
      </w:pPr>
      <w:r w:rsidRPr="00542C29">
        <w:rPr>
          <w:rFonts w:ascii="Arial" w:hAnsi="Arial" w:cs="Arial"/>
          <w:sz w:val="24"/>
          <w:szCs w:val="24"/>
        </w:rPr>
        <w:t>Экстренный уровень - 0 семей.</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На территории района создан консилиум по работе с замещающими семьями, в который включены специалисты по сопровождению, социальные педагоги и психологи образовательных организаций, специалист по опеке и попечительству.  Целью деятельности Консилиума является обеспечение профессионального контроля и обеспечения качества деятельности по профилактике вторичных отказов от детей, поддержка специалистов, оказывающих услуги по сопровождению замещающих семей. На консилиуме обсуждаются результаты исследования семейной ситуации различными специалистами, составляются и обсуждаются Планы сопровождения, рассматриваются результаты мониторинга динамики состояния и развития подопечного ребёнка в замещающей семье. Заседания проводятся не реже одного раза в месяц.</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 xml:space="preserve">С 2011 года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действует муниципальный межведомственный Совет по работе с семьёй и детьми», в этом году в него внесены изменения и в состав входят не только руководители организаций, но и специалисты, непосредственно работающие с детьми и их законными представителями. </w:t>
      </w:r>
    </w:p>
    <w:p w:rsidR="00542C29" w:rsidRPr="00542C29" w:rsidRDefault="00542C29" w:rsidP="00542C29">
      <w:pPr>
        <w:tabs>
          <w:tab w:val="left" w:pos="-1260"/>
        </w:tabs>
        <w:ind w:firstLine="567"/>
        <w:jc w:val="both"/>
        <w:rPr>
          <w:rFonts w:ascii="Arial" w:hAnsi="Arial" w:cs="Arial"/>
          <w:sz w:val="24"/>
          <w:szCs w:val="24"/>
        </w:rPr>
      </w:pPr>
      <w:r w:rsidRPr="00542C29">
        <w:rPr>
          <w:rFonts w:ascii="Arial" w:hAnsi="Arial" w:cs="Arial"/>
          <w:sz w:val="24"/>
          <w:szCs w:val="24"/>
        </w:rPr>
        <w:t>В 2023 году каких-либо сложных и проблемных ситуаций в замещающих семьях, требующих разбора на заседании Совета, не возникало.</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Совместно со специалистами службы сопровождения в 2023 году для замещающих семей проведены различные мероприятия: викторина «Благородные рыцари для прекрасных дам», фотовыставка «Сквозь года», кругосветка «Страна семейная», творческий конкурс рисунков «Моя мама-лучшая на свете», праздничное мероприятие на базе детской библиотеки «Любовью материнской мы согреты», мастер-класс «Новогоднее украшение». Проведение таких мероприятий не только сплачивает семьи, но и позволяет увидеть взаимоотношения в семье, выявить проблемы и трудности.</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 xml:space="preserve">Ежегодно, в соответствии с Планом работы приёмные семьи из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принимают участие в Областном фестивале замещающих семей «Подарим тепло детям». В 2023 году в областном фестивале принимала участие семья </w:t>
      </w:r>
      <w:proofErr w:type="spellStart"/>
      <w:r w:rsidRPr="00542C29">
        <w:rPr>
          <w:rFonts w:ascii="Arial" w:hAnsi="Arial" w:cs="Arial"/>
          <w:sz w:val="24"/>
          <w:szCs w:val="24"/>
        </w:rPr>
        <w:t>Дубанос</w:t>
      </w:r>
      <w:proofErr w:type="spellEnd"/>
      <w:r w:rsidRPr="00542C29">
        <w:rPr>
          <w:rFonts w:ascii="Arial" w:hAnsi="Arial" w:cs="Arial"/>
          <w:sz w:val="24"/>
          <w:szCs w:val="24"/>
        </w:rPr>
        <w:t>.</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 xml:space="preserve">20 июня 2023 года на  традиционном собрании с опекунами (попечителями) и приёмными родителями по вопросам воспитания, обучения, лечения, содержания и обеспечения безопасности детей, воспитывающихся в замещающих семьях, были вручены 3 Почётные грамоты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17 благодарностей Управления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опекунам (попечителям) и приёмным родителям за их многолетний и добросовестный труд, значительные заслуги в воспитании детей и укреплении семейных традиций.</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 xml:space="preserve">В соответствии с действующим законодательством граждане, желающие принять на воспитание ребёнка в семью, обязаны пройти обучение в Школе приёмных родителей.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Школа приёмных родителей находится на базе Управления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занятия проводились специалистами ОГКУ «Центр помощи детям, оставшимся без попечения родителей им. М. </w:t>
      </w:r>
      <w:proofErr w:type="spellStart"/>
      <w:r w:rsidRPr="00542C29">
        <w:rPr>
          <w:rFonts w:ascii="Arial" w:hAnsi="Arial" w:cs="Arial"/>
          <w:sz w:val="24"/>
          <w:szCs w:val="24"/>
        </w:rPr>
        <w:t>Никульшина</w:t>
      </w:r>
      <w:proofErr w:type="spellEnd"/>
      <w:r w:rsidRPr="00542C29">
        <w:rPr>
          <w:rFonts w:ascii="Arial" w:hAnsi="Arial" w:cs="Arial"/>
          <w:sz w:val="24"/>
          <w:szCs w:val="24"/>
        </w:rPr>
        <w:t>».</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lastRenderedPageBreak/>
        <w:t xml:space="preserve">В 2023 году обучение прошли 8 человек, из них заключение - получили 3 человека, приняли на воспитание в семью ребёнка 3 человека (4 ребёнка). </w:t>
      </w:r>
    </w:p>
    <w:p w:rsidR="00542C29" w:rsidRPr="00542C29" w:rsidRDefault="00542C29" w:rsidP="00542C29">
      <w:pPr>
        <w:ind w:firstLine="567"/>
        <w:jc w:val="both"/>
        <w:rPr>
          <w:rFonts w:ascii="Arial" w:hAnsi="Arial" w:cs="Arial"/>
          <w:sz w:val="24"/>
          <w:szCs w:val="24"/>
        </w:rPr>
      </w:pPr>
    </w:p>
    <w:p w:rsidR="00542C29" w:rsidRPr="00542C29" w:rsidRDefault="00542C29" w:rsidP="00542C29">
      <w:pPr>
        <w:ind w:firstLine="567"/>
        <w:jc w:val="both"/>
        <w:rPr>
          <w:rFonts w:ascii="Arial" w:hAnsi="Arial" w:cs="Arial"/>
          <w:sz w:val="24"/>
          <w:szCs w:val="24"/>
          <w:u w:val="single"/>
        </w:rPr>
      </w:pPr>
      <w:r w:rsidRPr="00542C29">
        <w:rPr>
          <w:rFonts w:ascii="Arial" w:hAnsi="Arial" w:cs="Arial"/>
          <w:sz w:val="24"/>
          <w:szCs w:val="24"/>
          <w:u w:val="single"/>
        </w:rPr>
        <w:t>Межведомственная работа органов и учреждений в сфере профилактики безнадзорности и социального сиротства и устранению причин нарушения прав и законных интересов детей.</w:t>
      </w:r>
    </w:p>
    <w:p w:rsidR="00542C29" w:rsidRPr="00542C29" w:rsidRDefault="00542C29" w:rsidP="00542C29">
      <w:pPr>
        <w:ind w:firstLine="567"/>
        <w:jc w:val="both"/>
        <w:rPr>
          <w:rFonts w:ascii="Arial" w:hAnsi="Arial" w:cs="Arial"/>
          <w:b/>
          <w:sz w:val="24"/>
          <w:szCs w:val="24"/>
          <w:u w:val="single"/>
        </w:rPr>
      </w:pP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 xml:space="preserve">Межведомственная работа органов и учреждений в сфере профилактики безнадзорности и социального сиротства и устранению причин нарушения прав и законных интересов детей осуществляется в соответствии с распоряжением Губернатора Томской области от 29.12.2008 №407-р «О взаимодействии исполнительных органов государственной власти Томской области с иными организациями по вопросам выявления детей, нуждающихся в государственной защите, и устранения причин нарушения их прав и законных интересов» и распоряжением Департамента по вопросам семьи и детей Томской области от 01.06.2016 №201-р «Об утверждении Порядка осуществления деятельности по выявлению детей, нуждающихся в государственной защите, и устранению причин нарушения их прав и законных интересов». </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 xml:space="preserve">За 2023 год в отдел опеки и попечительства Управления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поступило 24 сигнала о возможном нарушении прав и законных интересов детей, из них: 3-о выявлении детей, оставшихся без попечения родителей, 1- о выявлении детей, находящихся в обстановке, представляющей угрозу их жизни, здоровью или препятствующей их воспитанию, 4 из образовательных организаций, 3 из медицинских организаций, 9  из  ОМВД России по </w:t>
      </w:r>
      <w:proofErr w:type="spellStart"/>
      <w:r w:rsidRPr="00542C29">
        <w:rPr>
          <w:rFonts w:ascii="Arial" w:hAnsi="Arial" w:cs="Arial"/>
          <w:sz w:val="24"/>
          <w:szCs w:val="24"/>
        </w:rPr>
        <w:t>Верхнекетскому</w:t>
      </w:r>
      <w:proofErr w:type="spellEnd"/>
      <w:r w:rsidRPr="00542C29">
        <w:rPr>
          <w:rFonts w:ascii="Arial" w:hAnsi="Arial" w:cs="Arial"/>
          <w:sz w:val="24"/>
          <w:szCs w:val="24"/>
        </w:rPr>
        <w:t xml:space="preserve"> району в Томской области и 5 сигналов от граждан.  В отношении 18 семей были открыты «случаи» по работе с семьей и детьми, нуждающимися в государственной защите.</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 xml:space="preserve"> За 2023 год в была прекращена работа в отношении 15 семей. Из них:</w:t>
      </w:r>
    </w:p>
    <w:p w:rsidR="00542C29" w:rsidRPr="00542C29" w:rsidRDefault="00542C29" w:rsidP="00542C29">
      <w:pPr>
        <w:numPr>
          <w:ilvl w:val="0"/>
          <w:numId w:val="43"/>
        </w:numPr>
        <w:jc w:val="both"/>
        <w:rPr>
          <w:rFonts w:ascii="Arial" w:hAnsi="Arial" w:cs="Arial"/>
          <w:sz w:val="24"/>
          <w:szCs w:val="24"/>
        </w:rPr>
      </w:pPr>
      <w:r w:rsidRPr="00542C29">
        <w:rPr>
          <w:rFonts w:ascii="Arial" w:hAnsi="Arial" w:cs="Arial"/>
          <w:sz w:val="24"/>
          <w:szCs w:val="24"/>
        </w:rPr>
        <w:t>в связи с положительной динамикой – 2;</w:t>
      </w:r>
    </w:p>
    <w:p w:rsidR="00542C29" w:rsidRPr="00542C29" w:rsidRDefault="00542C29" w:rsidP="00542C29">
      <w:pPr>
        <w:numPr>
          <w:ilvl w:val="0"/>
          <w:numId w:val="43"/>
        </w:numPr>
        <w:jc w:val="both"/>
        <w:rPr>
          <w:rFonts w:ascii="Arial" w:hAnsi="Arial" w:cs="Arial"/>
          <w:sz w:val="24"/>
          <w:szCs w:val="24"/>
        </w:rPr>
      </w:pPr>
      <w:r w:rsidRPr="00542C29">
        <w:rPr>
          <w:rFonts w:ascii="Arial" w:hAnsi="Arial" w:cs="Arial"/>
          <w:sz w:val="24"/>
          <w:szCs w:val="24"/>
        </w:rPr>
        <w:t>в связи с отрицательной динамикой – 1 (лишение родительских прав);</w:t>
      </w:r>
    </w:p>
    <w:p w:rsidR="00542C29" w:rsidRPr="00542C29" w:rsidRDefault="00542C29" w:rsidP="00542C29">
      <w:pPr>
        <w:numPr>
          <w:ilvl w:val="0"/>
          <w:numId w:val="43"/>
        </w:numPr>
        <w:jc w:val="both"/>
        <w:rPr>
          <w:rFonts w:ascii="Arial" w:hAnsi="Arial" w:cs="Arial"/>
          <w:sz w:val="24"/>
          <w:szCs w:val="24"/>
        </w:rPr>
      </w:pPr>
      <w:r w:rsidRPr="00542C29">
        <w:rPr>
          <w:rFonts w:ascii="Arial" w:hAnsi="Arial" w:cs="Arial"/>
          <w:sz w:val="24"/>
          <w:szCs w:val="24"/>
        </w:rPr>
        <w:t xml:space="preserve">в связи с переменой места жительства – 3;  </w:t>
      </w:r>
    </w:p>
    <w:p w:rsidR="00542C29" w:rsidRPr="00542C29" w:rsidRDefault="00542C29" w:rsidP="00542C29">
      <w:pPr>
        <w:numPr>
          <w:ilvl w:val="0"/>
          <w:numId w:val="43"/>
        </w:numPr>
        <w:jc w:val="both"/>
        <w:rPr>
          <w:rFonts w:ascii="Arial" w:hAnsi="Arial" w:cs="Arial"/>
          <w:sz w:val="24"/>
          <w:szCs w:val="24"/>
        </w:rPr>
      </w:pPr>
      <w:r w:rsidRPr="00542C29">
        <w:rPr>
          <w:rFonts w:ascii="Arial" w:hAnsi="Arial" w:cs="Arial"/>
          <w:sz w:val="24"/>
          <w:szCs w:val="24"/>
        </w:rPr>
        <w:t>в связи со смертью родителя –1;</w:t>
      </w:r>
    </w:p>
    <w:p w:rsidR="00542C29" w:rsidRPr="00542C29" w:rsidRDefault="00542C29" w:rsidP="00542C29">
      <w:pPr>
        <w:numPr>
          <w:ilvl w:val="0"/>
          <w:numId w:val="43"/>
        </w:numPr>
        <w:jc w:val="both"/>
        <w:rPr>
          <w:rFonts w:ascii="Arial" w:hAnsi="Arial" w:cs="Arial"/>
          <w:sz w:val="24"/>
          <w:szCs w:val="24"/>
        </w:rPr>
      </w:pPr>
      <w:r w:rsidRPr="00542C29">
        <w:rPr>
          <w:rFonts w:ascii="Arial" w:hAnsi="Arial" w:cs="Arial"/>
          <w:sz w:val="24"/>
          <w:szCs w:val="24"/>
        </w:rPr>
        <w:t>в связи с низким уровнем нарушения прав ребёнка – 8.</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По состоянию на 01.01.2024 года на учете состоит 20 семей (в них проживает 53 ребёнка), в отношении которых продолжается работа в рамках распоряжения Губернатора Томской области от 29.12.2008 №407-р.</w:t>
      </w:r>
    </w:p>
    <w:p w:rsidR="00542C29" w:rsidRPr="00542C29" w:rsidRDefault="00542C29" w:rsidP="00542C29">
      <w:pPr>
        <w:ind w:firstLine="567"/>
        <w:jc w:val="both"/>
        <w:rPr>
          <w:rFonts w:ascii="Arial" w:hAnsi="Arial" w:cs="Arial"/>
          <w:sz w:val="24"/>
          <w:szCs w:val="24"/>
        </w:rPr>
      </w:pPr>
    </w:p>
    <w:p w:rsidR="00542C29" w:rsidRPr="00542C29" w:rsidRDefault="00542C29" w:rsidP="00542C29">
      <w:pPr>
        <w:ind w:firstLine="567"/>
        <w:jc w:val="both"/>
        <w:rPr>
          <w:rFonts w:ascii="Arial" w:hAnsi="Arial" w:cs="Arial"/>
          <w:sz w:val="24"/>
          <w:szCs w:val="24"/>
          <w:u w:val="single"/>
        </w:rPr>
      </w:pPr>
      <w:bookmarkStart w:id="9" w:name="_Hlk131166218"/>
      <w:bookmarkStart w:id="10" w:name="_Hlk95469101"/>
      <w:r w:rsidRPr="00542C29">
        <w:rPr>
          <w:rFonts w:ascii="Arial" w:hAnsi="Arial" w:cs="Arial"/>
          <w:sz w:val="24"/>
          <w:szCs w:val="24"/>
          <w:u w:val="single"/>
        </w:rPr>
        <w:t>Защита жилищных прав детей-сирот и детей, оставшихся без попечения родителей.</w:t>
      </w:r>
    </w:p>
    <w:p w:rsidR="00542C29" w:rsidRPr="00542C29" w:rsidRDefault="00542C29" w:rsidP="00542C29">
      <w:pPr>
        <w:ind w:firstLine="567"/>
        <w:jc w:val="both"/>
        <w:rPr>
          <w:rFonts w:ascii="Arial" w:hAnsi="Arial" w:cs="Arial"/>
          <w:sz w:val="24"/>
          <w:szCs w:val="24"/>
        </w:rPr>
      </w:pP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ab/>
        <w:t xml:space="preserve">По состоянию на конец 2023года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состояло  82 человека, из них право на обеспечение жилыми помещениями возникло у 63 человек, из которых: 45 человек в возрасте от 18 до 23 лет и 18 человек в возрасте от 23 лет и старше.</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ab/>
        <w:t xml:space="preserve">В 2023 году для лиц из числа детей-сирот и детей, оставшихся без попечения родителей было приобретено только 1 жилое помещение, общей стоимостью 1 100 000,00 рублей. Источником финансирования являются средства федерального и областного бюджетов. Приобрело жилое помещение </w:t>
      </w:r>
      <w:proofErr w:type="spellStart"/>
      <w:r w:rsidRPr="00542C29">
        <w:rPr>
          <w:rFonts w:ascii="Arial" w:hAnsi="Arial" w:cs="Arial"/>
          <w:sz w:val="24"/>
          <w:szCs w:val="24"/>
        </w:rPr>
        <w:t>Макзырское</w:t>
      </w:r>
      <w:proofErr w:type="spellEnd"/>
      <w:r w:rsidRPr="00542C29">
        <w:rPr>
          <w:rFonts w:ascii="Arial" w:hAnsi="Arial" w:cs="Arial"/>
          <w:sz w:val="24"/>
          <w:szCs w:val="24"/>
        </w:rPr>
        <w:t xml:space="preserve"> сельское поселение.          </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ab/>
        <w:t>Проведено:</w:t>
      </w:r>
    </w:p>
    <w:p w:rsidR="00542C29" w:rsidRPr="00542C29" w:rsidRDefault="00542C29" w:rsidP="00542C29">
      <w:pPr>
        <w:numPr>
          <w:ilvl w:val="0"/>
          <w:numId w:val="44"/>
        </w:numPr>
        <w:tabs>
          <w:tab w:val="left" w:pos="709"/>
          <w:tab w:val="left" w:pos="927"/>
        </w:tabs>
        <w:ind w:left="0" w:firstLine="567"/>
        <w:jc w:val="both"/>
        <w:rPr>
          <w:rFonts w:ascii="Arial" w:hAnsi="Arial" w:cs="Arial"/>
          <w:sz w:val="24"/>
          <w:szCs w:val="24"/>
        </w:rPr>
      </w:pPr>
      <w:r w:rsidRPr="00542C29">
        <w:rPr>
          <w:rFonts w:ascii="Arial" w:hAnsi="Arial" w:cs="Arial"/>
          <w:sz w:val="24"/>
          <w:szCs w:val="24"/>
        </w:rPr>
        <w:t xml:space="preserve"> 41 проверка за использованием и сохранностью жилых помещений, нанимателями или членами семей нанимателей по договорам социального найма либо собственниками </w:t>
      </w:r>
      <w:r w:rsidRPr="00542C29">
        <w:rPr>
          <w:rFonts w:ascii="Arial" w:hAnsi="Arial" w:cs="Arial"/>
          <w:sz w:val="24"/>
          <w:szCs w:val="24"/>
        </w:rPr>
        <w:lastRenderedPageBreak/>
        <w:t xml:space="preserve">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и за распоряжением ими в соответствии с графиком Управления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 19 проверок по запросам других муниципальных образований.</w:t>
      </w:r>
    </w:p>
    <w:p w:rsidR="00542C29" w:rsidRPr="00542C29" w:rsidRDefault="00542C29" w:rsidP="00542C29">
      <w:pPr>
        <w:numPr>
          <w:ilvl w:val="0"/>
          <w:numId w:val="44"/>
        </w:numPr>
        <w:tabs>
          <w:tab w:val="left" w:pos="709"/>
          <w:tab w:val="left" w:pos="927"/>
        </w:tabs>
        <w:ind w:left="0" w:firstLine="567"/>
        <w:jc w:val="both"/>
        <w:rPr>
          <w:rFonts w:ascii="Arial" w:hAnsi="Arial" w:cs="Arial"/>
          <w:sz w:val="24"/>
          <w:szCs w:val="24"/>
        </w:rPr>
      </w:pPr>
      <w:r w:rsidRPr="00542C29">
        <w:rPr>
          <w:rFonts w:ascii="Arial" w:hAnsi="Arial" w:cs="Arial"/>
          <w:sz w:val="24"/>
          <w:szCs w:val="24"/>
        </w:rPr>
        <w:t xml:space="preserve"> 49 проверок жилых помещений, представленных детям-сиротам и детям, оставшимся без попечения родителей, а также лицам из их числа, по договору найма специализированных жилых помещений.</w:t>
      </w:r>
      <w:bookmarkEnd w:id="9"/>
      <w:bookmarkEnd w:id="10"/>
    </w:p>
    <w:p w:rsidR="00542C29" w:rsidRPr="00542C29" w:rsidRDefault="00542C29" w:rsidP="00542C29">
      <w:pPr>
        <w:tabs>
          <w:tab w:val="left" w:pos="709"/>
          <w:tab w:val="left" w:pos="1300"/>
        </w:tabs>
        <w:ind w:firstLine="567"/>
        <w:jc w:val="both"/>
        <w:rPr>
          <w:rFonts w:ascii="Arial" w:hAnsi="Arial" w:cs="Arial"/>
          <w:sz w:val="24"/>
          <w:szCs w:val="24"/>
        </w:rPr>
      </w:pPr>
    </w:p>
    <w:p w:rsidR="00542C29" w:rsidRPr="00542C29" w:rsidRDefault="00542C29" w:rsidP="00542C29">
      <w:pPr>
        <w:tabs>
          <w:tab w:val="left" w:pos="709"/>
          <w:tab w:val="left" w:pos="1300"/>
        </w:tabs>
        <w:ind w:firstLine="567"/>
        <w:jc w:val="both"/>
        <w:rPr>
          <w:rFonts w:ascii="Arial" w:hAnsi="Arial" w:cs="Arial"/>
          <w:sz w:val="24"/>
          <w:szCs w:val="24"/>
          <w:u w:val="single"/>
        </w:rPr>
      </w:pPr>
      <w:r w:rsidRPr="00542C29">
        <w:rPr>
          <w:rFonts w:ascii="Arial" w:hAnsi="Arial" w:cs="Arial"/>
          <w:sz w:val="24"/>
          <w:szCs w:val="24"/>
          <w:u w:val="single"/>
        </w:rPr>
        <w:t>Организация и осуществление деятельности по опеке и попечительству в отношении совершеннолетних граждан.</w:t>
      </w:r>
    </w:p>
    <w:p w:rsidR="00542C29" w:rsidRPr="00542C29" w:rsidRDefault="00542C29" w:rsidP="00542C29">
      <w:pPr>
        <w:tabs>
          <w:tab w:val="left" w:pos="709"/>
          <w:tab w:val="left" w:pos="1300"/>
        </w:tabs>
        <w:ind w:firstLine="567"/>
        <w:jc w:val="both"/>
        <w:rPr>
          <w:rFonts w:ascii="Arial" w:hAnsi="Arial" w:cs="Arial"/>
          <w:sz w:val="24"/>
          <w:szCs w:val="24"/>
          <w:u w:val="single"/>
        </w:rPr>
      </w:pP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Количество недееспособных граждан, состоящих на учёте в отделе опеки и попечительства - 23;</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Из них проживающих с опекунами - 18, отдельно от опекунов - 4;</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Количество недееспособных граждан, опекунами которых являются близкие родственники - 11, из них родители (усыновители) инвалидов с детства - 8;</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Количество недееспособных граждан, опекунами которых являются лица не из числа близких родственников - 12;</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Количество ограниченных в дееспособности граждан, состоящих на учёте в отделе опеки и попечительства - 1;</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Количество плановых проверок, проведённых в целях осуществления надзора за деятельностью опекунов или попечителей - 36;</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Количество внеплановых проверок - 2.</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Отстранений от обязанностей опекуна в связи с ненадлежащим их исполнением в 2023 году не было.</w:t>
      </w:r>
    </w:p>
    <w:p w:rsidR="00542C29" w:rsidRPr="00542C29" w:rsidRDefault="00542C29" w:rsidP="00542C29">
      <w:pPr>
        <w:tabs>
          <w:tab w:val="left" w:pos="709"/>
          <w:tab w:val="left" w:pos="1300"/>
        </w:tabs>
        <w:ind w:firstLine="567"/>
        <w:jc w:val="both"/>
        <w:rPr>
          <w:rFonts w:ascii="Arial" w:hAnsi="Arial" w:cs="Arial"/>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1. Выявление и устройство детей-сирот и детей, оставшихся без попечения родителей.</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2. Усиление работы по защите прав и законных интересов детей-сирот и детей, оставшихся без попечения родителей, устроенных на воспитание в семьи.</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3. Укрепление межведомственного взаимодействия по профилактике семейного неблагополучия и жестокого обращения с детьми в части сохранения биологических семей для несовершеннолетних детей и предотвращения социального сиротства.</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4. Исполнение действующего законодательства в области защиты прав детей-сирот и детей, оставшихся без попечения родителей, лиц из их числа</w:t>
      </w:r>
      <w:bookmarkStart w:id="11" w:name="_Hlk95474565"/>
      <w:r w:rsidRPr="00542C29">
        <w:rPr>
          <w:rFonts w:ascii="Arial" w:hAnsi="Arial" w:cs="Arial"/>
          <w:sz w:val="24"/>
          <w:szCs w:val="24"/>
        </w:rPr>
        <w:t>, а также совершеннолетних лиц, признанных судом недееспособными или ограниченных судом в дееспособност</w:t>
      </w:r>
      <w:bookmarkEnd w:id="11"/>
      <w:r w:rsidRPr="00542C29">
        <w:rPr>
          <w:rFonts w:ascii="Arial" w:hAnsi="Arial" w:cs="Arial"/>
          <w:sz w:val="24"/>
          <w:szCs w:val="24"/>
        </w:rPr>
        <w:t>и.</w:t>
      </w:r>
    </w:p>
    <w:p w:rsidR="00542C29" w:rsidRPr="00542C29" w:rsidRDefault="00542C29" w:rsidP="00542C29">
      <w:pPr>
        <w:tabs>
          <w:tab w:val="left" w:pos="709"/>
          <w:tab w:val="left" w:pos="1300"/>
        </w:tabs>
        <w:ind w:firstLine="567"/>
        <w:jc w:val="both"/>
        <w:rPr>
          <w:rFonts w:ascii="Arial" w:hAnsi="Arial" w:cs="Arial"/>
          <w:sz w:val="24"/>
          <w:szCs w:val="24"/>
        </w:rPr>
      </w:pPr>
      <w:r w:rsidRPr="00542C29">
        <w:rPr>
          <w:rFonts w:ascii="Arial" w:hAnsi="Arial" w:cs="Arial"/>
          <w:sz w:val="24"/>
          <w:szCs w:val="24"/>
        </w:rPr>
        <w:t>5. Совершенствование деятельности в соответствии с изменением законодательства.</w:t>
      </w:r>
    </w:p>
    <w:p w:rsidR="00542C29" w:rsidRPr="00542C29" w:rsidRDefault="00542C29" w:rsidP="00542C29">
      <w:pPr>
        <w:tabs>
          <w:tab w:val="left" w:pos="-1260"/>
        </w:tabs>
        <w:ind w:firstLine="709"/>
        <w:jc w:val="both"/>
        <w:rPr>
          <w:rFonts w:ascii="Arial" w:hAnsi="Arial" w:cs="Arial"/>
          <w:sz w:val="24"/>
          <w:szCs w:val="24"/>
        </w:rPr>
      </w:pPr>
    </w:p>
    <w:p w:rsidR="00542C29" w:rsidRPr="00542C29" w:rsidRDefault="00542C29" w:rsidP="00542C29">
      <w:pPr>
        <w:tabs>
          <w:tab w:val="left" w:pos="-1260"/>
        </w:tabs>
        <w:ind w:firstLine="709"/>
        <w:jc w:val="both"/>
        <w:rPr>
          <w:rFonts w:ascii="Arial" w:hAnsi="Arial" w:cs="Arial"/>
          <w:sz w:val="24"/>
          <w:szCs w:val="24"/>
        </w:rPr>
      </w:pPr>
    </w:p>
    <w:p w:rsidR="00542C29" w:rsidRPr="00542C29" w:rsidRDefault="00542C29" w:rsidP="00542C29">
      <w:pPr>
        <w:tabs>
          <w:tab w:val="left" w:pos="6521"/>
          <w:tab w:val="left" w:pos="9923"/>
        </w:tabs>
        <w:jc w:val="both"/>
        <w:rPr>
          <w:rFonts w:ascii="Arial" w:hAnsi="Arial" w:cs="Arial"/>
          <w:b/>
          <w:sz w:val="24"/>
          <w:szCs w:val="24"/>
        </w:rPr>
      </w:pPr>
      <w:r w:rsidRPr="00542C29">
        <w:rPr>
          <w:rFonts w:ascii="Arial" w:hAnsi="Arial" w:cs="Arial"/>
          <w:b/>
          <w:sz w:val="24"/>
          <w:szCs w:val="24"/>
        </w:rPr>
        <w:t xml:space="preserve">2.2. Создание оптимальных 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  </w:t>
      </w:r>
    </w:p>
    <w:p w:rsidR="00542C29" w:rsidRPr="00542C29" w:rsidRDefault="00542C29" w:rsidP="00542C29">
      <w:pPr>
        <w:ind w:firstLine="708"/>
        <w:rPr>
          <w:rFonts w:ascii="Arial" w:hAnsi="Arial" w:cs="Arial"/>
          <w:b/>
          <w:bC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Деятельность в сфере культуры направлена на обеспечение максимальной доступности граждан к культурным благам.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Сфера культуры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представлена МАУ «Культура», которое объединяет 9 учреждений культурно-досугового типа на 801 посадочное место, а также краеведческий музей с основным фондом – 3 040 экспонатов.</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xml:space="preserve">Уровень фактической обеспеченности населения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клубами и учреждениями клубного типа от нормативной потребности – 81,82 %.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Число участников в культурно-досуговых мероприятиях, проводимых учреждениями культуры за 2023 год, составляет </w:t>
      </w:r>
      <w:r w:rsidRPr="00542C29">
        <w:rPr>
          <w:rFonts w:ascii="Arial" w:hAnsi="Arial" w:cs="Arial"/>
          <w:sz w:val="24"/>
          <w:szCs w:val="24"/>
        </w:rPr>
        <w:t xml:space="preserve">59553 </w:t>
      </w:r>
      <w:r w:rsidRPr="00542C29">
        <w:rPr>
          <w:rFonts w:ascii="Arial" w:eastAsia="Calibri" w:hAnsi="Arial" w:cs="Arial"/>
          <w:sz w:val="24"/>
          <w:szCs w:val="24"/>
          <w:lang w:eastAsia="en-US"/>
        </w:rPr>
        <w:t>человека.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За 2023 год МАУ «Культура» провела 1 372 мероприятия (в 2022 году – 1 113).</w:t>
      </w:r>
    </w:p>
    <w:p w:rsidR="00542C29" w:rsidRPr="00542C29" w:rsidRDefault="00542C29" w:rsidP="00542C29">
      <w:pPr>
        <w:ind w:firstLine="567"/>
        <w:jc w:val="both"/>
        <w:rPr>
          <w:rFonts w:ascii="Arial" w:hAnsi="Arial" w:cs="Arial"/>
          <w:sz w:val="24"/>
          <w:szCs w:val="24"/>
        </w:rPr>
      </w:pPr>
      <w:r w:rsidRPr="00542C29">
        <w:rPr>
          <w:rFonts w:ascii="Arial" w:hAnsi="Arial" w:cs="Arial"/>
          <w:sz w:val="24"/>
          <w:szCs w:val="24"/>
        </w:rPr>
        <w:t>В клубах и Домах культуры района работают 39 клубных формирований различной направленности: хореография и вокал, театральное и игровое творчество. Три коллектива «Ансамбль танца «Северные зори», Вокальный ансамбль «Элегия» и Вокальный ансамбль «Встреча» имеют звание «народный».  Игровой клуб «</w:t>
      </w:r>
      <w:proofErr w:type="spellStart"/>
      <w:r w:rsidRPr="00542C29">
        <w:rPr>
          <w:rFonts w:ascii="Arial" w:hAnsi="Arial" w:cs="Arial"/>
          <w:sz w:val="24"/>
          <w:szCs w:val="24"/>
        </w:rPr>
        <w:t>Доминошки</w:t>
      </w:r>
      <w:proofErr w:type="spellEnd"/>
      <w:r w:rsidRPr="00542C29">
        <w:rPr>
          <w:rFonts w:ascii="Arial" w:hAnsi="Arial" w:cs="Arial"/>
          <w:sz w:val="24"/>
          <w:szCs w:val="24"/>
        </w:rPr>
        <w:t xml:space="preserve">» - образцовый детский коллектив. </w:t>
      </w:r>
    </w:p>
    <w:p w:rsidR="00542C29" w:rsidRPr="00542C29" w:rsidRDefault="00542C29" w:rsidP="00542C29">
      <w:pPr>
        <w:ind w:firstLine="851"/>
        <w:jc w:val="both"/>
        <w:rPr>
          <w:rFonts w:ascii="Arial" w:eastAsia="Calibri" w:hAnsi="Arial" w:cs="Arial"/>
          <w:color w:val="FF0000"/>
          <w:sz w:val="24"/>
          <w:szCs w:val="24"/>
          <w:lang w:eastAsia="en-US"/>
        </w:rPr>
      </w:pPr>
      <w:r w:rsidRPr="00542C29">
        <w:rPr>
          <w:rFonts w:ascii="Arial" w:eastAsia="Calibri" w:hAnsi="Arial" w:cs="Arial"/>
          <w:sz w:val="24"/>
          <w:szCs w:val="24"/>
          <w:lang w:eastAsia="en-US"/>
        </w:rPr>
        <w:t xml:space="preserve">В течение года была продолжена работа по укреплению материально-технической базы ДК и клубов. Обновлено световое оборудование и одежда сцены в РЦКД на 2 137 тыс. руб. За счёт местного бюджета смонтированы противопожарная сигнализация и система оповещения в доме культуры п. Степановка в рамках капитального ремонта в размере 800 тыс. рублей.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смонтированы противопожарная сигнализация и система оповещения в домах культуры п. Сайга, п. Ягодного, ДК «Железнодорожник» на сумму 560 тыс. рублей.</w:t>
      </w:r>
    </w:p>
    <w:p w:rsidR="00542C29" w:rsidRPr="00542C29" w:rsidRDefault="00542C29" w:rsidP="00542C29">
      <w:pPr>
        <w:ind w:firstLine="851"/>
        <w:jc w:val="both"/>
        <w:rPr>
          <w:rFonts w:ascii="Arial" w:eastAsia="Calibri" w:hAnsi="Arial" w:cs="Arial"/>
          <w:sz w:val="24"/>
          <w:szCs w:val="24"/>
          <w:lang w:eastAsia="en-US"/>
        </w:rPr>
      </w:pPr>
      <w:r w:rsidRPr="00542C29">
        <w:rPr>
          <w:rFonts w:ascii="Arial" w:eastAsia="Calibri" w:hAnsi="Arial" w:cs="Arial"/>
          <w:sz w:val="24"/>
          <w:szCs w:val="24"/>
          <w:lang w:eastAsia="en-US"/>
        </w:rPr>
        <w:t>При поддержке депутата Законодательной Думы С.Н. Михайлова приобретено звуковое и компьютерное оборудование в клуб п. Сайга и ДК п. Степановка на 379 тыс. руб. Депутат Законодательной Думы Л.Л. Терехов оказал помощь клубу п. Ягодное в приобретении принтера и акустической системы на общую сумму 52 тыс. руб.</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Главным событийным мероприятием года стал Праздник охотника «Большой </w:t>
      </w:r>
      <w:proofErr w:type="spellStart"/>
      <w:r w:rsidRPr="00542C29">
        <w:rPr>
          <w:rFonts w:ascii="Arial" w:eastAsia="Calibri" w:hAnsi="Arial" w:cs="Arial"/>
          <w:sz w:val="24"/>
          <w:szCs w:val="24"/>
          <w:lang w:eastAsia="en-US"/>
        </w:rPr>
        <w:t>Амикан</w:t>
      </w:r>
      <w:proofErr w:type="spellEnd"/>
      <w:r w:rsidRPr="00542C29">
        <w:rPr>
          <w:rFonts w:ascii="Arial" w:eastAsia="Calibri" w:hAnsi="Arial" w:cs="Arial"/>
          <w:sz w:val="24"/>
          <w:szCs w:val="24"/>
          <w:lang w:eastAsia="en-US"/>
        </w:rPr>
        <w:t xml:space="preserve">». Он состоялся при участии туристов и гостей. В этом году в празднике появились новые форматы. Изменился порядок участия для команд, и в программу праздника были включены соревнования для подростков в возрасте от 14 до 17 лет «Молодой охотник». Победу среди охотников в личном зачете одержал А. Лисицын (Степановка), победителем конкурса «Молодой охотник» стал А. Вершинин из Ягодного. Праздник охотника прошел при огромной поддержке представителей трудовых коллективов: школ, спортивной школы, ДТЮ, библиотеки, детского сада, администрации Белоярского городского поселения и других. Это делает наш праздник особенным, отличающимся от других масштабных мероприятий особой атмосферой гостеприимства. Осуществляя деятельность по организации культурного досуга для детей и взрослых, МАУ «Культура» проводит большую работу по развитию и поддержке инициатив жителей, повышению туристической привлекательности территории района.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Во второй раз при поддержке Фонда Тимченко (г. Новосибирск) в этом году был проведен конкурс проектов «Малая культурная мозаика </w:t>
      </w:r>
      <w:proofErr w:type="spellStart"/>
      <w:r w:rsidRPr="00542C29">
        <w:rPr>
          <w:rFonts w:ascii="Arial" w:eastAsia="Calibri" w:hAnsi="Arial" w:cs="Arial"/>
          <w:sz w:val="24"/>
          <w:szCs w:val="24"/>
          <w:lang w:eastAsia="en-US"/>
        </w:rPr>
        <w:t>Верхнекетья</w:t>
      </w:r>
      <w:proofErr w:type="spellEnd"/>
      <w:r w:rsidRPr="00542C29">
        <w:rPr>
          <w:rFonts w:ascii="Arial" w:eastAsia="Calibri" w:hAnsi="Arial" w:cs="Arial"/>
          <w:sz w:val="24"/>
          <w:szCs w:val="24"/>
          <w:lang w:eastAsia="en-US"/>
        </w:rPr>
        <w:t>». Победителями конкурса стали 8 проектов: "Живи, Родник", Врублевская Е.Б., "Вода - источник жизни и вдохновения", Русских В.И., «Креативное пространство "</w:t>
      </w:r>
      <w:proofErr w:type="spellStart"/>
      <w:r w:rsidRPr="00542C29">
        <w:rPr>
          <w:rFonts w:ascii="Arial" w:eastAsia="Calibri" w:hAnsi="Arial" w:cs="Arial"/>
          <w:sz w:val="24"/>
          <w:szCs w:val="24"/>
          <w:lang w:eastAsia="en-US"/>
        </w:rPr>
        <w:t>ДоМишки</w:t>
      </w:r>
      <w:proofErr w:type="spellEnd"/>
      <w:r w:rsidRPr="00542C29">
        <w:rPr>
          <w:rFonts w:ascii="Arial" w:eastAsia="Calibri" w:hAnsi="Arial" w:cs="Arial"/>
          <w:sz w:val="24"/>
          <w:szCs w:val="24"/>
          <w:lang w:eastAsia="en-US"/>
        </w:rPr>
        <w:t xml:space="preserve">", </w:t>
      </w:r>
      <w:proofErr w:type="spellStart"/>
      <w:r w:rsidRPr="00542C29">
        <w:rPr>
          <w:rFonts w:ascii="Arial" w:eastAsia="Calibri" w:hAnsi="Arial" w:cs="Arial"/>
          <w:sz w:val="24"/>
          <w:szCs w:val="24"/>
          <w:lang w:eastAsia="en-US"/>
        </w:rPr>
        <w:t>Колеватова</w:t>
      </w:r>
      <w:proofErr w:type="spellEnd"/>
      <w:r w:rsidRPr="00542C29">
        <w:rPr>
          <w:rFonts w:ascii="Arial" w:eastAsia="Calibri" w:hAnsi="Arial" w:cs="Arial"/>
          <w:sz w:val="24"/>
          <w:szCs w:val="24"/>
          <w:lang w:eastAsia="en-US"/>
        </w:rPr>
        <w:t xml:space="preserve"> А.А., "Живые памятники </w:t>
      </w:r>
      <w:proofErr w:type="spellStart"/>
      <w:r w:rsidRPr="00542C29">
        <w:rPr>
          <w:rFonts w:ascii="Arial" w:eastAsia="Calibri" w:hAnsi="Arial" w:cs="Arial"/>
          <w:sz w:val="24"/>
          <w:szCs w:val="24"/>
          <w:lang w:eastAsia="en-US"/>
        </w:rPr>
        <w:t>Верхнекетья</w:t>
      </w:r>
      <w:proofErr w:type="spellEnd"/>
      <w:r w:rsidRPr="00542C29">
        <w:rPr>
          <w:rFonts w:ascii="Arial" w:eastAsia="Calibri" w:hAnsi="Arial" w:cs="Arial"/>
          <w:sz w:val="24"/>
          <w:szCs w:val="24"/>
          <w:lang w:eastAsia="en-US"/>
        </w:rPr>
        <w:t xml:space="preserve">" - </w:t>
      </w:r>
      <w:proofErr w:type="spellStart"/>
      <w:r w:rsidRPr="00542C29">
        <w:rPr>
          <w:rFonts w:ascii="Arial" w:eastAsia="Calibri" w:hAnsi="Arial" w:cs="Arial"/>
          <w:sz w:val="24"/>
          <w:szCs w:val="24"/>
          <w:lang w:eastAsia="en-US"/>
        </w:rPr>
        <w:t>Монголина</w:t>
      </w:r>
      <w:proofErr w:type="spellEnd"/>
      <w:r w:rsidRPr="00542C29">
        <w:rPr>
          <w:rFonts w:ascii="Arial" w:eastAsia="Calibri" w:hAnsi="Arial" w:cs="Arial"/>
          <w:sz w:val="24"/>
          <w:szCs w:val="24"/>
          <w:lang w:eastAsia="en-US"/>
        </w:rPr>
        <w:t xml:space="preserve"> В.А., "Память поколений" - </w:t>
      </w:r>
      <w:proofErr w:type="spellStart"/>
      <w:r w:rsidRPr="00542C29">
        <w:rPr>
          <w:rFonts w:ascii="Arial" w:eastAsia="Calibri" w:hAnsi="Arial" w:cs="Arial"/>
          <w:sz w:val="24"/>
          <w:szCs w:val="24"/>
          <w:lang w:eastAsia="en-US"/>
        </w:rPr>
        <w:t>Мелехина</w:t>
      </w:r>
      <w:proofErr w:type="spellEnd"/>
      <w:r w:rsidRPr="00542C29">
        <w:rPr>
          <w:rFonts w:ascii="Arial" w:eastAsia="Calibri" w:hAnsi="Arial" w:cs="Arial"/>
          <w:sz w:val="24"/>
          <w:szCs w:val="24"/>
          <w:lang w:eastAsia="en-US"/>
        </w:rPr>
        <w:t xml:space="preserve"> А.В., "Мой Белый Яр" - Смагина Р.В. «Видеоканал "</w:t>
      </w:r>
      <w:proofErr w:type="spellStart"/>
      <w:r w:rsidRPr="00542C29">
        <w:rPr>
          <w:rFonts w:ascii="Arial" w:eastAsia="Calibri" w:hAnsi="Arial" w:cs="Arial"/>
          <w:sz w:val="24"/>
          <w:szCs w:val="24"/>
          <w:lang w:eastAsia="en-US"/>
        </w:rPr>
        <w:t>Верхнекетье</w:t>
      </w:r>
      <w:proofErr w:type="spellEnd"/>
      <w:r w:rsidRPr="00542C29">
        <w:rPr>
          <w:rFonts w:ascii="Arial" w:eastAsia="Calibri" w:hAnsi="Arial" w:cs="Arial"/>
          <w:sz w:val="24"/>
          <w:szCs w:val="24"/>
          <w:lang w:eastAsia="en-US"/>
        </w:rPr>
        <w:t xml:space="preserve">" - Степичев Я.В. "Светлое в будущем!" - </w:t>
      </w:r>
      <w:proofErr w:type="spellStart"/>
      <w:r w:rsidRPr="00542C29">
        <w:rPr>
          <w:rFonts w:ascii="Arial" w:eastAsia="Calibri" w:hAnsi="Arial" w:cs="Arial"/>
          <w:sz w:val="24"/>
          <w:szCs w:val="24"/>
          <w:lang w:eastAsia="en-US"/>
        </w:rPr>
        <w:t>Масина</w:t>
      </w:r>
      <w:proofErr w:type="spellEnd"/>
      <w:r w:rsidRPr="00542C29">
        <w:rPr>
          <w:rFonts w:ascii="Arial" w:eastAsia="Calibri" w:hAnsi="Arial" w:cs="Arial"/>
          <w:sz w:val="24"/>
          <w:szCs w:val="24"/>
          <w:lang w:eastAsia="en-US"/>
        </w:rPr>
        <w:t xml:space="preserve"> Г.В.  Администрация района совместно с Фондом Тимченко поддерживает инициативы жителей. И мы видим, что получив небольшую финансовую помощь, проекты не прекращаются, живут самостоятельной жизнью, развиваются.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конце года «Культура» стала победителем </w:t>
      </w:r>
      <w:proofErr w:type="spellStart"/>
      <w:r w:rsidRPr="00542C29">
        <w:rPr>
          <w:rFonts w:ascii="Arial" w:eastAsia="Calibri" w:hAnsi="Arial" w:cs="Arial"/>
          <w:sz w:val="24"/>
          <w:szCs w:val="24"/>
          <w:lang w:eastAsia="en-US"/>
        </w:rPr>
        <w:t>грантового</w:t>
      </w:r>
      <w:proofErr w:type="spellEnd"/>
      <w:r w:rsidRPr="00542C29">
        <w:rPr>
          <w:rFonts w:ascii="Arial" w:eastAsia="Calibri" w:hAnsi="Arial" w:cs="Arial"/>
          <w:sz w:val="24"/>
          <w:szCs w:val="24"/>
          <w:lang w:eastAsia="en-US"/>
        </w:rPr>
        <w:t xml:space="preserve"> конкурса «Среда возможностей», организатором которого выступил Фонд Тимченко.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Проект «Пятерка с плюсом» направлен на создание новых креативных возможностей для подростков района. Еще один проект – победитель регионального конкурса социальных проектов «Добрый промысел» позволит продолжить работу по поддержке инициативных людей. В рамках двух проектов удалось привлечь 2 миллиона рублей. А реализовать задуманное необходимо в 2024 году.</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xml:space="preserve">2023 год был отмечен юбилейными датами поселков Лисица, Степановка и </w:t>
      </w:r>
      <w:proofErr w:type="spellStart"/>
      <w:r w:rsidRPr="00542C29">
        <w:rPr>
          <w:rFonts w:ascii="Arial" w:eastAsia="Calibri" w:hAnsi="Arial" w:cs="Arial"/>
          <w:sz w:val="24"/>
          <w:szCs w:val="24"/>
          <w:lang w:eastAsia="en-US"/>
        </w:rPr>
        <w:t>Катайга</w:t>
      </w:r>
      <w:proofErr w:type="spellEnd"/>
      <w:r w:rsidRPr="00542C29">
        <w:rPr>
          <w:rFonts w:ascii="Arial" w:eastAsia="Calibri" w:hAnsi="Arial" w:cs="Arial"/>
          <w:sz w:val="24"/>
          <w:szCs w:val="24"/>
          <w:lang w:eastAsia="en-US"/>
        </w:rPr>
        <w:t xml:space="preserve">.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региональных жанровых конкурсах победителями стали 8 наших земляков, 11 человек одержали победу в региональных прикладных выставках.</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Уровень среднемесячной заработной платы работников культуры за 2023 год составляет 61 235,4 рублей. Прирост среднемесячной заработной платы работников культуры к уровню 2022 года составил 23,2%.</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Муниципальное автономное учреждение «</w:t>
      </w:r>
      <w:proofErr w:type="spellStart"/>
      <w:r w:rsidRPr="00542C29">
        <w:rPr>
          <w:rFonts w:ascii="Arial" w:hAnsi="Arial" w:cs="Arial"/>
          <w:sz w:val="24"/>
          <w:szCs w:val="24"/>
        </w:rPr>
        <w:t>Верхнекетская</w:t>
      </w:r>
      <w:proofErr w:type="spellEnd"/>
      <w:r w:rsidRPr="00542C29">
        <w:rPr>
          <w:rFonts w:ascii="Arial" w:hAnsi="Arial" w:cs="Arial"/>
          <w:sz w:val="24"/>
          <w:szCs w:val="24"/>
        </w:rPr>
        <w:t xml:space="preserve"> централизованная библиотечная система» объединяет 12 библиотек: 10 сельских, 1 центральная и 1 детская.</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color w:val="000000"/>
          <w:sz w:val="24"/>
          <w:szCs w:val="24"/>
          <w:lang w:bidi="ru-RU"/>
        </w:rPr>
        <w:t>Удельный вес населения, являющихся читателями библиотек, составляет 44,6% (в 2022 году – 44,09 %).</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color w:val="000000"/>
          <w:sz w:val="24"/>
          <w:szCs w:val="24"/>
          <w:lang w:bidi="ru-RU"/>
        </w:rPr>
        <w:t xml:space="preserve">Уровень фактической обеспеченности населения </w:t>
      </w:r>
      <w:proofErr w:type="spellStart"/>
      <w:r w:rsidRPr="00542C29">
        <w:rPr>
          <w:rFonts w:ascii="Arial" w:hAnsi="Arial" w:cs="Arial"/>
          <w:color w:val="000000"/>
          <w:sz w:val="24"/>
          <w:szCs w:val="24"/>
          <w:lang w:bidi="ru-RU"/>
        </w:rPr>
        <w:t>Верхнекетского</w:t>
      </w:r>
      <w:proofErr w:type="spellEnd"/>
      <w:r w:rsidRPr="00542C29">
        <w:rPr>
          <w:rFonts w:ascii="Arial" w:hAnsi="Arial" w:cs="Arial"/>
          <w:color w:val="000000"/>
          <w:sz w:val="24"/>
          <w:szCs w:val="24"/>
          <w:lang w:bidi="ru-RU"/>
        </w:rPr>
        <w:t xml:space="preserve"> района библиотеками от нормативной потребности составляет 100%.</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color w:val="000000"/>
          <w:sz w:val="24"/>
          <w:szCs w:val="24"/>
          <w:lang w:bidi="ru-RU"/>
        </w:rPr>
        <w:t>В течение года в библиотеках были проведены мероприятия культурно-просветительской направленности на самые разные темы с использованием традиционных и новых форм. Всего проведено 1846 мероприятий, из них крупных массовых – 182, обзоров, бесед – 745, книжных выставок- 919.</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color w:val="000000"/>
          <w:sz w:val="24"/>
          <w:szCs w:val="24"/>
          <w:lang w:bidi="ru-RU"/>
        </w:rPr>
        <w:t xml:space="preserve">На базе библиотек функционирует 11 клубных объединений для детей и взрослых.  </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color w:val="000000"/>
          <w:sz w:val="24"/>
          <w:szCs w:val="24"/>
          <w:lang w:bidi="ru-RU"/>
        </w:rPr>
        <w:t xml:space="preserve">Кроме того, библиотеки района принимали активное участие в районных, областных, межрегиональных, всероссийских и международных конкурсах, демонстрируя высокий уровень подготовки работ. Принято участие в 60 конкурсах и 152 акциях. </w:t>
      </w:r>
      <w:r w:rsidRPr="00542C29">
        <w:rPr>
          <w:rFonts w:ascii="Arial" w:hAnsi="Arial" w:cs="Arial"/>
          <w:sz w:val="24"/>
          <w:szCs w:val="24"/>
        </w:rPr>
        <w:t>В 18 из них заняли 28 призовых мест.</w:t>
      </w:r>
      <w:r w:rsidRPr="00542C29">
        <w:rPr>
          <w:rFonts w:ascii="Arial" w:hAnsi="Arial" w:cs="Arial"/>
          <w:color w:val="000000"/>
          <w:sz w:val="24"/>
          <w:szCs w:val="24"/>
          <w:lang w:bidi="ru-RU"/>
        </w:rPr>
        <w:t xml:space="preserve">  </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color w:val="000000"/>
          <w:sz w:val="24"/>
          <w:szCs w:val="24"/>
          <w:lang w:bidi="ru-RU"/>
        </w:rPr>
        <w:t xml:space="preserve">В 2023 году библиотечная система района праздновала свое 45-летие. В рамках подготовки к праздничным мероприятиям был разработан логотип системы, разработан корпоративный стиль работников. Благодаря поддержке Администрации района был приобретен баннер с логотипом для проведения официальных мероприятий. Библиотекарями была начата большая работа по сбору, структурированию и сохранению информации об истории библиотек </w:t>
      </w:r>
      <w:proofErr w:type="spellStart"/>
      <w:r w:rsidRPr="00542C29">
        <w:rPr>
          <w:rFonts w:ascii="Arial" w:hAnsi="Arial" w:cs="Arial"/>
          <w:color w:val="000000"/>
          <w:sz w:val="24"/>
          <w:szCs w:val="24"/>
          <w:lang w:bidi="ru-RU"/>
        </w:rPr>
        <w:t>Верхнекетского</w:t>
      </w:r>
      <w:proofErr w:type="spellEnd"/>
      <w:r w:rsidRPr="00542C29">
        <w:rPr>
          <w:rFonts w:ascii="Arial" w:hAnsi="Arial" w:cs="Arial"/>
          <w:color w:val="000000"/>
          <w:sz w:val="24"/>
          <w:szCs w:val="24"/>
          <w:lang w:bidi="ru-RU"/>
        </w:rPr>
        <w:t xml:space="preserve"> района.</w:t>
      </w:r>
    </w:p>
    <w:p w:rsidR="00542C29" w:rsidRPr="00542C29" w:rsidRDefault="00542C29" w:rsidP="00542C29">
      <w:pPr>
        <w:widowControl w:val="0"/>
        <w:ind w:firstLine="709"/>
        <w:jc w:val="both"/>
        <w:rPr>
          <w:rFonts w:ascii="Arial" w:hAnsi="Arial" w:cs="Arial"/>
          <w:sz w:val="24"/>
          <w:szCs w:val="24"/>
        </w:rPr>
      </w:pPr>
      <w:r w:rsidRPr="00542C29">
        <w:rPr>
          <w:rFonts w:ascii="Arial" w:hAnsi="Arial" w:cs="Arial"/>
          <w:sz w:val="24"/>
          <w:szCs w:val="24"/>
        </w:rPr>
        <w:t>Коллектив МАУ «</w:t>
      </w:r>
      <w:proofErr w:type="spellStart"/>
      <w:r w:rsidRPr="00542C29">
        <w:rPr>
          <w:rFonts w:ascii="Arial" w:hAnsi="Arial" w:cs="Arial"/>
          <w:sz w:val="24"/>
          <w:szCs w:val="24"/>
        </w:rPr>
        <w:t>Верхнекетская</w:t>
      </w:r>
      <w:proofErr w:type="spellEnd"/>
      <w:r w:rsidRPr="00542C29">
        <w:rPr>
          <w:rFonts w:ascii="Arial" w:hAnsi="Arial" w:cs="Arial"/>
          <w:sz w:val="24"/>
          <w:szCs w:val="24"/>
        </w:rPr>
        <w:t xml:space="preserve"> ЦБС» выступил в ряде благотворительных концертов в поддержку СВО, прошедших в районе. Более 700 книг было собрано в рамках различных акций библиотеками района для детей и взрослых, в том числе проживающих на территории новых субъектов Российской Федерации. Также библиотеки приняли участие в акциях по сбору вещей и средств для госпиталей и военнослужащих.</w:t>
      </w:r>
    </w:p>
    <w:p w:rsidR="00542C29" w:rsidRPr="00542C29" w:rsidRDefault="00542C29" w:rsidP="00542C29">
      <w:pPr>
        <w:widowControl w:val="0"/>
        <w:ind w:firstLine="709"/>
        <w:jc w:val="both"/>
        <w:rPr>
          <w:rFonts w:ascii="Arial" w:hAnsi="Arial" w:cs="Arial"/>
          <w:sz w:val="24"/>
          <w:szCs w:val="24"/>
        </w:rPr>
      </w:pPr>
      <w:r w:rsidRPr="00542C29">
        <w:rPr>
          <w:rFonts w:ascii="Arial" w:hAnsi="Arial" w:cs="Arial"/>
          <w:sz w:val="24"/>
          <w:szCs w:val="24"/>
        </w:rPr>
        <w:t>На базе центров общественного доступа к правовой и социально значимой информации в информационно-телекоммуникационной сети Интернет (ЦОД) были организованы курсы компьютерной и мобильной грамотности для жителей Белого Яра, Сайги и Степановки.</w:t>
      </w:r>
    </w:p>
    <w:p w:rsidR="00542C29" w:rsidRPr="00542C29" w:rsidRDefault="00542C29" w:rsidP="00542C29">
      <w:pPr>
        <w:widowControl w:val="0"/>
        <w:ind w:firstLine="709"/>
        <w:jc w:val="both"/>
        <w:rPr>
          <w:rFonts w:ascii="Arial" w:hAnsi="Arial" w:cs="Arial"/>
          <w:color w:val="000000"/>
          <w:sz w:val="24"/>
          <w:szCs w:val="24"/>
          <w:lang w:bidi="ru-RU"/>
        </w:rPr>
      </w:pPr>
      <w:r w:rsidRPr="00542C29">
        <w:rPr>
          <w:rFonts w:ascii="Arial" w:hAnsi="Arial" w:cs="Arial"/>
          <w:sz w:val="24"/>
          <w:szCs w:val="24"/>
        </w:rPr>
        <w:t>МАУ «</w:t>
      </w:r>
      <w:proofErr w:type="spellStart"/>
      <w:r w:rsidRPr="00542C29">
        <w:rPr>
          <w:rFonts w:ascii="Arial" w:hAnsi="Arial" w:cs="Arial"/>
          <w:sz w:val="24"/>
          <w:szCs w:val="24"/>
        </w:rPr>
        <w:t>Верхнекетская</w:t>
      </w:r>
      <w:proofErr w:type="spellEnd"/>
      <w:r w:rsidRPr="00542C29">
        <w:rPr>
          <w:rFonts w:ascii="Arial" w:hAnsi="Arial" w:cs="Arial"/>
          <w:sz w:val="24"/>
          <w:szCs w:val="24"/>
        </w:rPr>
        <w:t xml:space="preserve"> ЦБС» стала участником долгосрочного проекта «Культурное наследие Томской области в цифровом формате» по формированию цифрового фонда краеведческих ресурсов, благодаря которому цифровые коллекции местной газеты «Заря Севера» передаются в совокупный цифровой региональный фонд открытого доступа. Планируются к передаче и другие краеведческие коллекции местного характера. </w:t>
      </w:r>
    </w:p>
    <w:p w:rsidR="00542C29" w:rsidRPr="00542C29" w:rsidRDefault="00542C29" w:rsidP="00542C29">
      <w:pPr>
        <w:widowControl w:val="0"/>
        <w:ind w:firstLine="709"/>
        <w:jc w:val="both"/>
        <w:rPr>
          <w:rFonts w:ascii="Arial" w:hAnsi="Arial" w:cs="Arial"/>
        </w:rPr>
      </w:pPr>
      <w:r w:rsidRPr="00542C29">
        <w:rPr>
          <w:rFonts w:ascii="Arial" w:hAnsi="Arial" w:cs="Arial"/>
          <w:color w:val="000000"/>
          <w:sz w:val="24"/>
          <w:szCs w:val="24"/>
          <w:lang w:bidi="ru-RU"/>
        </w:rPr>
        <w:t>Объем фонда библиотек района на конец 2023 года составляет 104 484 экземпляр, это на 2443 экземпляра больше, чем в 2022 году (102 041 экземпляр).</w:t>
      </w:r>
      <w:r w:rsidRPr="00542C29">
        <w:rPr>
          <w:rFonts w:ascii="Arial" w:hAnsi="Arial" w:cs="Arial"/>
          <w:sz w:val="24"/>
          <w:szCs w:val="24"/>
        </w:rPr>
        <w:t xml:space="preserve"> Выполнение норматива новых поступлений в процентном отношении составляет 84,9%. Объем комплектования книжного фонда зависит от финансирования. Из-за отсутствия регулярного и недостаточного финансирования фонд библиотеки ветшает и сокращается. </w:t>
      </w:r>
      <w:r w:rsidRPr="00542C29">
        <w:rPr>
          <w:rFonts w:ascii="Arial" w:hAnsi="Arial" w:cs="Arial"/>
          <w:color w:val="000000"/>
          <w:sz w:val="24"/>
          <w:szCs w:val="24"/>
          <w:lang w:bidi="ru-RU"/>
        </w:rPr>
        <w:t xml:space="preserve"> </w:t>
      </w:r>
    </w:p>
    <w:p w:rsidR="00542C29" w:rsidRPr="00542C29" w:rsidRDefault="00542C29" w:rsidP="00542C29">
      <w:pPr>
        <w:pStyle w:val="aa"/>
        <w:ind w:left="0" w:firstLine="709"/>
        <w:contextualSpacing w:val="0"/>
        <w:jc w:val="both"/>
        <w:rPr>
          <w:rFonts w:ascii="Arial" w:hAnsi="Arial" w:cs="Arial"/>
        </w:rPr>
      </w:pPr>
      <w:r w:rsidRPr="00542C29">
        <w:rPr>
          <w:rFonts w:ascii="Arial" w:hAnsi="Arial" w:cs="Arial"/>
        </w:rPr>
        <w:t>В 6 библиотеках организован доступ к Национальной электронной библиотеке, в Центральной библиотеке пользователям предоставлен доступ к электронно-библиотечной системе «</w:t>
      </w:r>
      <w:proofErr w:type="spellStart"/>
      <w:r w:rsidRPr="00542C29">
        <w:rPr>
          <w:rFonts w:ascii="Arial" w:hAnsi="Arial" w:cs="Arial"/>
        </w:rPr>
        <w:t>БиблиоРоссика</w:t>
      </w:r>
      <w:proofErr w:type="spellEnd"/>
      <w:r w:rsidRPr="00542C29">
        <w:rPr>
          <w:rFonts w:ascii="Arial" w:hAnsi="Arial" w:cs="Arial"/>
        </w:rPr>
        <w:t xml:space="preserve">».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Специалисты Центральной библиотеки ежемесячно подают информацию о планируемых событиях библиотеки для публикации на районных порталах и сайтах, PRO. </w:t>
      </w:r>
      <w:proofErr w:type="spellStart"/>
      <w:r w:rsidRPr="00542C29">
        <w:rPr>
          <w:rFonts w:ascii="Arial" w:hAnsi="Arial" w:cs="Arial"/>
          <w:sz w:val="24"/>
          <w:szCs w:val="24"/>
        </w:rPr>
        <w:lastRenderedPageBreak/>
        <w:t>Культура.РФ</w:t>
      </w:r>
      <w:proofErr w:type="spellEnd"/>
      <w:r w:rsidRPr="00542C29">
        <w:rPr>
          <w:rFonts w:ascii="Arial" w:hAnsi="Arial" w:cs="Arial"/>
          <w:sz w:val="24"/>
          <w:szCs w:val="24"/>
        </w:rPr>
        <w:t xml:space="preserve">, </w:t>
      </w:r>
      <w:proofErr w:type="spellStart"/>
      <w:r w:rsidRPr="00542C29">
        <w:rPr>
          <w:rFonts w:ascii="Arial" w:hAnsi="Arial" w:cs="Arial"/>
          <w:sz w:val="24"/>
          <w:szCs w:val="24"/>
        </w:rPr>
        <w:t>пабликах</w:t>
      </w:r>
      <w:proofErr w:type="spellEnd"/>
      <w:r w:rsidRPr="00542C29">
        <w:rPr>
          <w:rFonts w:ascii="Arial" w:hAnsi="Arial" w:cs="Arial"/>
          <w:sz w:val="24"/>
          <w:szCs w:val="24"/>
        </w:rPr>
        <w:t xml:space="preserve"> в социальных сетях. Информация о более значимых событиях публикуется в районной газете «Заря Севера».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Уровень среднемесячной заработной платы работников библиотечной системы за 2023 год составляет 56 304,5 рублей. Прирост среднемесячной заработной платы работников культуры к уровню 2022 года составил 23,2%.</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709"/>
        <w:jc w:val="both"/>
        <w:rPr>
          <w:rFonts w:ascii="Arial" w:eastAsia="Calibri" w:hAnsi="Arial" w:cs="Arial"/>
          <w:b/>
          <w:sz w:val="24"/>
          <w:szCs w:val="24"/>
          <w:lang w:eastAsia="en-US"/>
        </w:rPr>
      </w:pPr>
      <w:r w:rsidRPr="00542C29">
        <w:rPr>
          <w:rFonts w:ascii="Arial" w:eastAsia="Calibri" w:hAnsi="Arial" w:cs="Arial"/>
          <w:b/>
          <w:sz w:val="24"/>
          <w:szCs w:val="24"/>
          <w:lang w:eastAsia="en-US"/>
        </w:rPr>
        <w:t>Перспективные задачи на 2024 год</w:t>
      </w:r>
    </w:p>
    <w:p w:rsidR="00542C29" w:rsidRPr="00542C29" w:rsidRDefault="00542C29" w:rsidP="00542C29">
      <w:pPr>
        <w:ind w:firstLine="709"/>
        <w:jc w:val="both"/>
        <w:rPr>
          <w:rFonts w:ascii="Arial" w:eastAsia="Calibri" w:hAnsi="Arial" w:cs="Arial"/>
          <w:b/>
          <w:sz w:val="24"/>
          <w:szCs w:val="24"/>
          <w:lang w:eastAsia="en-US"/>
        </w:rPr>
      </w:pPr>
    </w:p>
    <w:p w:rsidR="00542C29" w:rsidRPr="00542C29" w:rsidRDefault="00542C29" w:rsidP="00542C29">
      <w:pPr>
        <w:ind w:firstLine="709"/>
        <w:jc w:val="both"/>
        <w:rPr>
          <w:rFonts w:ascii="Arial" w:eastAsia="Calibri" w:hAnsi="Arial" w:cs="Arial"/>
          <w:b/>
          <w:sz w:val="24"/>
          <w:szCs w:val="24"/>
          <w:lang w:eastAsia="en-US"/>
        </w:rPr>
      </w:pPr>
    </w:p>
    <w:p w:rsidR="00542C29" w:rsidRPr="00542C29" w:rsidRDefault="00542C29" w:rsidP="00542C29">
      <w:pPr>
        <w:numPr>
          <w:ilvl w:val="0"/>
          <w:numId w:val="5"/>
        </w:numPr>
        <w:tabs>
          <w:tab w:val="left" w:pos="0"/>
        </w:tabs>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Проведение мероприятий, посвященных юбилею п. Сайга и п. Ягодное, </w:t>
      </w:r>
      <w:r w:rsidRPr="00542C29">
        <w:rPr>
          <w:rFonts w:ascii="Arial" w:hAnsi="Arial" w:cs="Arial"/>
          <w:sz w:val="24"/>
          <w:szCs w:val="24"/>
        </w:rPr>
        <w:t xml:space="preserve">85-летия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420-летия г. Томска, 80-летия Томской области и 220-летия Томской губернии</w:t>
      </w:r>
      <w:r w:rsidRPr="00542C29">
        <w:rPr>
          <w:rFonts w:ascii="Arial" w:eastAsia="Calibri" w:hAnsi="Arial" w:cs="Arial"/>
          <w:sz w:val="24"/>
          <w:szCs w:val="24"/>
          <w:lang w:eastAsia="en-US"/>
        </w:rPr>
        <w:t>.</w:t>
      </w:r>
    </w:p>
    <w:p w:rsidR="00542C29" w:rsidRPr="00542C29" w:rsidRDefault="00542C29" w:rsidP="00542C29">
      <w:pPr>
        <w:numPr>
          <w:ilvl w:val="0"/>
          <w:numId w:val="5"/>
        </w:numPr>
        <w:tabs>
          <w:tab w:val="left" w:pos="0"/>
        </w:tabs>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Участие в областных и всероссийских мероприятиях.</w:t>
      </w:r>
    </w:p>
    <w:p w:rsidR="00542C29" w:rsidRPr="00542C29" w:rsidRDefault="00542C29" w:rsidP="00542C29">
      <w:pPr>
        <w:numPr>
          <w:ilvl w:val="0"/>
          <w:numId w:val="5"/>
        </w:numPr>
        <w:tabs>
          <w:tab w:val="left" w:pos="851"/>
        </w:tabs>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Продолжение работы по продвижению и популяризации имиджа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numPr>
          <w:ilvl w:val="0"/>
          <w:numId w:val="5"/>
        </w:numPr>
        <w:tabs>
          <w:tab w:val="left" w:pos="851"/>
        </w:tabs>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Участие в участие в областных, всероссийских, </w:t>
      </w:r>
      <w:proofErr w:type="spellStart"/>
      <w:r w:rsidRPr="00542C29">
        <w:rPr>
          <w:rFonts w:ascii="Arial" w:eastAsia="Calibri" w:hAnsi="Arial" w:cs="Arial"/>
          <w:sz w:val="24"/>
          <w:szCs w:val="24"/>
          <w:lang w:eastAsia="en-US"/>
        </w:rPr>
        <w:t>грантовых</w:t>
      </w:r>
      <w:proofErr w:type="spellEnd"/>
      <w:r w:rsidRPr="00542C29">
        <w:rPr>
          <w:rFonts w:ascii="Arial" w:eastAsia="Calibri" w:hAnsi="Arial" w:cs="Arial"/>
          <w:sz w:val="24"/>
          <w:szCs w:val="24"/>
          <w:lang w:eastAsia="en-US"/>
        </w:rPr>
        <w:t xml:space="preserve"> конкурсах;</w:t>
      </w:r>
    </w:p>
    <w:p w:rsidR="00542C29" w:rsidRPr="00542C29" w:rsidRDefault="00542C29" w:rsidP="00542C29">
      <w:pPr>
        <w:numPr>
          <w:ilvl w:val="0"/>
          <w:numId w:val="5"/>
        </w:numPr>
        <w:tabs>
          <w:tab w:val="left" w:pos="851"/>
        </w:tabs>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Создание модельной библиотеки в 2024 году на базе сельской библиотеки п.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w:t>
      </w:r>
    </w:p>
    <w:p w:rsidR="00542C29" w:rsidRPr="00542C29" w:rsidRDefault="00542C29" w:rsidP="00542C29">
      <w:pPr>
        <w:tabs>
          <w:tab w:val="left" w:pos="851"/>
        </w:tabs>
        <w:ind w:left="709"/>
        <w:jc w:val="both"/>
        <w:rPr>
          <w:rFonts w:ascii="Arial" w:eastAsia="Calibri" w:hAnsi="Arial" w:cs="Arial"/>
          <w:sz w:val="24"/>
          <w:szCs w:val="24"/>
          <w:lang w:eastAsia="en-US"/>
        </w:rPr>
      </w:pPr>
    </w:p>
    <w:p w:rsidR="00542C29" w:rsidRPr="00542C29" w:rsidRDefault="00542C29" w:rsidP="00542C29">
      <w:pPr>
        <w:tabs>
          <w:tab w:val="left" w:pos="851"/>
        </w:tabs>
        <w:ind w:left="709"/>
        <w:jc w:val="both"/>
        <w:rPr>
          <w:rFonts w:ascii="Arial" w:eastAsia="Calibri" w:hAnsi="Arial" w:cs="Arial"/>
          <w:sz w:val="24"/>
          <w:szCs w:val="24"/>
          <w:lang w:eastAsia="en-US"/>
        </w:rPr>
      </w:pPr>
    </w:p>
    <w:p w:rsidR="00542C29" w:rsidRPr="00542C29" w:rsidRDefault="00542C29" w:rsidP="00542C29">
      <w:pPr>
        <w:rPr>
          <w:rFonts w:ascii="Arial" w:hAnsi="Arial" w:cs="Arial"/>
          <w:b/>
          <w:sz w:val="24"/>
          <w:szCs w:val="24"/>
        </w:rPr>
      </w:pPr>
      <w:r w:rsidRPr="00542C29">
        <w:rPr>
          <w:rFonts w:ascii="Arial" w:eastAsia="Calibri" w:hAnsi="Arial" w:cs="Arial"/>
          <w:b/>
          <w:sz w:val="24"/>
          <w:szCs w:val="24"/>
          <w:lang w:eastAsia="en-US"/>
        </w:rPr>
        <w:t>2</w:t>
      </w:r>
      <w:r w:rsidRPr="00542C29">
        <w:rPr>
          <w:rFonts w:ascii="Arial" w:hAnsi="Arial" w:cs="Arial"/>
          <w:b/>
          <w:sz w:val="24"/>
          <w:szCs w:val="24"/>
        </w:rPr>
        <w:t xml:space="preserve">.3. Развитие молодежной политики, физической культуры и спорта       </w:t>
      </w:r>
    </w:p>
    <w:p w:rsidR="00542C29" w:rsidRPr="00542C29" w:rsidRDefault="00542C29" w:rsidP="00542C29">
      <w:pPr>
        <w:ind w:left="-567" w:firstLine="708"/>
        <w:rPr>
          <w:rFonts w:ascii="Arial" w:hAnsi="Arial" w:cs="Arial"/>
          <w:b/>
          <w:sz w:val="24"/>
          <w:szCs w:val="24"/>
        </w:rPr>
      </w:pPr>
    </w:p>
    <w:p w:rsidR="00542C29" w:rsidRPr="00542C29" w:rsidRDefault="00542C29" w:rsidP="00542C29">
      <w:pPr>
        <w:jc w:val="center"/>
        <w:rPr>
          <w:rFonts w:ascii="Arial" w:eastAsia="Calibri" w:hAnsi="Arial" w:cs="Arial"/>
          <w:i/>
          <w:sz w:val="24"/>
          <w:szCs w:val="24"/>
          <w:lang w:eastAsia="en-US"/>
        </w:rPr>
      </w:pPr>
      <w:r w:rsidRPr="00542C29">
        <w:rPr>
          <w:rFonts w:ascii="Arial" w:eastAsia="Calibri" w:hAnsi="Arial" w:cs="Arial"/>
          <w:i/>
          <w:sz w:val="24"/>
          <w:szCs w:val="24"/>
          <w:lang w:eastAsia="en-US"/>
        </w:rPr>
        <w:t>Физическая культура и спорт</w:t>
      </w:r>
    </w:p>
    <w:p w:rsidR="00542C29" w:rsidRPr="00542C29" w:rsidRDefault="00542C29" w:rsidP="00542C29">
      <w:pPr>
        <w:jc w:val="center"/>
        <w:rPr>
          <w:rFonts w:ascii="Arial" w:eastAsia="Calibri" w:hAnsi="Arial" w:cs="Arial"/>
          <w:i/>
          <w:sz w:val="24"/>
          <w:szCs w:val="24"/>
          <w:lang w:eastAsia="en-U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Главная задача района в области физической культуры и спорта - создание условий, обеспечивающих равные возможности жителям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вести здоровый образ жизни, систематически заниматься физической культурой и спортом, и способствующих повышению конкурентоспособности спорта.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Развитие физической культуры и спорта в районе осуществляется в рамках государственной программы «Развитие молодежной политики, физической культуры и спорта в Томской области», регионального проекта «Спорт – норма жизни» национального проекта «Демография», а также муниципальной программы «Развитие молодежной политики, физической культуры и спорта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За семь лет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в два раза увеличилось количество человек, систематически занимающихся физической культурой и спортом. По итогам 2023 года доля занимающихся составила 45 % (6355 человек) от численности населения района в возрасте от 3 до 79 лет, что почти на 4% выше, чем в 2022г.</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Данная статистика свидетельствует о том, что интерес к здоровому образу жизни, физической культуре и спорту растет.</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В рамках национального проекта «Демография» и регионального проекта «Спорт – норма жизни», целью которого является увеличение доли граждан систематически занимающихся физической культурой и спортом на территории района работают 17 инструкторов по спорту которые ведут занятия по футболу, баскетболу, волейболу, хоккею, лыжам, скандинавской ходьбе, шахматам, настольному теннису, </w:t>
      </w:r>
      <w:proofErr w:type="spellStart"/>
      <w:r w:rsidRPr="00542C29">
        <w:rPr>
          <w:rFonts w:ascii="Arial" w:eastAsia="Calibri" w:hAnsi="Arial" w:cs="Arial"/>
          <w:sz w:val="24"/>
          <w:szCs w:val="24"/>
          <w:lang w:eastAsia="en-US"/>
        </w:rPr>
        <w:t>аквааэробике</w:t>
      </w:r>
      <w:proofErr w:type="spellEnd"/>
      <w:r w:rsidRPr="00542C29">
        <w:rPr>
          <w:rFonts w:ascii="Arial" w:eastAsia="Calibri" w:hAnsi="Arial" w:cs="Arial"/>
          <w:sz w:val="24"/>
          <w:szCs w:val="24"/>
          <w:lang w:eastAsia="en-US"/>
        </w:rPr>
        <w:t>, йоге и подготовке к сдаче нормативов ГТО. Количество систематически занимающихся составляет 2560 человек, что составляет 18,5% от численности населения района в возрасте от 3 до 79 лет, и это на 0,4% выше с прошлым годом.</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Уровень обеспеченности спортивными сооружениями в районе составляет – 80,3% от нормативной потребности, в том числе:</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1 стадион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Белый Яр);</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11 плоскостных сооружений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xml:space="preserve">. Белый Яр, п. Степановка,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Сайга);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11 спортивных залов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xml:space="preserve">. Белый Яр, п. Степановка, п.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п. Сайга, п. Ягодный, п. Палочка, п. Лисица)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1 плавательный бассейн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Белый Яр)</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1 лыжная база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Белый Яр)</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1 тир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Белый Яр)</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7 площадок ГТО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xml:space="preserve">. Белый Яр, п. Степановка, Сайга, </w:t>
      </w:r>
      <w:proofErr w:type="spellStart"/>
      <w:r w:rsidRPr="00542C29">
        <w:rPr>
          <w:rFonts w:ascii="Arial" w:eastAsia="Calibri" w:hAnsi="Arial" w:cs="Arial"/>
          <w:sz w:val="24"/>
          <w:szCs w:val="24"/>
          <w:lang w:eastAsia="en-US"/>
        </w:rPr>
        <w:t>Катайга</w:t>
      </w:r>
      <w:proofErr w:type="spellEnd"/>
      <w:r w:rsidRPr="00542C29">
        <w:rPr>
          <w:rFonts w:ascii="Arial" w:eastAsia="Calibri" w:hAnsi="Arial" w:cs="Arial"/>
          <w:sz w:val="24"/>
          <w:szCs w:val="24"/>
          <w:lang w:eastAsia="en-US"/>
        </w:rPr>
        <w:t xml:space="preserve">,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Ягодный).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Два спортивных объекта (бассейн и спорткомплекс) включены во Всероссийский реестр спорта. Четыре спортивных объекта (бассейн «Радуга», спорткомплекс «</w:t>
      </w:r>
      <w:proofErr w:type="spellStart"/>
      <w:r w:rsidRPr="00542C29">
        <w:rPr>
          <w:rFonts w:ascii="Arial" w:eastAsia="Calibri" w:hAnsi="Arial" w:cs="Arial"/>
          <w:sz w:val="24"/>
          <w:szCs w:val="24"/>
          <w:lang w:eastAsia="en-US"/>
        </w:rPr>
        <w:t>Кеть</w:t>
      </w:r>
      <w:proofErr w:type="spellEnd"/>
      <w:r w:rsidRPr="00542C29">
        <w:rPr>
          <w:rFonts w:ascii="Arial" w:eastAsia="Calibri" w:hAnsi="Arial" w:cs="Arial"/>
          <w:sz w:val="24"/>
          <w:szCs w:val="24"/>
          <w:lang w:eastAsia="en-US"/>
        </w:rPr>
        <w:t>», стадион «Юность», лыжная база) прошли Всероссийскую сертификацию объектов спорта.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2023 году было проведено 16 официальных муниципальных и межмуниципальных спортивных и физкультурных мероприятий. Сборные команды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по плаванию, футболу, баскетболу, волейболу, ГТО приняли участие в 18 региональных спортивных мероприятиях, в которых участвовали 236 </w:t>
      </w:r>
      <w:proofErr w:type="spellStart"/>
      <w:r w:rsidRPr="00542C29">
        <w:rPr>
          <w:rFonts w:ascii="Arial" w:eastAsia="Calibri" w:hAnsi="Arial" w:cs="Arial"/>
          <w:sz w:val="24"/>
          <w:szCs w:val="24"/>
          <w:lang w:eastAsia="en-US"/>
        </w:rPr>
        <w:t>верхнекетцев</w:t>
      </w:r>
      <w:proofErr w:type="spellEnd"/>
      <w:r w:rsidRPr="00542C29">
        <w:rPr>
          <w:rFonts w:ascii="Arial" w:eastAsia="Calibri" w:hAnsi="Arial" w:cs="Arial"/>
          <w:sz w:val="24"/>
          <w:szCs w:val="24"/>
          <w:lang w:eastAsia="en-US"/>
        </w:rPr>
        <w:t>.</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Инструкторы по спорту повели 54 физкультурно-спортивных мероприятия по месту жительства, в них приняли участие более 1250 человек в </w:t>
      </w:r>
      <w:proofErr w:type="spellStart"/>
      <w:r w:rsidRPr="00542C29">
        <w:rPr>
          <w:rFonts w:ascii="Arial" w:eastAsia="Calibri" w:hAnsi="Arial" w:cs="Arial"/>
          <w:sz w:val="24"/>
          <w:szCs w:val="24"/>
          <w:lang w:eastAsia="en-US"/>
        </w:rPr>
        <w:t>п.р</w:t>
      </w:r>
      <w:proofErr w:type="spellEnd"/>
      <w:r w:rsidRPr="00542C29">
        <w:rPr>
          <w:rFonts w:ascii="Arial" w:eastAsia="Calibri" w:hAnsi="Arial" w:cs="Arial"/>
          <w:sz w:val="24"/>
          <w:szCs w:val="24"/>
          <w:lang w:eastAsia="en-US"/>
        </w:rPr>
        <w:t xml:space="preserve">. Белый Яр, п. </w:t>
      </w:r>
      <w:proofErr w:type="spellStart"/>
      <w:r w:rsidRPr="00542C29">
        <w:rPr>
          <w:rFonts w:ascii="Arial" w:eastAsia="Calibri" w:hAnsi="Arial" w:cs="Arial"/>
          <w:sz w:val="24"/>
          <w:szCs w:val="24"/>
          <w:lang w:eastAsia="en-US"/>
        </w:rPr>
        <w:t>Катайга</w:t>
      </w:r>
      <w:proofErr w:type="spellEnd"/>
      <w:r w:rsidRPr="00542C29">
        <w:rPr>
          <w:rFonts w:ascii="Arial" w:eastAsia="Calibri" w:hAnsi="Arial" w:cs="Arial"/>
          <w:sz w:val="24"/>
          <w:szCs w:val="24"/>
          <w:lang w:eastAsia="en-US"/>
        </w:rPr>
        <w:t xml:space="preserve">, Степановка,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Сайга, Палочка («Лыжня России 2023», «Кросс нации», соревнования по хоккею, футболу, баскетболу, настольному теннису, волейболу, шахматам и настольному теннису, массовые мероприятия, посвященные Дню молодежи и Дню физкультурника, Дню народного единства и Дню России).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районе продолжается внедрение комплекса ГТО. На базе спортивной школы создан Центр тестирования ГТО.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2023 году 2050 человек приняли участие в сдаче нормативов Всероссийского физкультурно-спортивного комплекса «Готов к труду и обороне» и 401 человек выполнили на знак отличия ГТО (145 золото, 158 серебро, 98 бронза), что на 28,1% больше в сравнении с прошлым годом.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Проводятся традиционные Фестивали ГТО среди воспитанников дошкольных учреждений, среди обучающихся образовательных организаций и трудовых коллективов.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Сборная команда района приняла участие во всех региональных Фестивалях ГТО: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Фестиваль среди обучающихся 11-15 лет (май) – 2 место,</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Фестиваль среди семейных команд (семья </w:t>
      </w:r>
      <w:proofErr w:type="spellStart"/>
      <w:r w:rsidRPr="00542C29">
        <w:rPr>
          <w:rFonts w:ascii="Arial" w:eastAsia="Calibri" w:hAnsi="Arial" w:cs="Arial"/>
          <w:sz w:val="24"/>
          <w:szCs w:val="24"/>
          <w:lang w:eastAsia="en-US"/>
        </w:rPr>
        <w:t>Хребиных</w:t>
      </w:r>
      <w:proofErr w:type="spellEnd"/>
      <w:r w:rsidRPr="00542C29">
        <w:rPr>
          <w:rFonts w:ascii="Arial" w:eastAsia="Calibri" w:hAnsi="Arial" w:cs="Arial"/>
          <w:sz w:val="24"/>
          <w:szCs w:val="24"/>
          <w:lang w:eastAsia="en-US"/>
        </w:rPr>
        <w:t xml:space="preserve">, июнь) – 1 место,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Фестиваль среди всех категорий населения (октябрь) – 1 место,</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Фестиваль среди обучающихся 6-11 лет (декабрь) – 1 место,</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Победитель областного Фестиваля Юрченко Константин, уже второй раз вошел в состав сборной команды Томской области и представлял регион на Всероссийских соревнованиях ГТО в лагере «Артек».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По итогам 2023 года в рейтинге среди муниципальных образований Томской области по реализации Всероссийского физкультурно-спортивного комплекса "Готов к труду и обороне"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вновь занял 1 место.</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Своими успехами радуют </w:t>
      </w:r>
      <w:proofErr w:type="spellStart"/>
      <w:r w:rsidRPr="00542C29">
        <w:rPr>
          <w:rFonts w:ascii="Arial" w:eastAsia="Calibri" w:hAnsi="Arial" w:cs="Arial"/>
          <w:sz w:val="24"/>
          <w:szCs w:val="24"/>
          <w:lang w:eastAsia="en-US"/>
        </w:rPr>
        <w:t>верхнекетцев</w:t>
      </w:r>
      <w:proofErr w:type="spellEnd"/>
      <w:r w:rsidRPr="00542C29">
        <w:rPr>
          <w:rFonts w:ascii="Arial" w:eastAsia="Calibri" w:hAnsi="Arial" w:cs="Arial"/>
          <w:sz w:val="24"/>
          <w:szCs w:val="24"/>
          <w:lang w:eastAsia="en-US"/>
        </w:rPr>
        <w:t xml:space="preserve"> футболисты. Сборная команда «Белый Яр» вновь стала обладателем Большого Кубка области по футболу среди команд массовой лиги, а осенью стала чемпионом межрегионального турнира по мини-футболу памяти Александра </w:t>
      </w:r>
      <w:proofErr w:type="spellStart"/>
      <w:r w:rsidRPr="00542C29">
        <w:rPr>
          <w:rFonts w:ascii="Arial" w:eastAsia="Calibri" w:hAnsi="Arial" w:cs="Arial"/>
          <w:sz w:val="24"/>
          <w:szCs w:val="24"/>
          <w:lang w:eastAsia="en-US"/>
        </w:rPr>
        <w:t>Табачинского</w:t>
      </w:r>
      <w:proofErr w:type="spellEnd"/>
      <w:r w:rsidRPr="00542C29">
        <w:rPr>
          <w:rFonts w:ascii="Arial" w:eastAsia="Calibri" w:hAnsi="Arial" w:cs="Arial"/>
          <w:sz w:val="24"/>
          <w:szCs w:val="24"/>
          <w:lang w:eastAsia="en-US"/>
        </w:rPr>
        <w:t xml:space="preserve">.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Сборные команды юношей и девушек стали серебряными призерами в региональном этапе Всероссийских соревнований по баскетболу «КЭС-БАСКЕТ».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А сборная команда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стала победителем областных летних сельских игр «Стадион для всех» в с. Молчаново.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 рамках реализации регионального проекта «Спорт – норма жизни» приобретен спортивный инвентарь для спортивной школы в целях осуществления спортивной подготовки, в соответствии с требованиями федеральных стандартов на сумму 262,6 тыс. руб., приобретена и установлена малобюджетная спортивная площадка для подготовки и сдачи нормативов ГТО в Белом Яре (МАУ ДО «Районный дом творчества»), стоимостью 330 тыс. руб.</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w:t>
      </w:r>
    </w:p>
    <w:p w:rsidR="00542C29" w:rsidRPr="00542C29" w:rsidRDefault="00542C29" w:rsidP="00542C29">
      <w:pPr>
        <w:ind w:firstLine="709"/>
        <w:jc w:val="both"/>
        <w:rPr>
          <w:rFonts w:ascii="Arial" w:eastAsia="Calibri" w:hAnsi="Arial" w:cs="Arial"/>
          <w:b/>
          <w:sz w:val="24"/>
          <w:szCs w:val="24"/>
          <w:lang w:eastAsia="en-US"/>
        </w:rPr>
      </w:pPr>
      <w:r w:rsidRPr="00542C29">
        <w:rPr>
          <w:rFonts w:ascii="Arial" w:eastAsia="Calibri" w:hAnsi="Arial" w:cs="Arial"/>
          <w:b/>
          <w:sz w:val="24"/>
          <w:szCs w:val="24"/>
          <w:lang w:eastAsia="en-US"/>
        </w:rPr>
        <w:t>Перспективные задачи на 2024 год</w:t>
      </w:r>
    </w:p>
    <w:p w:rsidR="00542C29" w:rsidRPr="00542C29" w:rsidRDefault="00542C29" w:rsidP="00542C29">
      <w:pPr>
        <w:ind w:firstLine="709"/>
        <w:jc w:val="both"/>
        <w:rPr>
          <w:rFonts w:ascii="Arial" w:eastAsia="Calibri" w:hAnsi="Arial" w:cs="Arial"/>
          <w:b/>
          <w:sz w:val="24"/>
          <w:szCs w:val="24"/>
          <w:lang w:eastAsia="en-US"/>
        </w:rPr>
      </w:pPr>
    </w:p>
    <w:p w:rsidR="00542C29" w:rsidRPr="00542C29" w:rsidRDefault="00542C29" w:rsidP="00542C29">
      <w:pPr>
        <w:numPr>
          <w:ilvl w:val="0"/>
          <w:numId w:val="19"/>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Проведение в 2024 году традиционных муниципальных спортивно-массовых мероприятий и участие в областных мероприятиях: </w:t>
      </w:r>
    </w:p>
    <w:p w:rsidR="00542C29" w:rsidRPr="00542C29" w:rsidRDefault="00542C29" w:rsidP="00542C29">
      <w:pPr>
        <w:ind w:left="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районный фестиваль ГТО среди поселений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ind w:left="709"/>
        <w:jc w:val="both"/>
        <w:rPr>
          <w:rFonts w:ascii="Arial" w:eastAsia="Calibri" w:hAnsi="Arial" w:cs="Arial"/>
          <w:sz w:val="24"/>
          <w:szCs w:val="24"/>
          <w:lang w:eastAsia="en-US"/>
        </w:rPr>
      </w:pPr>
      <w:r w:rsidRPr="00542C29">
        <w:rPr>
          <w:rFonts w:ascii="Arial" w:eastAsia="Calibri" w:hAnsi="Arial" w:cs="Arial"/>
          <w:sz w:val="24"/>
          <w:szCs w:val="24"/>
          <w:lang w:eastAsia="en-US"/>
        </w:rPr>
        <w:t>- районный фестиваль ГТО среди воспитанников;</w:t>
      </w:r>
    </w:p>
    <w:p w:rsidR="00542C29" w:rsidRPr="00542C29" w:rsidRDefault="00542C29" w:rsidP="00542C29">
      <w:pPr>
        <w:ind w:left="709"/>
        <w:jc w:val="both"/>
        <w:rPr>
          <w:rFonts w:ascii="Arial" w:eastAsia="Calibri" w:hAnsi="Arial" w:cs="Arial"/>
          <w:sz w:val="24"/>
          <w:szCs w:val="24"/>
          <w:lang w:eastAsia="en-US"/>
        </w:rPr>
      </w:pPr>
      <w:r w:rsidRPr="00542C29">
        <w:rPr>
          <w:rFonts w:ascii="Arial" w:eastAsia="Calibri" w:hAnsi="Arial" w:cs="Arial"/>
          <w:sz w:val="24"/>
          <w:szCs w:val="24"/>
          <w:lang w:eastAsia="en-US"/>
        </w:rPr>
        <w:t>- районная спартакиада трудовых коллективов.</w:t>
      </w:r>
    </w:p>
    <w:p w:rsidR="00542C29" w:rsidRPr="00542C29" w:rsidRDefault="00542C29" w:rsidP="00542C29">
      <w:pPr>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Участие в областных фестивалях ГТО. </w:t>
      </w:r>
    </w:p>
    <w:p w:rsidR="00542C29" w:rsidRPr="00542C29" w:rsidRDefault="00542C29" w:rsidP="00542C29">
      <w:pPr>
        <w:numPr>
          <w:ilvl w:val="0"/>
          <w:numId w:val="19"/>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Реализация мероприятий в рамках регионального проекта «Спорт – норма жизни»:</w:t>
      </w:r>
    </w:p>
    <w:p w:rsidR="00542C29" w:rsidRPr="00542C29" w:rsidRDefault="00542C29" w:rsidP="00542C29">
      <w:pPr>
        <w:ind w:left="709"/>
        <w:jc w:val="both"/>
        <w:rPr>
          <w:rFonts w:ascii="Arial" w:eastAsia="Calibri" w:hAnsi="Arial" w:cs="Arial"/>
          <w:sz w:val="24"/>
          <w:szCs w:val="24"/>
          <w:lang w:eastAsia="en-US"/>
        </w:rPr>
      </w:pPr>
      <w:r w:rsidRPr="00542C29">
        <w:rPr>
          <w:rFonts w:ascii="Arial" w:eastAsia="Calibri" w:hAnsi="Arial" w:cs="Arial"/>
          <w:sz w:val="24"/>
          <w:szCs w:val="24"/>
          <w:lang w:eastAsia="en-US"/>
        </w:rPr>
        <w:t>- обеспечение условий для развития физической культуры и массового спорта;</w:t>
      </w:r>
    </w:p>
    <w:p w:rsidR="00542C29" w:rsidRPr="00542C29" w:rsidRDefault="00542C29" w:rsidP="00542C29">
      <w:pPr>
        <w:ind w:left="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приобретение оборудования для малобюджетных спортивных площадок по месту жительства и учебы для МОАУ ДО «Спортивной школы </w:t>
      </w:r>
      <w:proofErr w:type="spellStart"/>
      <w:r w:rsidRPr="00542C29">
        <w:rPr>
          <w:rFonts w:ascii="Arial" w:eastAsia="Calibri" w:hAnsi="Arial" w:cs="Arial"/>
          <w:sz w:val="24"/>
          <w:szCs w:val="24"/>
          <w:lang w:eastAsia="en-US"/>
        </w:rPr>
        <w:t>А.Карпова</w:t>
      </w:r>
      <w:proofErr w:type="spellEnd"/>
      <w:r w:rsidRPr="00542C29">
        <w:rPr>
          <w:rFonts w:ascii="Arial" w:eastAsia="Calibri" w:hAnsi="Arial" w:cs="Arial"/>
          <w:sz w:val="24"/>
          <w:szCs w:val="24"/>
          <w:lang w:eastAsia="en-US"/>
        </w:rPr>
        <w:t>».</w:t>
      </w:r>
    </w:p>
    <w:p w:rsidR="00542C29" w:rsidRPr="00542C29" w:rsidRDefault="00542C29" w:rsidP="00542C29">
      <w:pPr>
        <w:numPr>
          <w:ilvl w:val="0"/>
          <w:numId w:val="19"/>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Увеличение количества систематически занимающихся человек физической культурой и спортом.</w:t>
      </w:r>
    </w:p>
    <w:p w:rsidR="00542C29" w:rsidRPr="00542C29" w:rsidRDefault="00542C29" w:rsidP="00542C29">
      <w:pPr>
        <w:ind w:left="709"/>
        <w:jc w:val="both"/>
        <w:rPr>
          <w:rFonts w:ascii="Arial" w:eastAsia="Calibri" w:hAnsi="Arial" w:cs="Arial"/>
          <w:sz w:val="24"/>
          <w:szCs w:val="24"/>
          <w:lang w:eastAsia="en-US"/>
        </w:rPr>
      </w:pPr>
    </w:p>
    <w:p w:rsidR="00542C29" w:rsidRPr="00542C29" w:rsidRDefault="00542C29" w:rsidP="00542C29">
      <w:pPr>
        <w:jc w:val="center"/>
        <w:rPr>
          <w:rFonts w:ascii="Arial" w:eastAsia="Calibri" w:hAnsi="Arial" w:cs="Arial"/>
          <w:i/>
          <w:sz w:val="24"/>
          <w:szCs w:val="24"/>
          <w:lang w:eastAsia="en-US"/>
        </w:rPr>
      </w:pPr>
      <w:r w:rsidRPr="00542C29">
        <w:rPr>
          <w:rFonts w:ascii="Arial" w:eastAsia="Calibri" w:hAnsi="Arial" w:cs="Arial"/>
          <w:i/>
          <w:sz w:val="24"/>
          <w:szCs w:val="24"/>
          <w:lang w:eastAsia="en-US"/>
        </w:rPr>
        <w:t>Молодежная политика</w:t>
      </w:r>
    </w:p>
    <w:p w:rsidR="00542C29" w:rsidRPr="00542C29" w:rsidRDefault="00542C29" w:rsidP="00542C29">
      <w:pPr>
        <w:jc w:val="center"/>
        <w:rPr>
          <w:rFonts w:ascii="Arial" w:eastAsia="Calibri" w:hAnsi="Arial" w:cs="Arial"/>
          <w:i/>
          <w:sz w:val="24"/>
          <w:szCs w:val="24"/>
          <w:lang w:eastAsia="en-U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Целью работы в сфере молодежной политики является создание условий для эффективной молодежной политики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Основным механизмом осуществления молодежной политики является реализация мероприятий муниципальной программы «Развитие молодежной политики, физической культуры и спорта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Главной задачей в сфере молодежной политики является создание условий для успешной социализации, самореализации и профессионального развития молодежи.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Мероприятиями в сфере молодежной политики были охвачены более 1000 жителей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возрасте от 14 до 30 лет. Удельный вес молодежи (14 - 30 лет) - участников молодежных социальных проектов и мероприятий, в общей численности населения данной возрастной группы составил более 40 %.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2023 году 14 студентов получили стипендию Главы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10 талантливых ребят в области образования, спорта и культуры были награждены денежными призами и почетными грамотами Главы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«Юные дарования».</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2023 году более 400 человек были вовлечены в добровольческую (волонтерскую) деятельность на территории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Волонтеры </w:t>
      </w:r>
      <w:proofErr w:type="spellStart"/>
      <w:r w:rsidRPr="00542C29">
        <w:rPr>
          <w:rFonts w:ascii="Arial" w:eastAsia="Calibri" w:hAnsi="Arial" w:cs="Arial"/>
          <w:sz w:val="24"/>
          <w:szCs w:val="24"/>
          <w:lang w:eastAsia="en-US"/>
        </w:rPr>
        <w:t>Верхнекетья</w:t>
      </w:r>
      <w:proofErr w:type="spellEnd"/>
      <w:r w:rsidRPr="00542C29">
        <w:rPr>
          <w:rFonts w:ascii="Arial" w:eastAsia="Calibri" w:hAnsi="Arial" w:cs="Arial"/>
          <w:sz w:val="24"/>
          <w:szCs w:val="24"/>
          <w:lang w:eastAsia="en-US"/>
        </w:rPr>
        <w:t xml:space="preserve">, в рамках федерального проекта «Формирование комфортной городской среды» приняли участие в информировании граждан о возможности принять участие в голосовании. По итогу голосования, 7 волонтеров за активную и эффективную работу были отмечены благодарностями Минстроя России.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районе в седьмой раз прошла Всероссийская патриотическая акция "Снежный десант", в рамках которой волонтерские объединения и добровольцы из </w:t>
      </w:r>
      <w:proofErr w:type="spellStart"/>
      <w:r w:rsidRPr="00542C29">
        <w:rPr>
          <w:rFonts w:ascii="Arial" w:eastAsia="Calibri" w:hAnsi="Arial" w:cs="Arial"/>
          <w:sz w:val="24"/>
          <w:szCs w:val="24"/>
          <w:lang w:eastAsia="en-US"/>
        </w:rPr>
        <w:t>р.п</w:t>
      </w:r>
      <w:proofErr w:type="spellEnd"/>
      <w:r w:rsidRPr="00542C29">
        <w:rPr>
          <w:rFonts w:ascii="Arial" w:eastAsia="Calibri" w:hAnsi="Arial" w:cs="Arial"/>
          <w:sz w:val="24"/>
          <w:szCs w:val="24"/>
          <w:lang w:eastAsia="en-US"/>
        </w:rPr>
        <w:t xml:space="preserve">. Белый Яр, </w:t>
      </w:r>
      <w:proofErr w:type="spellStart"/>
      <w:r w:rsidRPr="00542C29">
        <w:rPr>
          <w:rFonts w:ascii="Arial" w:eastAsia="Calibri" w:hAnsi="Arial" w:cs="Arial"/>
          <w:sz w:val="24"/>
          <w:szCs w:val="24"/>
          <w:lang w:eastAsia="en-US"/>
        </w:rPr>
        <w:t>п.п</w:t>
      </w:r>
      <w:proofErr w:type="spellEnd"/>
      <w:r w:rsidRPr="00542C29">
        <w:rPr>
          <w:rFonts w:ascii="Arial" w:eastAsia="Calibri" w:hAnsi="Arial" w:cs="Arial"/>
          <w:sz w:val="24"/>
          <w:szCs w:val="24"/>
          <w:lang w:eastAsia="en-US"/>
        </w:rPr>
        <w:t xml:space="preserve">. </w:t>
      </w:r>
      <w:proofErr w:type="spellStart"/>
      <w:r w:rsidRPr="00542C29">
        <w:rPr>
          <w:rFonts w:ascii="Arial" w:eastAsia="Calibri" w:hAnsi="Arial" w:cs="Arial"/>
          <w:sz w:val="24"/>
          <w:szCs w:val="24"/>
          <w:lang w:eastAsia="en-US"/>
        </w:rPr>
        <w:t>Клюквинка</w:t>
      </w:r>
      <w:proofErr w:type="spellEnd"/>
      <w:r w:rsidRPr="00542C29">
        <w:rPr>
          <w:rFonts w:ascii="Arial" w:eastAsia="Calibri" w:hAnsi="Arial" w:cs="Arial"/>
          <w:sz w:val="24"/>
          <w:szCs w:val="24"/>
          <w:lang w:eastAsia="en-US"/>
        </w:rPr>
        <w:t xml:space="preserve">, Степановка, </w:t>
      </w:r>
      <w:proofErr w:type="spellStart"/>
      <w:r w:rsidRPr="00542C29">
        <w:rPr>
          <w:rFonts w:ascii="Arial" w:eastAsia="Calibri" w:hAnsi="Arial" w:cs="Arial"/>
          <w:sz w:val="24"/>
          <w:szCs w:val="24"/>
          <w:lang w:eastAsia="en-US"/>
        </w:rPr>
        <w:t>Катайга</w:t>
      </w:r>
      <w:proofErr w:type="spellEnd"/>
      <w:r w:rsidRPr="00542C29">
        <w:rPr>
          <w:rFonts w:ascii="Arial" w:eastAsia="Calibri" w:hAnsi="Arial" w:cs="Arial"/>
          <w:sz w:val="24"/>
          <w:szCs w:val="24"/>
          <w:lang w:eastAsia="en-US"/>
        </w:rPr>
        <w:t xml:space="preserve">, Ягодный и Сайга помогали в уборке снега семьям участников СВО, вдовам, труженикам тыла ВОВ, пенсионерам, убирали от снега значимые для поселений объекты и совершали снегоуборочные работы в местах, где это особо необходимо.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По традиции, волонтеры приняли участие во Всероссийских патриотических акциях: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«Георгиевская Ленточка»,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«Я помню, я горжусь!»,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«Красная гвоздика»,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Акция ко Дню России «Российский </w:t>
      </w:r>
      <w:proofErr w:type="spellStart"/>
      <w:r w:rsidRPr="00542C29">
        <w:rPr>
          <w:rFonts w:ascii="Arial" w:eastAsia="Calibri" w:hAnsi="Arial" w:cs="Arial"/>
          <w:sz w:val="24"/>
          <w:szCs w:val="24"/>
          <w:lang w:eastAsia="en-US"/>
        </w:rPr>
        <w:t>триколор</w:t>
      </w:r>
      <w:proofErr w:type="spellEnd"/>
      <w:r w:rsidRPr="00542C29">
        <w:rPr>
          <w:rFonts w:ascii="Arial" w:eastAsia="Calibri" w:hAnsi="Arial" w:cs="Arial"/>
          <w:sz w:val="24"/>
          <w:szCs w:val="24"/>
          <w:lang w:eastAsia="en-US"/>
        </w:rPr>
        <w:t xml:space="preserve">».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xml:space="preserve">Команда «Волонтеры </w:t>
      </w:r>
      <w:proofErr w:type="spellStart"/>
      <w:r w:rsidRPr="00542C29">
        <w:rPr>
          <w:rFonts w:ascii="Arial" w:eastAsia="Calibri" w:hAnsi="Arial" w:cs="Arial"/>
          <w:sz w:val="24"/>
          <w:szCs w:val="24"/>
          <w:lang w:eastAsia="en-US"/>
        </w:rPr>
        <w:t>Верхнекетья</w:t>
      </w:r>
      <w:proofErr w:type="spellEnd"/>
      <w:r w:rsidRPr="00542C29">
        <w:rPr>
          <w:rFonts w:ascii="Arial" w:eastAsia="Calibri" w:hAnsi="Arial" w:cs="Arial"/>
          <w:sz w:val="24"/>
          <w:szCs w:val="24"/>
          <w:lang w:eastAsia="en-US"/>
        </w:rPr>
        <w:t>» (МАУ ДО «РДТ») ежегодно является активным участником областной молодежной программы «Технология жизни», которая проходит на территории района с мая по ноябрь, в рамках программы были проведены акции: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«Всемирный день психического здоровья»;</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«Всемирный День памяти, умерших от СПИДа»;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«Международный борьбы с наркоманией»;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«Всемирный день оказание первой помощи»;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«Всемирный день без табака»;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«День солидарности в борьбе с терроризмом»;</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«Всемирный день трезвости»;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«День народного единства»;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«День борьбы со СПИДом»;</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«Международный день семьи».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w:t>
      </w:r>
      <w:r w:rsidRPr="00542C29">
        <w:rPr>
          <w:rFonts w:ascii="Arial" w:eastAsia="Calibri" w:hAnsi="Arial" w:cs="Arial"/>
          <w:sz w:val="24"/>
          <w:szCs w:val="24"/>
          <w:lang w:eastAsia="en-US"/>
        </w:rPr>
        <w:tab/>
      </w:r>
    </w:p>
    <w:p w:rsidR="00542C29" w:rsidRPr="00542C29" w:rsidRDefault="00542C29" w:rsidP="00542C29">
      <w:pPr>
        <w:ind w:firstLine="709"/>
        <w:jc w:val="both"/>
        <w:rPr>
          <w:rFonts w:ascii="Arial" w:eastAsia="Calibri" w:hAnsi="Arial" w:cs="Arial"/>
          <w:b/>
          <w:sz w:val="24"/>
          <w:szCs w:val="24"/>
          <w:lang w:eastAsia="en-US"/>
        </w:rPr>
      </w:pPr>
      <w:r w:rsidRPr="00542C29">
        <w:rPr>
          <w:rFonts w:ascii="Arial" w:eastAsia="Calibri" w:hAnsi="Arial" w:cs="Arial"/>
          <w:b/>
          <w:sz w:val="24"/>
          <w:szCs w:val="24"/>
          <w:lang w:eastAsia="en-US"/>
        </w:rPr>
        <w:t>Перспективные задачи на 2024 год</w:t>
      </w:r>
    </w:p>
    <w:p w:rsidR="00542C29" w:rsidRPr="00542C29" w:rsidRDefault="00542C29" w:rsidP="00542C29">
      <w:pPr>
        <w:ind w:firstLine="709"/>
        <w:jc w:val="both"/>
        <w:rPr>
          <w:rFonts w:ascii="Arial" w:eastAsia="Calibri" w:hAnsi="Arial" w:cs="Arial"/>
          <w:b/>
          <w:sz w:val="24"/>
          <w:szCs w:val="24"/>
          <w:lang w:eastAsia="en-US"/>
        </w:rPr>
      </w:pPr>
    </w:p>
    <w:p w:rsidR="00542C29" w:rsidRPr="00542C29" w:rsidRDefault="00542C29" w:rsidP="00542C29">
      <w:pPr>
        <w:numPr>
          <w:ilvl w:val="0"/>
          <w:numId w:val="17"/>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Создание условий для вовлечения молодежи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волонтерское движение.</w:t>
      </w:r>
    </w:p>
    <w:p w:rsidR="00542C29" w:rsidRPr="00542C29" w:rsidRDefault="00542C29" w:rsidP="00542C29">
      <w:pPr>
        <w:numPr>
          <w:ilvl w:val="0"/>
          <w:numId w:val="17"/>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Проведение мероприятий, программ и проектов, направленных на вовлечение молодежи в решение социальных проблем и развитие потенциала молодого поколения.</w:t>
      </w:r>
    </w:p>
    <w:p w:rsidR="00542C29" w:rsidRPr="00542C29" w:rsidRDefault="00542C29" w:rsidP="00542C29">
      <w:pPr>
        <w:numPr>
          <w:ilvl w:val="0"/>
          <w:numId w:val="17"/>
        </w:numPr>
        <w:ind w:left="0"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Привлечение большего числа молодежи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к участию в областных, региональных и межмуниципальных мероприятиях.</w:t>
      </w:r>
    </w:p>
    <w:p w:rsidR="00542C29" w:rsidRPr="00542C29" w:rsidRDefault="00542C29" w:rsidP="00542C29">
      <w:pPr>
        <w:jc w:val="both"/>
        <w:rPr>
          <w:rFonts w:ascii="Arial" w:eastAsia="Calibri" w:hAnsi="Arial" w:cs="Arial"/>
          <w:sz w:val="24"/>
          <w:szCs w:val="24"/>
          <w:lang w:eastAsia="en-US"/>
        </w:rPr>
      </w:pPr>
    </w:p>
    <w:p w:rsidR="00542C29" w:rsidRPr="00542C29" w:rsidRDefault="00542C29" w:rsidP="00542C29">
      <w:pPr>
        <w:jc w:val="both"/>
        <w:rPr>
          <w:rFonts w:ascii="Arial" w:eastAsia="Calibri" w:hAnsi="Arial" w:cs="Arial"/>
          <w:sz w:val="24"/>
          <w:szCs w:val="24"/>
          <w:lang w:eastAsia="en-US"/>
        </w:rPr>
      </w:pPr>
    </w:p>
    <w:p w:rsidR="00542C29" w:rsidRPr="00542C29" w:rsidRDefault="00542C29" w:rsidP="00542C29">
      <w:pPr>
        <w:rPr>
          <w:rFonts w:ascii="Arial" w:hAnsi="Arial" w:cs="Arial"/>
          <w:b/>
          <w:sz w:val="24"/>
          <w:szCs w:val="24"/>
        </w:rPr>
      </w:pPr>
      <w:bookmarkStart w:id="12" w:name="_Hlk95293018"/>
      <w:r w:rsidRPr="00542C29">
        <w:rPr>
          <w:rFonts w:ascii="Arial" w:hAnsi="Arial" w:cs="Arial"/>
          <w:b/>
          <w:sz w:val="24"/>
          <w:szCs w:val="24"/>
        </w:rPr>
        <w:t xml:space="preserve">2.4. Повышение безопасности населения </w:t>
      </w:r>
      <w:proofErr w:type="spellStart"/>
      <w:r w:rsidRPr="00542C29">
        <w:rPr>
          <w:rFonts w:ascii="Arial" w:hAnsi="Arial" w:cs="Arial"/>
          <w:b/>
          <w:sz w:val="24"/>
          <w:szCs w:val="24"/>
        </w:rPr>
        <w:t>Верхнекетского</w:t>
      </w:r>
      <w:proofErr w:type="spellEnd"/>
      <w:r w:rsidRPr="00542C29">
        <w:rPr>
          <w:rFonts w:ascii="Arial" w:hAnsi="Arial" w:cs="Arial"/>
          <w:b/>
          <w:sz w:val="24"/>
          <w:szCs w:val="24"/>
        </w:rPr>
        <w:t xml:space="preserve"> района</w:t>
      </w:r>
    </w:p>
    <w:p w:rsidR="00542C29" w:rsidRPr="00542C29" w:rsidRDefault="00542C29" w:rsidP="00542C29">
      <w:pPr>
        <w:ind w:left="-709" w:firstLine="709"/>
        <w:jc w:val="both"/>
        <w:rPr>
          <w:rFonts w:ascii="Arial" w:hAnsi="Arial" w:cs="Arial"/>
          <w:sz w:val="24"/>
          <w:szCs w:val="24"/>
        </w:rPr>
      </w:pPr>
    </w:p>
    <w:bookmarkEnd w:id="12"/>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Безопасность жителей района - безусловный приоритет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Совместными действиями правоохранительных, надзорных и органов местного самоуправления в районе сохранялась социальная стабильность.</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целях укрепления правопорядка и повышение безопасности граждан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Томской области реализуется муниципальная программа «Профилактика правонарушений и наркомании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2023 году уровень преступности в районе снизился на 1,3 %.</w:t>
      </w:r>
      <w:r w:rsidRPr="00542C29">
        <w:rPr>
          <w:rFonts w:ascii="Arial" w:hAnsi="Arial" w:cs="Arial"/>
          <w:color w:val="FF0000"/>
          <w:sz w:val="24"/>
          <w:szCs w:val="24"/>
        </w:rPr>
        <w:t xml:space="preserve"> </w:t>
      </w:r>
      <w:r w:rsidRPr="00542C29">
        <w:rPr>
          <w:rFonts w:ascii="Arial" w:hAnsi="Arial" w:cs="Arial"/>
          <w:sz w:val="24"/>
          <w:szCs w:val="24"/>
        </w:rPr>
        <w:t>Количество правонарушений составило 226 (2022 год – 229). Всего за 2023 год количество зарегистрированных заявлений, сообщений и иной информации о происшествиях в книге учета сообщений и преступлений в сравнении с 2022 годом увеличилось на 0,3% (с 3046 до 3056).</w:t>
      </w:r>
      <w:r w:rsidRPr="00542C29">
        <w:rPr>
          <w:rFonts w:ascii="Arial" w:hAnsi="Arial" w:cs="Arial"/>
          <w:color w:val="FF0000"/>
          <w:sz w:val="24"/>
          <w:szCs w:val="24"/>
        </w:rPr>
        <w:t xml:space="preserve"> </w:t>
      </w:r>
      <w:r w:rsidRPr="00542C29">
        <w:rPr>
          <w:rFonts w:ascii="Arial" w:hAnsi="Arial" w:cs="Arial"/>
          <w:sz w:val="24"/>
          <w:szCs w:val="24"/>
        </w:rPr>
        <w:t>Число зарегистрированных преступлений, единиц на 100 тыс. человек населения – 1549,2 единицы, что выше уровня 2022 года на 4,3%, в связи со снижением численности населения.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рамках реализации программы проведены следующие мероприятия: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 трудоустройство несовершеннолетних и детей, находящихся в социально опасном положении, трудной жизненной ситуации. Трудоустроено 138 подростков. В качестве работодателей выступили общеобразовательные учреждения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Администрации </w:t>
      </w:r>
      <w:proofErr w:type="spellStart"/>
      <w:r w:rsidRPr="00542C29">
        <w:rPr>
          <w:rFonts w:ascii="Arial" w:hAnsi="Arial" w:cs="Arial"/>
          <w:sz w:val="24"/>
          <w:szCs w:val="24"/>
        </w:rPr>
        <w:t>Клюквинского</w:t>
      </w:r>
      <w:proofErr w:type="spellEnd"/>
      <w:r w:rsidRPr="00542C29">
        <w:rPr>
          <w:rFonts w:ascii="Arial" w:hAnsi="Arial" w:cs="Arial"/>
          <w:sz w:val="24"/>
          <w:szCs w:val="24"/>
        </w:rPr>
        <w:t xml:space="preserve">, </w:t>
      </w:r>
      <w:proofErr w:type="spellStart"/>
      <w:r w:rsidRPr="00542C29">
        <w:rPr>
          <w:rFonts w:ascii="Arial" w:hAnsi="Arial" w:cs="Arial"/>
          <w:sz w:val="24"/>
          <w:szCs w:val="24"/>
        </w:rPr>
        <w:t>Сайгинского</w:t>
      </w:r>
      <w:proofErr w:type="spellEnd"/>
      <w:r w:rsidRPr="00542C29">
        <w:rPr>
          <w:rFonts w:ascii="Arial" w:hAnsi="Arial" w:cs="Arial"/>
          <w:sz w:val="24"/>
          <w:szCs w:val="24"/>
        </w:rPr>
        <w:t xml:space="preserve">, </w:t>
      </w:r>
      <w:proofErr w:type="spellStart"/>
      <w:r w:rsidRPr="00542C29">
        <w:rPr>
          <w:rFonts w:ascii="Arial" w:hAnsi="Arial" w:cs="Arial"/>
          <w:sz w:val="24"/>
          <w:szCs w:val="24"/>
        </w:rPr>
        <w:t>Степановского</w:t>
      </w:r>
      <w:proofErr w:type="spellEnd"/>
      <w:r w:rsidRPr="00542C29">
        <w:rPr>
          <w:rFonts w:ascii="Arial" w:hAnsi="Arial" w:cs="Arial"/>
          <w:sz w:val="24"/>
          <w:szCs w:val="24"/>
        </w:rPr>
        <w:t xml:space="preserve">, </w:t>
      </w:r>
      <w:proofErr w:type="spellStart"/>
      <w:r w:rsidRPr="00542C29">
        <w:rPr>
          <w:rFonts w:ascii="Arial" w:hAnsi="Arial" w:cs="Arial"/>
          <w:sz w:val="24"/>
          <w:szCs w:val="24"/>
        </w:rPr>
        <w:t>Ягоднинского</w:t>
      </w:r>
      <w:proofErr w:type="spellEnd"/>
      <w:r w:rsidRPr="00542C29">
        <w:rPr>
          <w:rFonts w:ascii="Arial" w:hAnsi="Arial" w:cs="Arial"/>
          <w:sz w:val="24"/>
          <w:szCs w:val="24"/>
        </w:rPr>
        <w:t xml:space="preserve"> сельских поселений,</w:t>
      </w:r>
      <w:r w:rsidRPr="00542C29">
        <w:rPr>
          <w:rFonts w:ascii="Arial" w:hAnsi="Arial" w:cs="Arial"/>
          <w:color w:val="FF0000"/>
          <w:sz w:val="24"/>
          <w:szCs w:val="24"/>
        </w:rPr>
        <w:t xml:space="preserve"> </w:t>
      </w:r>
      <w:r w:rsidRPr="00542C29">
        <w:rPr>
          <w:rFonts w:ascii="Arial" w:hAnsi="Arial" w:cs="Arial"/>
          <w:sz w:val="24"/>
          <w:szCs w:val="24"/>
        </w:rPr>
        <w:t>МАУ «Культура», СШ им. А. Карпова, МБОУ «Белоярская СОШ №1», МАОУ «БСШ №2», МБОУ «</w:t>
      </w:r>
      <w:proofErr w:type="spellStart"/>
      <w:r w:rsidRPr="00542C29">
        <w:rPr>
          <w:rFonts w:ascii="Arial" w:hAnsi="Arial" w:cs="Arial"/>
          <w:sz w:val="24"/>
          <w:szCs w:val="24"/>
        </w:rPr>
        <w:t>Сайгинская</w:t>
      </w:r>
      <w:proofErr w:type="spellEnd"/>
      <w:r w:rsidRPr="00542C29">
        <w:rPr>
          <w:rFonts w:ascii="Arial" w:hAnsi="Arial" w:cs="Arial"/>
          <w:sz w:val="24"/>
          <w:szCs w:val="24"/>
        </w:rPr>
        <w:t xml:space="preserve"> СОШ», МБОУ «</w:t>
      </w:r>
      <w:proofErr w:type="spellStart"/>
      <w:r w:rsidRPr="00542C29">
        <w:rPr>
          <w:rFonts w:ascii="Arial" w:hAnsi="Arial" w:cs="Arial"/>
          <w:sz w:val="24"/>
          <w:szCs w:val="24"/>
        </w:rPr>
        <w:t>Клюквинская</w:t>
      </w:r>
      <w:proofErr w:type="spellEnd"/>
      <w:r w:rsidRPr="00542C29">
        <w:rPr>
          <w:rFonts w:ascii="Arial" w:hAnsi="Arial" w:cs="Arial"/>
          <w:sz w:val="24"/>
          <w:szCs w:val="24"/>
        </w:rPr>
        <w:t xml:space="preserve"> СОШИ», МБОУ «</w:t>
      </w:r>
      <w:proofErr w:type="spellStart"/>
      <w:r w:rsidRPr="00542C29">
        <w:rPr>
          <w:rFonts w:ascii="Arial" w:hAnsi="Arial" w:cs="Arial"/>
          <w:sz w:val="24"/>
          <w:szCs w:val="24"/>
        </w:rPr>
        <w:t>Катайгинская</w:t>
      </w:r>
      <w:proofErr w:type="spellEnd"/>
      <w:r w:rsidRPr="00542C29">
        <w:rPr>
          <w:rFonts w:ascii="Arial" w:hAnsi="Arial" w:cs="Arial"/>
          <w:sz w:val="24"/>
          <w:szCs w:val="24"/>
        </w:rPr>
        <w:t xml:space="preserve"> СОШ», МБОУ «</w:t>
      </w:r>
      <w:proofErr w:type="spellStart"/>
      <w:r w:rsidRPr="00542C29">
        <w:rPr>
          <w:rFonts w:ascii="Arial" w:hAnsi="Arial" w:cs="Arial"/>
          <w:sz w:val="24"/>
          <w:szCs w:val="24"/>
        </w:rPr>
        <w:t>Степановская</w:t>
      </w:r>
      <w:proofErr w:type="spellEnd"/>
      <w:r w:rsidRPr="00542C29">
        <w:rPr>
          <w:rFonts w:ascii="Arial" w:hAnsi="Arial" w:cs="Arial"/>
          <w:sz w:val="24"/>
          <w:szCs w:val="24"/>
        </w:rPr>
        <w:t xml:space="preserve"> СОШ». Подростки были приняты в качестве подсобных рабочих;</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материально-техническое обеспечение и стимулирование деятельности народных дружинников (далее – ДНД), членов общественных объединений правоохранительной направленности, участвующих в обеспечении правопорядка, профилактике. Членами ДНД за 2023 год проведен 371 рейд совместно с сотрудниками полиции;</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lastRenderedPageBreak/>
        <w:t xml:space="preserve">- оказание помощи лицам, отбывшим наказание в виде лишения свободы. Оказана финансовая помощь 2 гражданам.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Продолжает действовать межведомственная комиссия по профилактики правонарушений.</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Основными задачами комиссии являются:</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разработка мер, направленных на профилактику правонарушений, а также на повышение эффективности реализации региональных и районных программ в этой области;</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анализ эффективности деятельности органов местного самоуправления по профилактике правонарушений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подготовка предложений и рекомендаций, участие в подготовке муниципальных правовых актов с учетом приоритетных направлений деятельности по профилактике правонарушений;</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взаимодействие с органами государственной власти Томской области, территориальными органами федеральных структур, органами местного самоуправления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а также с организациями и гражданами по профилактике правонарушений.</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За отчетный период проведено 4 заседания антинаркотической комиссии, рассмотрено 13 вопросов и 4 заседания районной межведомственной комиссии по профилактике правонарушений, рассмотрено 15 вопросов.</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Заболеваемость по употреблению </w:t>
      </w:r>
      <w:proofErr w:type="spellStart"/>
      <w:r w:rsidRPr="00542C29">
        <w:rPr>
          <w:rFonts w:ascii="Arial" w:hAnsi="Arial" w:cs="Arial"/>
          <w:sz w:val="24"/>
          <w:szCs w:val="24"/>
        </w:rPr>
        <w:t>психоактивных</w:t>
      </w:r>
      <w:proofErr w:type="spellEnd"/>
      <w:r w:rsidRPr="00542C29">
        <w:rPr>
          <w:rFonts w:ascii="Arial" w:hAnsi="Arial" w:cs="Arial"/>
          <w:sz w:val="24"/>
          <w:szCs w:val="24"/>
        </w:rPr>
        <w:t xml:space="preserve"> веществ по району составила 20,6 на 1000 населения, что не превышает среднероссийского показателя 21,2.</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Для оказания наркологической помощи выделена 1 ставка врача - психиатра-нарколога. Врачом психиатром – наркологом было осмотрено с профилактической целью 489 детей и подростков (7, 10, 14 -18 лет).</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По направлению правоохранительных органов освидетельствование жителей района на употребление алкоголя и наркотических средств проводится специалистами отделения скорой помощи.</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Всего в 2022 году проведено 177 исследований, из них 17 на наркотики, остальные на алкоголь.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кабинете врача нарколога при выдаче заключений на право приобретения и хранения оружия проводится исследование на наркотические и </w:t>
      </w:r>
      <w:proofErr w:type="spellStart"/>
      <w:r w:rsidRPr="00542C29">
        <w:rPr>
          <w:rFonts w:ascii="Arial" w:hAnsi="Arial" w:cs="Arial"/>
          <w:sz w:val="24"/>
          <w:szCs w:val="24"/>
        </w:rPr>
        <w:t>психоактивные</w:t>
      </w:r>
      <w:proofErr w:type="spellEnd"/>
      <w:r w:rsidRPr="00542C29">
        <w:rPr>
          <w:rFonts w:ascii="Arial" w:hAnsi="Arial" w:cs="Arial"/>
          <w:sz w:val="24"/>
          <w:szCs w:val="24"/>
        </w:rPr>
        <w:t xml:space="preserve"> вещества. Всего проведено 274 исследований.</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Врачом наркологом проводится работа по диспансерному наблюдению пациентов, страдающих алкогольной и наркотической зависимостью. Всего на диспансерном учете состоит 242 человека, подростков -3.</w:t>
      </w:r>
    </w:p>
    <w:p w:rsidR="00542C29" w:rsidRPr="00542C29" w:rsidRDefault="00542C29" w:rsidP="00542C29">
      <w:pPr>
        <w:ind w:firstLine="709"/>
        <w:jc w:val="both"/>
        <w:rPr>
          <w:rFonts w:ascii="Arial" w:hAnsi="Arial" w:cs="Arial"/>
          <w:sz w:val="24"/>
          <w:szCs w:val="24"/>
        </w:rPr>
      </w:pPr>
      <w:proofErr w:type="spellStart"/>
      <w:r w:rsidRPr="00542C29">
        <w:rPr>
          <w:rFonts w:ascii="Arial" w:hAnsi="Arial" w:cs="Arial"/>
          <w:sz w:val="24"/>
          <w:szCs w:val="24"/>
        </w:rPr>
        <w:t>Ввзято</w:t>
      </w:r>
      <w:proofErr w:type="spellEnd"/>
      <w:r w:rsidRPr="00542C29">
        <w:rPr>
          <w:rFonts w:ascii="Arial" w:hAnsi="Arial" w:cs="Arial"/>
          <w:sz w:val="24"/>
          <w:szCs w:val="24"/>
        </w:rPr>
        <w:t xml:space="preserve"> под наблюдение с наркотической зависимостью и пагубным употреблением 7 человек, из них 7 человек по решению суда.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Врачом наркологом проводится работа по диспансерному наблюдению пациентов, страдающих алкогольной и наркотической зависимостью. Всего на диспансерном учете состоит 244 человека, подростков 3.</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Средний возраст потребителей наркотических веществ составляет 27,5 лет. Для оказания экстренной медицинской помощи наркологическим больным в ОГБУЗ «</w:t>
      </w:r>
      <w:proofErr w:type="spellStart"/>
      <w:r w:rsidRPr="00542C29">
        <w:rPr>
          <w:rFonts w:ascii="Arial" w:hAnsi="Arial" w:cs="Arial"/>
          <w:sz w:val="24"/>
          <w:szCs w:val="24"/>
        </w:rPr>
        <w:t>Верхнекетская</w:t>
      </w:r>
      <w:proofErr w:type="spellEnd"/>
      <w:r w:rsidRPr="00542C29">
        <w:rPr>
          <w:rFonts w:ascii="Arial" w:hAnsi="Arial" w:cs="Arial"/>
          <w:sz w:val="24"/>
          <w:szCs w:val="24"/>
        </w:rPr>
        <w:t xml:space="preserve"> РБ» развернуты 2 стационарных койки: 1 койка на базе терапевтического отделения и 1 койка дневного стационара при поликлинике.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2023 году в терапевтическом отделении пролечено 54 больных в острых состояниях вследствие употребления алкоголя (психозы, судорожный синдром и </w:t>
      </w:r>
      <w:proofErr w:type="spellStart"/>
      <w:proofErr w:type="gramStart"/>
      <w:r w:rsidRPr="00542C29">
        <w:rPr>
          <w:rFonts w:ascii="Arial" w:hAnsi="Arial" w:cs="Arial"/>
          <w:sz w:val="24"/>
          <w:szCs w:val="24"/>
        </w:rPr>
        <w:t>полинейропатии</w:t>
      </w:r>
      <w:proofErr w:type="spellEnd"/>
      <w:proofErr w:type="gramEnd"/>
      <w:r w:rsidRPr="00542C29">
        <w:rPr>
          <w:rFonts w:ascii="Arial" w:hAnsi="Arial" w:cs="Arial"/>
          <w:sz w:val="24"/>
          <w:szCs w:val="24"/>
        </w:rPr>
        <w:t xml:space="preserve"> и т.д.), поступлений вследствие употребления наркотиков не было.</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условиях дневного стационара при поликлинике всего пролечено 24 пациента, из них 1 - по факту судорожного синдрома на фоне острого опьянения под воздействием синтетических наркотиков типа «</w:t>
      </w:r>
      <w:proofErr w:type="spellStart"/>
      <w:r w:rsidRPr="00542C29">
        <w:rPr>
          <w:rFonts w:ascii="Arial" w:hAnsi="Arial" w:cs="Arial"/>
          <w:sz w:val="24"/>
          <w:szCs w:val="24"/>
        </w:rPr>
        <w:t>Спайсов</w:t>
      </w:r>
      <w:proofErr w:type="spellEnd"/>
      <w:r w:rsidRPr="00542C29">
        <w:rPr>
          <w:rFonts w:ascii="Arial" w:hAnsi="Arial" w:cs="Arial"/>
          <w:sz w:val="24"/>
          <w:szCs w:val="24"/>
        </w:rPr>
        <w:t xml:space="preserve">», 1 – по факту употребления нескольких веществ, 22 по поводу алкогольной зависимости.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Плановое лечение </w:t>
      </w:r>
      <w:proofErr w:type="spellStart"/>
      <w:r w:rsidRPr="00542C29">
        <w:rPr>
          <w:rFonts w:ascii="Arial" w:hAnsi="Arial" w:cs="Arial"/>
          <w:sz w:val="24"/>
          <w:szCs w:val="24"/>
        </w:rPr>
        <w:t>наркозовисимых</w:t>
      </w:r>
      <w:proofErr w:type="spellEnd"/>
      <w:r w:rsidRPr="00542C29">
        <w:rPr>
          <w:rFonts w:ascii="Arial" w:hAnsi="Arial" w:cs="Arial"/>
          <w:sz w:val="24"/>
          <w:szCs w:val="24"/>
        </w:rPr>
        <w:t xml:space="preserve"> в условиях круглосуточного стационара при районной больнице не проводилось, так как это вправе делать специализированные </w:t>
      </w:r>
      <w:r w:rsidRPr="00542C29">
        <w:rPr>
          <w:rFonts w:ascii="Arial" w:hAnsi="Arial" w:cs="Arial"/>
          <w:sz w:val="24"/>
          <w:szCs w:val="24"/>
        </w:rPr>
        <w:lastRenderedPageBreak/>
        <w:t>лечебные учреждения – наркологические ЛПУ и отделения ТОКПБ, областной наркологический диспансер.</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С целью профилактики наркотической и алкогольной зависимости врачом – наркологом была опубликована 1 статья в газете «Заря Севера»: «</w:t>
      </w:r>
      <w:proofErr w:type="spellStart"/>
      <w:r w:rsidRPr="00542C29">
        <w:rPr>
          <w:rFonts w:ascii="Arial" w:hAnsi="Arial" w:cs="Arial"/>
          <w:sz w:val="24"/>
          <w:szCs w:val="24"/>
        </w:rPr>
        <w:t>Вейпы</w:t>
      </w:r>
      <w:proofErr w:type="spellEnd"/>
      <w:r w:rsidRPr="00542C29">
        <w:rPr>
          <w:rFonts w:ascii="Arial" w:hAnsi="Arial" w:cs="Arial"/>
          <w:sz w:val="24"/>
          <w:szCs w:val="24"/>
        </w:rPr>
        <w:t xml:space="preserve"> и </w:t>
      </w:r>
      <w:proofErr w:type="spellStart"/>
      <w:r w:rsidRPr="00542C29">
        <w:rPr>
          <w:rFonts w:ascii="Arial" w:hAnsi="Arial" w:cs="Arial"/>
          <w:sz w:val="24"/>
          <w:szCs w:val="24"/>
        </w:rPr>
        <w:t>Айкос</w:t>
      </w:r>
      <w:proofErr w:type="spellEnd"/>
      <w:r w:rsidRPr="00542C29">
        <w:rPr>
          <w:rFonts w:ascii="Arial" w:hAnsi="Arial" w:cs="Arial"/>
          <w:sz w:val="24"/>
          <w:szCs w:val="24"/>
        </w:rPr>
        <w:t>: опасный тренд».</w:t>
      </w:r>
    </w:p>
    <w:p w:rsidR="00542C29" w:rsidRPr="00542C29" w:rsidRDefault="00542C29" w:rsidP="00542C29">
      <w:pPr>
        <w:ind w:firstLine="709"/>
        <w:jc w:val="both"/>
        <w:rPr>
          <w:rFonts w:ascii="Arial" w:hAnsi="Arial" w:cs="Arial"/>
          <w:sz w:val="24"/>
          <w:szCs w:val="24"/>
        </w:rPr>
      </w:pPr>
      <w:bookmarkStart w:id="13" w:name="_Hlk95293000"/>
      <w:r w:rsidRPr="00542C29">
        <w:rPr>
          <w:rFonts w:ascii="Arial" w:hAnsi="Arial" w:cs="Arial"/>
          <w:sz w:val="24"/>
          <w:szCs w:val="24"/>
        </w:rPr>
        <w:t xml:space="preserve">В целях сокращения количества дорожно-транспортных происшествий с пострадавшими </w:t>
      </w:r>
      <w:bookmarkStart w:id="14" w:name="_Hlk98162826"/>
      <w:r w:rsidRPr="00542C29">
        <w:rPr>
          <w:rFonts w:ascii="Arial" w:hAnsi="Arial" w:cs="Arial"/>
          <w:sz w:val="24"/>
          <w:szCs w:val="24"/>
        </w:rPr>
        <w:t xml:space="preserve">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реализуется</w:t>
      </w:r>
      <w:bookmarkEnd w:id="14"/>
      <w:r w:rsidRPr="00542C29">
        <w:rPr>
          <w:rFonts w:ascii="Arial" w:hAnsi="Arial" w:cs="Arial"/>
          <w:sz w:val="24"/>
          <w:szCs w:val="24"/>
        </w:rPr>
        <w:t xml:space="preserve"> муниципальная программа «Повышение безопасности дорожного движения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В рамках муниципальной программы на территории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в целях безопасности дорожного движения на территории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осуществляется обследование улично-дорожной сети населенных пунктов, выявление мест концентрации дорожно-транспортных происшествий. Установка на наиболее опасных участках дорожной сети дорожных знаков. В 2023 году выделено 150,0 тыс. руб. для нанесения дорожной разметки в р. п. Белый Яр. </w:t>
      </w:r>
    </w:p>
    <w:p w:rsidR="00542C29" w:rsidRPr="00542C29" w:rsidRDefault="00542C29" w:rsidP="00542C29">
      <w:pPr>
        <w:ind w:firstLine="709"/>
        <w:jc w:val="both"/>
        <w:rPr>
          <w:rFonts w:ascii="Arial" w:hAnsi="Arial" w:cs="Arial"/>
          <w:color w:val="000000"/>
          <w:sz w:val="24"/>
          <w:szCs w:val="24"/>
        </w:rPr>
      </w:pPr>
      <w:r w:rsidRPr="00542C29">
        <w:rPr>
          <w:rFonts w:ascii="Arial" w:hAnsi="Arial" w:cs="Arial"/>
          <w:color w:val="000000"/>
          <w:sz w:val="24"/>
          <w:szCs w:val="24"/>
        </w:rPr>
        <w:t xml:space="preserve">Проводится регулярное информирование граждан, в том числе через средства массовой информации, о необходимости использования пешеходами светоотражающих приспособлений в тёмное время суток и обязанности их использования на загородных дорогах. Органами ГИБДД проводятся целевые профилактические мероприятия, направленные на выявление пешеходов, передвигающихся в темное время суток по загородным трассам без светоотражающих элементов и приспособлений. Инспекторами ГИБДД совместно с Управлением образования Администрации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организованы проверки использования светоотражающих элементов учащимися общеобразовательных организаций.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ходе работы со СМИ опубликовано 20 статей в районной газете «Заря Севера», 26 статей опубликовано на официальном сайте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Проведено 63 выступлений в трудовых коллективах, из них 59 бесед в школьных и дошкольных организациях. Организовано и проведено 31 информационно-пропагандистских мероприятия по профилактике ДТП и снижению тяжести их последствий из них 24 с юными инспекторами дорожного движения.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В 2023 году проведено 4 заседания районной комиссии по обеспечению безопасности дорожного движения, рассмотрено и вынесено решений по 20 вопросам. Работа проводилась в соответствии с утверждённым планом работы районной комиссии и рекомендациями, решениями областной комиссии по обеспечению безопасности дорожного движения на территории Томской области.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Согласно утверждённого плана работы Антитеррористической комиссии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в 2023 году совместно с правоохранительными органами, отделом военного комиссариата Томской области по </w:t>
      </w:r>
      <w:proofErr w:type="spellStart"/>
      <w:r w:rsidRPr="00542C29">
        <w:rPr>
          <w:rFonts w:ascii="Arial" w:hAnsi="Arial" w:cs="Arial"/>
          <w:sz w:val="24"/>
          <w:szCs w:val="24"/>
        </w:rPr>
        <w:t>Верхнекетскому</w:t>
      </w:r>
      <w:proofErr w:type="spellEnd"/>
      <w:r w:rsidRPr="00542C29">
        <w:rPr>
          <w:rFonts w:ascii="Arial" w:hAnsi="Arial" w:cs="Arial"/>
          <w:sz w:val="24"/>
          <w:szCs w:val="24"/>
        </w:rPr>
        <w:t xml:space="preserve"> району, отрядом противопожарной спасательной службы и другими структурами проводилась работа по усилению мер безопасности и антитеррористической защищённости района.  За 2023 год проведено 6 заседаний комиссий, на которых рассматривались вопросы усиления мер безопасности и антитеррористической защищённости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целях противодействия терроризму, экстремизму и защиты, проживающих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граждан от террористических и экстремистских актов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реализуется 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рамках программных мероприятий в 2023 году осуществлен монтаж автономной системы экстренного оповещения в образовательных организациях: МБОУ «</w:t>
      </w:r>
      <w:proofErr w:type="spellStart"/>
      <w:r w:rsidRPr="00542C29">
        <w:rPr>
          <w:rFonts w:ascii="Arial" w:hAnsi="Arial" w:cs="Arial"/>
          <w:sz w:val="24"/>
          <w:szCs w:val="24"/>
        </w:rPr>
        <w:t>Степановская</w:t>
      </w:r>
      <w:proofErr w:type="spellEnd"/>
      <w:r w:rsidRPr="00542C29">
        <w:rPr>
          <w:rFonts w:ascii="Arial" w:hAnsi="Arial" w:cs="Arial"/>
          <w:sz w:val="24"/>
          <w:szCs w:val="24"/>
        </w:rPr>
        <w:t xml:space="preserve"> СОШ», МБОУ «</w:t>
      </w:r>
      <w:proofErr w:type="spellStart"/>
      <w:r w:rsidRPr="00542C29">
        <w:rPr>
          <w:rFonts w:ascii="Arial" w:hAnsi="Arial" w:cs="Arial"/>
          <w:sz w:val="24"/>
          <w:szCs w:val="24"/>
        </w:rPr>
        <w:t>Клюквинская</w:t>
      </w:r>
      <w:proofErr w:type="spellEnd"/>
      <w:r w:rsidRPr="00542C29">
        <w:rPr>
          <w:rFonts w:ascii="Arial" w:hAnsi="Arial" w:cs="Arial"/>
          <w:sz w:val="24"/>
          <w:szCs w:val="24"/>
        </w:rPr>
        <w:t xml:space="preserve"> СОШИ» филиалы п. Ягодное, п. Центральный, МБОУ «</w:t>
      </w:r>
      <w:proofErr w:type="spellStart"/>
      <w:r w:rsidRPr="00542C29">
        <w:rPr>
          <w:rFonts w:ascii="Arial" w:hAnsi="Arial" w:cs="Arial"/>
          <w:sz w:val="24"/>
          <w:szCs w:val="24"/>
        </w:rPr>
        <w:t>Сайгинская</w:t>
      </w:r>
      <w:proofErr w:type="spellEnd"/>
      <w:r w:rsidRPr="00542C29">
        <w:rPr>
          <w:rFonts w:ascii="Arial" w:hAnsi="Arial" w:cs="Arial"/>
          <w:sz w:val="24"/>
          <w:szCs w:val="24"/>
        </w:rPr>
        <w:t xml:space="preserve"> СОШ», МБОУ «</w:t>
      </w:r>
      <w:proofErr w:type="spellStart"/>
      <w:r w:rsidRPr="00542C29">
        <w:rPr>
          <w:rFonts w:ascii="Arial" w:hAnsi="Arial" w:cs="Arial"/>
          <w:sz w:val="24"/>
          <w:szCs w:val="24"/>
        </w:rPr>
        <w:t>Катайгинская</w:t>
      </w:r>
      <w:proofErr w:type="spellEnd"/>
      <w:r w:rsidRPr="00542C29">
        <w:rPr>
          <w:rFonts w:ascii="Arial" w:hAnsi="Arial" w:cs="Arial"/>
          <w:sz w:val="24"/>
          <w:szCs w:val="24"/>
        </w:rPr>
        <w:t xml:space="preserve"> СОШ», МБОУ «Белоярская СОШ» филиалы п. Лисица, п. Палочка, МАДОУ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детский </w:t>
      </w:r>
      <w:r w:rsidRPr="00542C29">
        <w:rPr>
          <w:rFonts w:ascii="Arial" w:hAnsi="Arial" w:cs="Arial"/>
          <w:sz w:val="24"/>
          <w:szCs w:val="24"/>
        </w:rPr>
        <w:lastRenderedPageBreak/>
        <w:t>сад» р. п. Белый Яр, ул. Рабочая, 5, филиал №5 п. Сайга, филиал №6 п. Степановка</w:t>
      </w:r>
      <w:r w:rsidRPr="00542C29">
        <w:rPr>
          <w:rFonts w:ascii="Arial" w:hAnsi="Arial" w:cs="Arial"/>
          <w:color w:val="FF0000"/>
          <w:sz w:val="24"/>
          <w:szCs w:val="24"/>
        </w:rPr>
        <w:t xml:space="preserve"> </w:t>
      </w:r>
      <w:r w:rsidRPr="00542C29">
        <w:rPr>
          <w:rFonts w:ascii="Arial" w:hAnsi="Arial" w:cs="Arial"/>
          <w:sz w:val="24"/>
          <w:szCs w:val="24"/>
        </w:rPr>
        <w:t>на общую сумму 5 515,1 тыс. рублей.</w:t>
      </w:r>
      <w:r w:rsidRPr="00542C29">
        <w:rPr>
          <w:rFonts w:ascii="Arial" w:hAnsi="Arial" w:cs="Arial"/>
          <w:color w:val="FF0000"/>
          <w:sz w:val="24"/>
          <w:szCs w:val="24"/>
        </w:rPr>
        <w:t xml:space="preserve">     </w:t>
      </w:r>
      <w:r w:rsidRPr="00542C29">
        <w:rPr>
          <w:rFonts w:ascii="Arial" w:hAnsi="Arial" w:cs="Arial"/>
          <w:sz w:val="24"/>
          <w:szCs w:val="24"/>
        </w:rPr>
        <w:t>Произведено оснащение объектов культуры РДКД р. п. Белый Яр, ДК п. Степановка, ДК «Железнодорожный» средствами оповещения работников и посетителей потенциальной угрозе на сумму 560,0 тыс. рублей.</w:t>
      </w:r>
    </w:p>
    <w:p w:rsidR="00542C29" w:rsidRPr="00542C29" w:rsidRDefault="00542C29" w:rsidP="00542C29">
      <w:pPr>
        <w:widowControl w:val="0"/>
        <w:suppressAutoHyphens/>
        <w:ind w:firstLine="709"/>
        <w:jc w:val="both"/>
        <w:rPr>
          <w:rFonts w:ascii="Arial" w:eastAsia="Lucida Sans Unicode" w:hAnsi="Arial" w:cs="Arial"/>
          <w:kern w:val="1"/>
          <w:sz w:val="24"/>
          <w:szCs w:val="24"/>
        </w:rPr>
      </w:pPr>
      <w:r w:rsidRPr="00542C29">
        <w:rPr>
          <w:rFonts w:ascii="Arial" w:eastAsia="Lucida Sans Unicode" w:hAnsi="Arial" w:cs="Arial"/>
          <w:kern w:val="1"/>
          <w:sz w:val="24"/>
          <w:szCs w:val="24"/>
        </w:rPr>
        <w:t xml:space="preserve">Совместно с правоохранительными органами и МЧС проводятся контрольные или плановые проверки защищённости объектов. </w:t>
      </w:r>
    </w:p>
    <w:p w:rsidR="00542C29" w:rsidRPr="00542C29" w:rsidRDefault="00542C29" w:rsidP="00542C29">
      <w:pPr>
        <w:pStyle w:val="aa"/>
        <w:ind w:left="0" w:firstLine="851"/>
        <w:jc w:val="both"/>
        <w:rPr>
          <w:rFonts w:ascii="Arial" w:eastAsia="Lucida Sans Unicode" w:hAnsi="Arial" w:cs="Arial"/>
          <w:kern w:val="1"/>
        </w:rPr>
      </w:pPr>
      <w:r w:rsidRPr="00542C29">
        <w:rPr>
          <w:rFonts w:ascii="Arial" w:eastAsia="Lucida Sans Unicode" w:hAnsi="Arial" w:cs="Arial"/>
          <w:kern w:val="1"/>
        </w:rPr>
        <w:t xml:space="preserve">В школах с 1 января 2023 года усилена работа по организации проведения профилактических мероприятий для обучающихся, родителей (законных представителей) о вреде потребления </w:t>
      </w:r>
      <w:proofErr w:type="spellStart"/>
      <w:r w:rsidRPr="00542C29">
        <w:rPr>
          <w:rFonts w:ascii="Arial" w:eastAsia="Lucida Sans Unicode" w:hAnsi="Arial" w:cs="Arial"/>
          <w:kern w:val="1"/>
        </w:rPr>
        <w:t>вейпов</w:t>
      </w:r>
      <w:proofErr w:type="spellEnd"/>
      <w:r w:rsidRPr="00542C29">
        <w:rPr>
          <w:rFonts w:ascii="Arial" w:eastAsia="Lucida Sans Unicode" w:hAnsi="Arial" w:cs="Arial"/>
          <w:kern w:val="1"/>
        </w:rPr>
        <w:t xml:space="preserve"> и других средств доставки никотина, в том числе с привлечением специалистов ОГБУЗ «Центр общественного здоровья и медицинской профилактики»; организовано проведение для педагогов семинаров, </w:t>
      </w:r>
      <w:proofErr w:type="spellStart"/>
      <w:r w:rsidRPr="00542C29">
        <w:rPr>
          <w:rFonts w:ascii="Arial" w:eastAsia="Lucida Sans Unicode" w:hAnsi="Arial" w:cs="Arial"/>
          <w:kern w:val="1"/>
        </w:rPr>
        <w:t>вебинаров</w:t>
      </w:r>
      <w:proofErr w:type="spellEnd"/>
      <w:r w:rsidRPr="00542C29">
        <w:rPr>
          <w:rFonts w:ascii="Arial" w:eastAsia="Lucida Sans Unicode" w:hAnsi="Arial" w:cs="Arial"/>
          <w:kern w:val="1"/>
        </w:rPr>
        <w:t xml:space="preserve"> по теме «Последствия употребления несовершеннолетними </w:t>
      </w:r>
      <w:proofErr w:type="spellStart"/>
      <w:r w:rsidRPr="00542C29">
        <w:rPr>
          <w:rFonts w:ascii="Arial" w:eastAsia="Lucida Sans Unicode" w:hAnsi="Arial" w:cs="Arial"/>
          <w:kern w:val="1"/>
        </w:rPr>
        <w:t>никотинсодержащей</w:t>
      </w:r>
      <w:proofErr w:type="spellEnd"/>
      <w:r w:rsidRPr="00542C29">
        <w:rPr>
          <w:rFonts w:ascii="Arial" w:eastAsia="Lucida Sans Unicode" w:hAnsi="Arial" w:cs="Arial"/>
          <w:kern w:val="1"/>
        </w:rPr>
        <w:t xml:space="preserve"> продукции»; в рамках учебного предмета «Биология», элективных курсов предусмотрено изучение тем о вреде курения; организовано проведение регулярных мониторингов возможных мест потребления </w:t>
      </w:r>
      <w:proofErr w:type="spellStart"/>
      <w:r w:rsidRPr="00542C29">
        <w:rPr>
          <w:rFonts w:ascii="Arial" w:eastAsia="Lucida Sans Unicode" w:hAnsi="Arial" w:cs="Arial"/>
          <w:kern w:val="1"/>
        </w:rPr>
        <w:t>никотинсодержащей</w:t>
      </w:r>
      <w:proofErr w:type="spellEnd"/>
      <w:r w:rsidRPr="00542C29">
        <w:rPr>
          <w:rFonts w:ascii="Arial" w:eastAsia="Lucida Sans Unicode" w:hAnsi="Arial" w:cs="Arial"/>
          <w:kern w:val="1"/>
        </w:rPr>
        <w:t xml:space="preserve"> продукции в общеобразовательных организациях, в том числе с привлечением родительской общественности.</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2023 году, с организацией ООО «</w:t>
      </w:r>
      <w:proofErr w:type="spellStart"/>
      <w:r w:rsidRPr="00542C29">
        <w:rPr>
          <w:rFonts w:ascii="Arial" w:hAnsi="Arial" w:cs="Arial"/>
          <w:sz w:val="24"/>
          <w:szCs w:val="24"/>
        </w:rPr>
        <w:t>ЛесТоргСтрой</w:t>
      </w:r>
      <w:proofErr w:type="spellEnd"/>
      <w:r w:rsidRPr="00542C29">
        <w:rPr>
          <w:rFonts w:ascii="Arial" w:hAnsi="Arial" w:cs="Arial"/>
          <w:sz w:val="24"/>
          <w:szCs w:val="24"/>
        </w:rPr>
        <w:t xml:space="preserve"> плюс», заключен муниципальный контракт на оказание услуг по регулированию численности безнадзорных животных (собак)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За отчетный период зарегистрировано 80 обращений граждан на отлов безнадзорных животных. Произведен отлов 129 голов, 13 животных возвращено хозяевам до передачи в приют. Передано новым владельцам 107 голов, возвращено в прежние места обитания – 9 голов, вакцинировано – 69 голов, стерилизовано и кастрировано – 22 головы.  </w:t>
      </w:r>
    </w:p>
    <w:p w:rsidR="00542C29" w:rsidRPr="00542C29" w:rsidRDefault="00542C29" w:rsidP="00542C29">
      <w:pPr>
        <w:tabs>
          <w:tab w:val="left" w:pos="840"/>
        </w:tabs>
        <w:ind w:firstLine="709"/>
        <w:jc w:val="both"/>
        <w:rPr>
          <w:rFonts w:ascii="Arial" w:hAnsi="Arial" w:cs="Arial"/>
          <w:sz w:val="24"/>
          <w:szCs w:val="24"/>
        </w:rPr>
      </w:pPr>
      <w:r w:rsidRPr="00542C29">
        <w:rPr>
          <w:rFonts w:ascii="Arial" w:hAnsi="Arial" w:cs="Arial"/>
          <w:sz w:val="24"/>
          <w:szCs w:val="24"/>
        </w:rPr>
        <w:t>Реализация данных профилактических мероприятий позволила достичь положительных результатов в работе, способствовала поддержанию правопорядка и созданию комфортных условия для проживания граждан.</w:t>
      </w:r>
    </w:p>
    <w:p w:rsidR="00542C29" w:rsidRPr="00542C29" w:rsidRDefault="00542C29" w:rsidP="00542C29">
      <w:pPr>
        <w:tabs>
          <w:tab w:val="left" w:pos="840"/>
        </w:tabs>
        <w:ind w:firstLine="709"/>
        <w:jc w:val="both"/>
        <w:rPr>
          <w:rFonts w:ascii="Arial" w:hAnsi="Arial" w:cs="Arial"/>
          <w:sz w:val="24"/>
          <w:szCs w:val="24"/>
        </w:rPr>
      </w:pPr>
      <w:r w:rsidRPr="00542C29">
        <w:rPr>
          <w:rFonts w:ascii="Arial" w:hAnsi="Arial" w:cs="Arial"/>
          <w:sz w:val="24"/>
          <w:szCs w:val="24"/>
        </w:rPr>
        <w:t xml:space="preserve">В рамках выполнения Указа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функционирует единый номер «112».</w:t>
      </w:r>
    </w:p>
    <w:p w:rsidR="00542C29" w:rsidRPr="00542C29" w:rsidRDefault="00542C29" w:rsidP="00542C29">
      <w:pPr>
        <w:tabs>
          <w:tab w:val="left" w:pos="840"/>
        </w:tabs>
        <w:ind w:firstLine="709"/>
        <w:jc w:val="both"/>
        <w:rPr>
          <w:rFonts w:ascii="Arial" w:hAnsi="Arial" w:cs="Arial"/>
          <w:sz w:val="24"/>
          <w:szCs w:val="24"/>
        </w:rPr>
      </w:pPr>
    </w:p>
    <w:p w:rsidR="00542C29" w:rsidRPr="00542C29" w:rsidRDefault="00542C29" w:rsidP="00542C29">
      <w:pPr>
        <w:tabs>
          <w:tab w:val="left" w:pos="840"/>
        </w:tabs>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tabs>
          <w:tab w:val="left" w:pos="840"/>
        </w:tabs>
        <w:ind w:firstLine="709"/>
        <w:jc w:val="both"/>
        <w:rPr>
          <w:rFonts w:ascii="Arial" w:hAnsi="Arial" w:cs="Arial"/>
          <w:b/>
          <w:sz w:val="24"/>
          <w:szCs w:val="24"/>
        </w:rPr>
      </w:pPr>
    </w:p>
    <w:p w:rsidR="00542C29" w:rsidRPr="00542C29" w:rsidRDefault="00542C29" w:rsidP="00542C29">
      <w:pPr>
        <w:numPr>
          <w:ilvl w:val="0"/>
          <w:numId w:val="15"/>
        </w:numPr>
        <w:tabs>
          <w:tab w:val="left" w:pos="840"/>
        </w:tabs>
        <w:ind w:left="0" w:firstLine="709"/>
        <w:jc w:val="both"/>
        <w:rPr>
          <w:rFonts w:ascii="Arial" w:hAnsi="Arial" w:cs="Arial"/>
          <w:sz w:val="24"/>
          <w:szCs w:val="24"/>
        </w:rPr>
      </w:pPr>
      <w:r w:rsidRPr="00542C29">
        <w:rPr>
          <w:rFonts w:ascii="Arial" w:hAnsi="Arial" w:cs="Arial"/>
          <w:sz w:val="24"/>
          <w:szCs w:val="24"/>
        </w:rPr>
        <w:t>Повышение уровня безопасности населения через профилактику правонарушений и привлечение общественных объединений правоохранительной направленности к охране правопорядка.</w:t>
      </w:r>
    </w:p>
    <w:p w:rsidR="00542C29" w:rsidRPr="00542C29" w:rsidRDefault="00542C29" w:rsidP="00542C29">
      <w:pPr>
        <w:numPr>
          <w:ilvl w:val="0"/>
          <w:numId w:val="15"/>
        </w:numPr>
        <w:tabs>
          <w:tab w:val="left" w:pos="840"/>
        </w:tabs>
        <w:ind w:left="0" w:firstLine="709"/>
        <w:jc w:val="both"/>
        <w:rPr>
          <w:rFonts w:ascii="Arial" w:hAnsi="Arial" w:cs="Arial"/>
          <w:sz w:val="24"/>
          <w:szCs w:val="24"/>
        </w:rPr>
      </w:pPr>
      <w:r w:rsidRPr="00542C29">
        <w:rPr>
          <w:rFonts w:ascii="Arial" w:hAnsi="Arial" w:cs="Arial"/>
          <w:sz w:val="24"/>
          <w:szCs w:val="24"/>
        </w:rPr>
        <w:t xml:space="preserve">Снижение уровня зарегистрированных преступлений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numPr>
          <w:ilvl w:val="0"/>
          <w:numId w:val="15"/>
        </w:numPr>
        <w:tabs>
          <w:tab w:val="left" w:pos="840"/>
        </w:tabs>
        <w:ind w:left="0" w:firstLine="709"/>
        <w:jc w:val="both"/>
        <w:rPr>
          <w:rFonts w:ascii="Arial" w:hAnsi="Arial" w:cs="Arial"/>
          <w:sz w:val="24"/>
          <w:szCs w:val="24"/>
        </w:rPr>
      </w:pPr>
      <w:r w:rsidRPr="00542C29">
        <w:rPr>
          <w:rFonts w:ascii="Arial" w:hAnsi="Arial" w:cs="Arial"/>
          <w:sz w:val="24"/>
          <w:szCs w:val="24"/>
        </w:rPr>
        <w:t>Сокращение количества дорожно-транспортных происшествий с пострадавшими.</w:t>
      </w:r>
    </w:p>
    <w:p w:rsidR="00542C29" w:rsidRPr="00542C29" w:rsidRDefault="00542C29" w:rsidP="00542C29">
      <w:pPr>
        <w:jc w:val="center"/>
        <w:rPr>
          <w:rFonts w:ascii="Arial" w:hAnsi="Arial" w:cs="Arial"/>
          <w:i/>
          <w:sz w:val="24"/>
          <w:szCs w:val="24"/>
        </w:rPr>
      </w:pPr>
      <w:bookmarkStart w:id="15" w:name="_Hlk95292847"/>
      <w:bookmarkEnd w:id="13"/>
    </w:p>
    <w:p w:rsidR="00542C29" w:rsidRPr="00542C29" w:rsidRDefault="00542C29" w:rsidP="00542C29">
      <w:pPr>
        <w:jc w:val="center"/>
        <w:rPr>
          <w:rFonts w:ascii="Arial" w:hAnsi="Arial" w:cs="Arial"/>
          <w:i/>
          <w:sz w:val="24"/>
          <w:szCs w:val="24"/>
        </w:rPr>
      </w:pPr>
      <w:r w:rsidRPr="00542C29">
        <w:rPr>
          <w:rFonts w:ascii="Arial" w:hAnsi="Arial" w:cs="Arial"/>
          <w:i/>
          <w:sz w:val="24"/>
          <w:szCs w:val="24"/>
        </w:rPr>
        <w:t>Обеспечение охраны окружающей среды и экологической безопасности</w:t>
      </w:r>
    </w:p>
    <w:p w:rsidR="00542C29" w:rsidRPr="00542C29" w:rsidRDefault="00542C29" w:rsidP="00542C29">
      <w:pPr>
        <w:jc w:val="center"/>
        <w:rPr>
          <w:rFonts w:ascii="Arial" w:hAnsi="Arial" w:cs="Arial"/>
          <w:i/>
          <w:sz w:val="24"/>
          <w:szCs w:val="24"/>
        </w:rPr>
      </w:pPr>
      <w:bookmarkStart w:id="16" w:name="_Hlk95292829"/>
      <w:bookmarkEnd w:id="15"/>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 xml:space="preserve">Деятельность по охране окружающей среды – одно из значимых направлений работы Администраций поселений и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В отчетном году проводилась работа по уборке несанкционированных свалок, общественных территорий, территорий кладбищ.</w:t>
      </w:r>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На полигон транспортировано 21,95 тыс. м. куб. твердых коммунальных отходов. В ходе эксплуатации Полигона в отчетном году не были превышены предельно допустимые выбросы и лимиты на размещения отходов.</w:t>
      </w:r>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 xml:space="preserve">Согласно п.3, ст.11, ФЗ №89 «Об отходах производства и потребления»,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w:t>
      </w:r>
      <w:r w:rsidRPr="00542C29">
        <w:rPr>
          <w:rFonts w:ascii="Arial" w:hAnsi="Arial" w:cs="Arial"/>
          <w:sz w:val="24"/>
          <w:szCs w:val="24"/>
        </w:rPr>
        <w:lastRenderedPageBreak/>
        <w:t>пользовании которых находятся объекты размещения отходов, обязаны проводить мониторинг состояния и загрязнения окружающей среды.</w:t>
      </w:r>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В 2023 региональным оператором году ООО «Риск» проведен мониторинг всех компонентов природной среды (атмосферный воздух, подземные воды, почвенный покров) в соответствии с разработанной программой мониторинга состояния и загрязнения окружающей среды на территории объекта размещения отходов и в пределах его воздействия на окружающую среду. Все показатели в пределах нормы.</w:t>
      </w:r>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 xml:space="preserve">Поддерживаются Всероссийские экологические Акции: экологический субботник «Зеленая весна», «Зеленая Россия», «Сохраним лес», «Сад памяти», «Вода России» (мероприятия по очистке от бытового мусора и древесного хлама берегов водных объектов). Значительный вклад вносят школьные лесничества и волонтерские организации такие как: «Волонтеры </w:t>
      </w:r>
      <w:proofErr w:type="spellStart"/>
      <w:r w:rsidRPr="00542C29">
        <w:rPr>
          <w:rFonts w:ascii="Arial" w:hAnsi="Arial" w:cs="Arial"/>
          <w:sz w:val="24"/>
          <w:szCs w:val="24"/>
        </w:rPr>
        <w:t>Верхнекетья</w:t>
      </w:r>
      <w:proofErr w:type="spellEnd"/>
      <w:r w:rsidRPr="00542C29">
        <w:rPr>
          <w:rFonts w:ascii="Arial" w:hAnsi="Arial" w:cs="Arial"/>
          <w:sz w:val="24"/>
          <w:szCs w:val="24"/>
        </w:rPr>
        <w:t xml:space="preserve">» - руководитель </w:t>
      </w:r>
      <w:proofErr w:type="spellStart"/>
      <w:r w:rsidRPr="00542C29">
        <w:rPr>
          <w:rFonts w:ascii="Arial" w:hAnsi="Arial" w:cs="Arial"/>
          <w:sz w:val="24"/>
          <w:szCs w:val="24"/>
        </w:rPr>
        <w:t>Монголина</w:t>
      </w:r>
      <w:proofErr w:type="spellEnd"/>
      <w:r w:rsidRPr="00542C29">
        <w:rPr>
          <w:rFonts w:ascii="Arial" w:hAnsi="Arial" w:cs="Arial"/>
          <w:sz w:val="24"/>
          <w:szCs w:val="24"/>
        </w:rPr>
        <w:t xml:space="preserve"> Виктория Анатольевна; школьное лесничество «Эдельвейс» - руководитель Высотина Светлана Владимировна; студенты филиала </w:t>
      </w:r>
      <w:proofErr w:type="spellStart"/>
      <w:r w:rsidRPr="00542C29">
        <w:rPr>
          <w:rFonts w:ascii="Arial" w:hAnsi="Arial" w:cs="Arial"/>
          <w:sz w:val="24"/>
          <w:szCs w:val="24"/>
        </w:rPr>
        <w:t>Асиновского</w:t>
      </w:r>
      <w:proofErr w:type="spellEnd"/>
      <w:r w:rsidRPr="00542C29">
        <w:rPr>
          <w:rFonts w:ascii="Arial" w:hAnsi="Arial" w:cs="Arial"/>
          <w:sz w:val="24"/>
          <w:szCs w:val="24"/>
        </w:rPr>
        <w:t xml:space="preserve"> техникума индустрии и сервиса – под руководством Китаевой Оксаны Дмитриевны; детских объединений «Азбука экологии» и «ЭКО-Патруль» - руководитель </w:t>
      </w:r>
      <w:proofErr w:type="spellStart"/>
      <w:r w:rsidRPr="00542C29">
        <w:rPr>
          <w:rFonts w:ascii="Arial" w:hAnsi="Arial" w:cs="Arial"/>
          <w:sz w:val="24"/>
          <w:szCs w:val="24"/>
        </w:rPr>
        <w:t>Пурнак</w:t>
      </w:r>
      <w:proofErr w:type="spellEnd"/>
      <w:r w:rsidRPr="00542C29">
        <w:rPr>
          <w:rFonts w:ascii="Arial" w:hAnsi="Arial" w:cs="Arial"/>
          <w:sz w:val="24"/>
          <w:szCs w:val="24"/>
        </w:rPr>
        <w:t xml:space="preserve"> Любовь Владимировна. В мероприятиях приняло участие более 4000 жителей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очищено 8,5 тыс. кв. метров берегов водных объектов, собрано около 10 тонн бытового мусора.</w:t>
      </w:r>
    </w:p>
    <w:p w:rsidR="00542C29" w:rsidRPr="00542C29" w:rsidRDefault="00542C29" w:rsidP="00542C29">
      <w:pPr>
        <w:tabs>
          <w:tab w:val="left" w:pos="567"/>
        </w:tabs>
        <w:ind w:firstLine="709"/>
        <w:jc w:val="both"/>
        <w:rPr>
          <w:rFonts w:ascii="Arial" w:hAnsi="Arial" w:cs="Arial"/>
          <w:sz w:val="24"/>
          <w:szCs w:val="24"/>
        </w:rPr>
      </w:pPr>
      <w:r w:rsidRPr="00542C29">
        <w:rPr>
          <w:rFonts w:ascii="Arial" w:hAnsi="Arial" w:cs="Arial"/>
          <w:sz w:val="24"/>
          <w:szCs w:val="24"/>
        </w:rPr>
        <w:t>Ликвидировано три места несанкционированного размещения отходов, очищено от мусора 4,15 Га территории, в результате исполнения Плана природоохранных мероприятий в 2023 году.</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весенний период выполнены и проведены мероприятия по пропуску паводковых вод. С наступлением противопожарного периода патрульными, патрульно-маневренными группами, созданными из числа работников лесничества и администраций поселений, осуществлялось патрулирование лесов, в случаи обнаружения очагов возгорания незамедлительно принимались меры к ликвидации.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Среди жителей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проводилась профилактическая работа, направленная на поведение в лесах, предотвращение и недопущение случаев возгорания лесов. Информация, касающаяся ограничений связанных с посещением лесов, правил поведения в лесу в пожароопасный период публиковалась в средствах массовой информации и телекоммуникационной системе «Интернет».</w:t>
      </w:r>
    </w:p>
    <w:p w:rsidR="00542C29" w:rsidRPr="00542C29" w:rsidRDefault="00542C29" w:rsidP="00542C29">
      <w:pPr>
        <w:ind w:firstLine="709"/>
        <w:jc w:val="both"/>
        <w:rPr>
          <w:rStyle w:val="26"/>
          <w:rFonts w:ascii="Arial" w:hAnsi="Arial" w:cs="Arial"/>
          <w:b w:val="0"/>
          <w:bCs w:val="0"/>
        </w:rPr>
      </w:pPr>
      <w:r w:rsidRPr="00542C29">
        <w:rPr>
          <w:rFonts w:ascii="Arial" w:hAnsi="Arial" w:cs="Arial"/>
          <w:sz w:val="24"/>
          <w:szCs w:val="24"/>
        </w:rPr>
        <w:t xml:space="preserve"> В период пожароопасного периода сотрудниками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лесничества и ОГАУ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лесхоз» жителям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роздано более 230 листовок агитационного характера, изготовлено и выставлено 30 аншлагов, 35 восстановлено.</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Силами работников лесной охраны, </w:t>
      </w:r>
      <w:proofErr w:type="spellStart"/>
      <w:r w:rsidRPr="00542C29">
        <w:rPr>
          <w:rFonts w:ascii="Arial" w:hAnsi="Arial" w:cs="Arial"/>
          <w:sz w:val="24"/>
          <w:szCs w:val="24"/>
        </w:rPr>
        <w:t>лесопожарных</w:t>
      </w:r>
      <w:proofErr w:type="spellEnd"/>
      <w:r w:rsidRPr="00542C29">
        <w:rPr>
          <w:rFonts w:ascii="Arial" w:hAnsi="Arial" w:cs="Arial"/>
          <w:sz w:val="24"/>
          <w:szCs w:val="24"/>
        </w:rPr>
        <w:t xml:space="preserve"> служб, общественных инспекторов проведено 120 противопожарных патрулирования земель лесного фонда площадью 9 650 кв. км.</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Главами городского, сельских поселений организованы и проведены субботники, в которых приняли участие работники предприятий, организаций и учреждений независимо от форм собственности осуществляющих свою деятельность на территории поселений.</w:t>
      </w:r>
    </w:p>
    <w:p w:rsidR="00542C29" w:rsidRPr="00542C29" w:rsidRDefault="00542C29" w:rsidP="00542C29">
      <w:pPr>
        <w:ind w:firstLine="709"/>
        <w:jc w:val="both"/>
        <w:rPr>
          <w:rFonts w:ascii="Arial" w:hAnsi="Arial" w:cs="Arial"/>
          <w:bCs/>
        </w:rPr>
      </w:pPr>
    </w:p>
    <w:p w:rsidR="00542C29" w:rsidRPr="00542C29" w:rsidRDefault="00542C29" w:rsidP="00542C29">
      <w:pPr>
        <w:pStyle w:val="28"/>
        <w:shd w:val="clear" w:color="auto" w:fill="auto"/>
        <w:tabs>
          <w:tab w:val="left" w:pos="0"/>
        </w:tabs>
        <w:spacing w:after="0" w:line="278" w:lineRule="exact"/>
        <w:ind w:firstLine="709"/>
        <w:jc w:val="both"/>
        <w:rPr>
          <w:rStyle w:val="26"/>
          <w:rFonts w:ascii="Arial" w:eastAsiaTheme="minorHAnsi" w:hAnsi="Arial" w:cs="Arial"/>
        </w:rPr>
      </w:pPr>
      <w:r w:rsidRPr="00542C29">
        <w:rPr>
          <w:rStyle w:val="26"/>
          <w:rFonts w:ascii="Arial" w:eastAsiaTheme="minorHAnsi" w:hAnsi="Arial" w:cs="Arial"/>
        </w:rPr>
        <w:t>Перспективные задачи на 2024 год</w:t>
      </w:r>
    </w:p>
    <w:p w:rsidR="00542C29" w:rsidRPr="00542C29" w:rsidRDefault="00542C29" w:rsidP="00542C29">
      <w:pPr>
        <w:pStyle w:val="ac"/>
        <w:jc w:val="both"/>
        <w:rPr>
          <w:rStyle w:val="26"/>
          <w:rFonts w:ascii="Arial" w:eastAsia="Calibri" w:hAnsi="Arial" w:cs="Arial"/>
          <w:b w:val="0"/>
          <w:bCs w:val="0"/>
          <w:lang w:eastAsia="en-US"/>
        </w:rPr>
      </w:pPr>
    </w:p>
    <w:p w:rsidR="00542C29" w:rsidRPr="00542C29" w:rsidRDefault="00542C29" w:rsidP="00542C29">
      <w:pPr>
        <w:numPr>
          <w:ilvl w:val="3"/>
          <w:numId w:val="28"/>
        </w:numPr>
        <w:ind w:left="426" w:firstLine="283"/>
        <w:jc w:val="both"/>
        <w:rPr>
          <w:rFonts w:ascii="Arial" w:hAnsi="Arial" w:cs="Arial"/>
          <w:sz w:val="24"/>
          <w:szCs w:val="24"/>
        </w:rPr>
      </w:pPr>
      <w:r w:rsidRPr="00542C29">
        <w:rPr>
          <w:rFonts w:ascii="Arial" w:hAnsi="Arial" w:cs="Arial"/>
          <w:sz w:val="24"/>
          <w:szCs w:val="24"/>
        </w:rPr>
        <w:t>100 % охват населения по системе обращения с твердыми коммунальными отходами;</w:t>
      </w:r>
    </w:p>
    <w:p w:rsidR="00542C29" w:rsidRPr="00542C29" w:rsidRDefault="00542C29" w:rsidP="00542C29">
      <w:pPr>
        <w:numPr>
          <w:ilvl w:val="3"/>
          <w:numId w:val="28"/>
        </w:numPr>
        <w:ind w:left="0" w:firstLine="709"/>
        <w:jc w:val="both"/>
        <w:rPr>
          <w:rFonts w:ascii="Arial" w:hAnsi="Arial" w:cs="Arial"/>
          <w:sz w:val="24"/>
          <w:szCs w:val="24"/>
        </w:rPr>
      </w:pPr>
      <w:r w:rsidRPr="00542C29">
        <w:rPr>
          <w:rFonts w:ascii="Arial" w:hAnsi="Arial" w:cs="Arial"/>
          <w:sz w:val="24"/>
          <w:szCs w:val="24"/>
        </w:rPr>
        <w:t xml:space="preserve">Подача заявки в Департамент природных ресурсов и охраны окружающей среды томской области на разработку проектной документации на реконструкцию объекта «Полигон для захоронения твердых бытовых отходов в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Томской области».</w:t>
      </w:r>
    </w:p>
    <w:p w:rsidR="00542C29" w:rsidRPr="00542C29" w:rsidRDefault="00542C29" w:rsidP="00542C29">
      <w:pPr>
        <w:numPr>
          <w:ilvl w:val="3"/>
          <w:numId w:val="28"/>
        </w:numPr>
        <w:ind w:left="0" w:firstLine="709"/>
        <w:jc w:val="both"/>
        <w:rPr>
          <w:rFonts w:ascii="Arial" w:hAnsi="Arial" w:cs="Arial"/>
          <w:sz w:val="24"/>
          <w:szCs w:val="24"/>
        </w:rPr>
      </w:pPr>
      <w:r w:rsidRPr="00542C29">
        <w:rPr>
          <w:rFonts w:ascii="Arial" w:hAnsi="Arial" w:cs="Arial"/>
          <w:sz w:val="24"/>
          <w:szCs w:val="24"/>
        </w:rPr>
        <w:t>Ликвидация мест несанкционированных отходов на территории площадью 4,4 га.</w:t>
      </w:r>
    </w:p>
    <w:bookmarkEnd w:id="16"/>
    <w:p w:rsidR="00542C29" w:rsidRPr="00542C29" w:rsidRDefault="00542C29" w:rsidP="00542C29">
      <w:pPr>
        <w:jc w:val="both"/>
        <w:rPr>
          <w:rFonts w:ascii="Arial" w:hAnsi="Arial" w:cs="Arial"/>
          <w:sz w:val="24"/>
          <w:szCs w:val="24"/>
        </w:rPr>
      </w:pPr>
    </w:p>
    <w:p w:rsidR="00542C29" w:rsidRPr="00542C29" w:rsidRDefault="00542C29" w:rsidP="00542C29">
      <w:pPr>
        <w:jc w:val="both"/>
        <w:rPr>
          <w:rFonts w:ascii="Arial" w:hAnsi="Arial" w:cs="Arial"/>
          <w:b/>
          <w:sz w:val="28"/>
          <w:szCs w:val="28"/>
        </w:rPr>
      </w:pPr>
      <w:r w:rsidRPr="00542C29">
        <w:rPr>
          <w:rFonts w:ascii="Arial" w:hAnsi="Arial" w:cs="Arial"/>
          <w:b/>
          <w:sz w:val="28"/>
          <w:szCs w:val="28"/>
        </w:rPr>
        <w:t xml:space="preserve">Раздел 3. Развитие инфраструктуры </w:t>
      </w:r>
      <w:proofErr w:type="spellStart"/>
      <w:r w:rsidRPr="00542C29">
        <w:rPr>
          <w:rFonts w:ascii="Arial" w:hAnsi="Arial" w:cs="Arial"/>
          <w:b/>
          <w:sz w:val="28"/>
          <w:szCs w:val="28"/>
        </w:rPr>
        <w:t>Верхнекетского</w:t>
      </w:r>
      <w:proofErr w:type="spellEnd"/>
      <w:r w:rsidRPr="00542C29">
        <w:rPr>
          <w:rFonts w:ascii="Arial" w:hAnsi="Arial" w:cs="Arial"/>
          <w:b/>
          <w:sz w:val="28"/>
          <w:szCs w:val="28"/>
        </w:rPr>
        <w:t xml:space="preserve"> района</w:t>
      </w:r>
    </w:p>
    <w:p w:rsidR="00542C29" w:rsidRPr="00542C29" w:rsidRDefault="00542C29" w:rsidP="00542C29">
      <w:pPr>
        <w:rPr>
          <w:rFonts w:ascii="Arial" w:eastAsia="Calibri" w:hAnsi="Arial" w:cs="Arial"/>
          <w:sz w:val="24"/>
          <w:szCs w:val="24"/>
          <w:lang w:eastAsia="en-US"/>
        </w:rPr>
      </w:pPr>
    </w:p>
    <w:p w:rsidR="00542C29" w:rsidRPr="00542C29" w:rsidRDefault="00542C29" w:rsidP="00542C29">
      <w:pPr>
        <w:jc w:val="both"/>
        <w:rPr>
          <w:rFonts w:ascii="Arial" w:hAnsi="Arial" w:cs="Arial"/>
          <w:b/>
          <w:bCs/>
          <w:sz w:val="24"/>
          <w:szCs w:val="24"/>
        </w:rPr>
      </w:pPr>
      <w:r w:rsidRPr="00542C29">
        <w:rPr>
          <w:rFonts w:ascii="Arial" w:hAnsi="Arial" w:cs="Arial"/>
          <w:b/>
          <w:bCs/>
          <w:sz w:val="24"/>
          <w:szCs w:val="24"/>
        </w:rPr>
        <w:t xml:space="preserve">3.1. Обеспечение устойчивого развития и повышение эффективности функционирования инженерной инфраструктуры коммунального хозяйства       </w:t>
      </w:r>
    </w:p>
    <w:p w:rsidR="00542C29" w:rsidRPr="00542C29" w:rsidRDefault="00542C29" w:rsidP="00542C29">
      <w:pPr>
        <w:ind w:right="3303"/>
        <w:jc w:val="both"/>
        <w:rPr>
          <w:rFonts w:ascii="Arial" w:eastAsia="Calibri" w:hAnsi="Arial" w:cs="Arial"/>
          <w:b/>
          <w:sz w:val="24"/>
          <w:szCs w:val="24"/>
          <w:lang w:eastAsia="en-US"/>
        </w:rPr>
      </w:pPr>
      <w:r w:rsidRPr="00542C29">
        <w:rPr>
          <w:rFonts w:ascii="Arial" w:hAnsi="Arial" w:cs="Arial"/>
          <w:b/>
          <w:bCs/>
        </w:rPr>
        <w:t xml:space="preserve">                                     </w:t>
      </w: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 xml:space="preserve">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осуществляют свою деятельность 10 организаций коммунального хозяйства, 5 из которых являются муниципальными. В сфере ЖКХ в 2023 году было занято 292 человека.</w:t>
      </w:r>
    </w:p>
    <w:p w:rsidR="00542C29" w:rsidRPr="00542C29" w:rsidRDefault="00542C29" w:rsidP="00542C29">
      <w:pPr>
        <w:pStyle w:val="aa"/>
        <w:tabs>
          <w:tab w:val="center" w:pos="5031"/>
          <w:tab w:val="left" w:pos="8160"/>
        </w:tabs>
        <w:ind w:left="0" w:firstLine="708"/>
        <w:jc w:val="both"/>
        <w:rPr>
          <w:rFonts w:ascii="Arial" w:hAnsi="Arial" w:cs="Arial"/>
        </w:rPr>
      </w:pPr>
      <w:r w:rsidRPr="00542C29">
        <w:rPr>
          <w:rFonts w:ascii="Arial" w:hAnsi="Arial" w:cs="Arial"/>
        </w:rPr>
        <w:t xml:space="preserve">Большая часть объектов коммунальной структуры имеет высокий процент износа, поэтому поддержание объектов ЖКХ в рабочем состоянии в администрации района на особом контроле. Значимую поддержку в подготовке объектов к зиме оказал Губернатор Томской области В. В. </w:t>
      </w:r>
      <w:proofErr w:type="spellStart"/>
      <w:r w:rsidRPr="00542C29">
        <w:rPr>
          <w:rFonts w:ascii="Arial" w:hAnsi="Arial" w:cs="Arial"/>
        </w:rPr>
        <w:t>Мазур</w:t>
      </w:r>
      <w:proofErr w:type="spellEnd"/>
      <w:r w:rsidRPr="00542C29">
        <w:rPr>
          <w:rFonts w:ascii="Arial" w:hAnsi="Arial" w:cs="Arial"/>
        </w:rPr>
        <w:t>.</w:t>
      </w:r>
    </w:p>
    <w:p w:rsidR="00542C29" w:rsidRPr="00542C29" w:rsidRDefault="00542C29" w:rsidP="00542C29">
      <w:pPr>
        <w:pStyle w:val="aa"/>
        <w:tabs>
          <w:tab w:val="center" w:pos="5031"/>
          <w:tab w:val="left" w:pos="8160"/>
        </w:tabs>
        <w:ind w:left="0" w:firstLine="708"/>
        <w:jc w:val="both"/>
        <w:rPr>
          <w:rFonts w:ascii="Arial" w:hAnsi="Arial" w:cs="Arial"/>
          <w:color w:val="FF0000"/>
        </w:rPr>
      </w:pPr>
      <w:r w:rsidRPr="00542C29">
        <w:rPr>
          <w:rFonts w:ascii="Arial" w:hAnsi="Arial" w:cs="Arial"/>
        </w:rPr>
        <w:t xml:space="preserve">Всего в сферу ЖКХ в 2023 году направлено 204,2 млн. рублей, в том числе: из областного бюджета – 181,4 млн. рублей, из местного бюджета – 22,8 млн. рублей.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Основной объём средств направлен на продолжение начатого в прошлом году капитального ремонта котельной ДКВР в Белом Яре. В 2022 году району было выделено из областного бюджета 116,3 млн. рублей на замену двух основных котлов и вспомогательного оборудования к ним. В 2023 году ещё 143 млн. рублей выделила область на завершение ремонта. Средства направлены на капитальный ремонт крыши котельной, замену котла №3 и вспомогательного оборудования к нему, замену электрооборудования котельной, установку системы автоматизации обще котельного оборудования, на перекладку трубопроводов внутри котельной для обеспечения оптимальной рециркуляции теплоносителя. </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Важным направлением деятельности отрасли является выполнение работ в сфере водоснабжения. В этом году продолжили решать вопрос с водозаборными скважинами, у которых вышел срок эксплуатации. Три водозаборные скважины капитально отремонтированы: две резервные в Белом Яре и одна в Степановке. На ремонт станций водоочистки в </w:t>
      </w:r>
      <w:proofErr w:type="spellStart"/>
      <w:r w:rsidRPr="00542C29">
        <w:rPr>
          <w:rFonts w:ascii="Arial" w:hAnsi="Arial" w:cs="Arial"/>
          <w:sz w:val="24"/>
          <w:szCs w:val="24"/>
        </w:rPr>
        <w:t>Катайге</w:t>
      </w:r>
      <w:proofErr w:type="spellEnd"/>
      <w:r w:rsidRPr="00542C29">
        <w:rPr>
          <w:rFonts w:ascii="Arial" w:hAnsi="Arial" w:cs="Arial"/>
          <w:sz w:val="24"/>
          <w:szCs w:val="24"/>
        </w:rPr>
        <w:t>, Сайге, Ягодном, установленных по губернаторской программе «Чистая вода», были выделены средства из местного бюджета.</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Система водоснабжения Белого Яра требует комплексной модернизации. Подготовлено техническое задание на проектирование реконструкции системы водоснабжения Белого Яра с увеличением количества потребителей, подключенных к централизованному водоснабжению. Для начала будем решать вопрос о выделении средств на разработку проектной документации, а далее - по самой реконструкции системы водоснабжения.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Сложно решался вопрос с обеспечением бесперебойной подачи электроэнергии в п. Степановка.  Администрация района была вынуждена расторгнуть контракт с подрядчиком в связи с отсутствием результата работы, оплата в рамках контракта не производилась. На сегодня   уже новым подрядчиком завершается работа по замене дизель-генератора. Кардинально решить вопрос с надёжным электроснабжением посёлка позволит строительство ЛЭП от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до п. Степановка. Данный вопрос прорабатывается администрацией района под непосредственным руководством Администрации Томской области. Предварительная оценка реализации проекта составляет порядка 450 млн. рублей.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Работа по подготовке к осенне-зимнему периоду проводилась во всех поселках района. Как результат:</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заменено 3 котла; </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отремонтировано 2,3 км муниципальных электрических сетей; </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заменена дымовая труба котельной в п. </w:t>
      </w:r>
      <w:proofErr w:type="spellStart"/>
      <w:r w:rsidRPr="00542C29">
        <w:rPr>
          <w:rFonts w:ascii="Arial" w:hAnsi="Arial" w:cs="Arial"/>
          <w:sz w:val="24"/>
          <w:szCs w:val="24"/>
        </w:rPr>
        <w:t>Клюквинка</w:t>
      </w:r>
      <w:proofErr w:type="spellEnd"/>
      <w:r w:rsidRPr="00542C29">
        <w:rPr>
          <w:rFonts w:ascii="Arial" w:hAnsi="Arial" w:cs="Arial"/>
          <w:sz w:val="24"/>
          <w:szCs w:val="24"/>
        </w:rPr>
        <w:t>;</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проведено техническое освидетельствование зданий котельных в Центральном и Лисице, инструментально-визуальное обследование состояния дымовых труб на 10 котельных;  </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капитально отремонтировано 400 м тепловых сетей; </w:t>
      </w:r>
    </w:p>
    <w:p w:rsidR="00542C29" w:rsidRPr="00542C29" w:rsidRDefault="00542C29" w:rsidP="00542C29">
      <w:pPr>
        <w:jc w:val="both"/>
        <w:rPr>
          <w:rFonts w:ascii="Arial" w:hAnsi="Arial" w:cs="Arial"/>
          <w:sz w:val="24"/>
          <w:szCs w:val="24"/>
        </w:rPr>
      </w:pPr>
      <w:r w:rsidRPr="00542C29">
        <w:rPr>
          <w:rFonts w:ascii="Arial" w:hAnsi="Arial" w:cs="Arial"/>
          <w:sz w:val="24"/>
          <w:szCs w:val="24"/>
        </w:rPr>
        <w:t>- восстановлена изоляция на 949 м тепловых сетей;</w:t>
      </w:r>
    </w:p>
    <w:p w:rsidR="00542C29" w:rsidRPr="00542C29" w:rsidRDefault="00542C29" w:rsidP="00542C29">
      <w:pPr>
        <w:jc w:val="both"/>
        <w:rPr>
          <w:rFonts w:ascii="Arial" w:hAnsi="Arial" w:cs="Arial"/>
          <w:sz w:val="24"/>
          <w:szCs w:val="24"/>
        </w:rPr>
      </w:pPr>
      <w:r w:rsidRPr="00542C29">
        <w:rPr>
          <w:rFonts w:ascii="Arial" w:hAnsi="Arial" w:cs="Arial"/>
          <w:sz w:val="24"/>
          <w:szCs w:val="24"/>
        </w:rPr>
        <w:t xml:space="preserve">- заменено 250 м водопроводных сетей; </w:t>
      </w:r>
    </w:p>
    <w:p w:rsidR="00542C29" w:rsidRPr="00542C29" w:rsidRDefault="00542C29" w:rsidP="00542C29">
      <w:pPr>
        <w:jc w:val="both"/>
        <w:rPr>
          <w:rFonts w:ascii="Arial" w:hAnsi="Arial" w:cs="Arial"/>
          <w:sz w:val="24"/>
          <w:szCs w:val="24"/>
        </w:rPr>
      </w:pPr>
      <w:r w:rsidRPr="00542C29">
        <w:rPr>
          <w:rFonts w:ascii="Arial" w:hAnsi="Arial" w:cs="Arial"/>
          <w:sz w:val="24"/>
          <w:szCs w:val="24"/>
        </w:rPr>
        <w:lastRenderedPageBreak/>
        <w:t>- капитально отремонтированы 3 водозаборные скважины;</w:t>
      </w:r>
    </w:p>
    <w:p w:rsidR="00542C29" w:rsidRPr="00542C29" w:rsidRDefault="00542C29" w:rsidP="00542C29">
      <w:pPr>
        <w:jc w:val="both"/>
        <w:rPr>
          <w:rFonts w:ascii="Arial" w:hAnsi="Arial" w:cs="Arial"/>
          <w:sz w:val="24"/>
          <w:szCs w:val="24"/>
        </w:rPr>
      </w:pPr>
      <w:r w:rsidRPr="00542C29">
        <w:rPr>
          <w:rFonts w:ascii="Arial" w:hAnsi="Arial" w:cs="Arial"/>
          <w:sz w:val="24"/>
          <w:szCs w:val="24"/>
        </w:rPr>
        <w:t>-приобретено 3 сетевых насоса для котельных, сетевой и резервный глубинный насосы на станцию водоподготовки в Белом Яре.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отопительный сезон 2023-2024 годов вошли по графику с 15 сентября, получив паспорта готовности на 8 поселений, подлежащих проверке </w:t>
      </w:r>
      <w:proofErr w:type="spellStart"/>
      <w:r w:rsidRPr="00542C29">
        <w:rPr>
          <w:rFonts w:ascii="Arial" w:hAnsi="Arial" w:cs="Arial"/>
          <w:sz w:val="24"/>
          <w:szCs w:val="24"/>
        </w:rPr>
        <w:t>Ростехнадзором</w:t>
      </w:r>
      <w:proofErr w:type="spellEnd"/>
      <w:r w:rsidRPr="00542C29">
        <w:rPr>
          <w:rFonts w:ascii="Arial" w:hAnsi="Arial" w:cs="Arial"/>
          <w:sz w:val="24"/>
          <w:szCs w:val="24"/>
        </w:rPr>
        <w:t xml:space="preserve">, что составило 100%. Система ЖКХ – сложный комплекс, включающий разные объекты. В течение отопительного сезона возникают проблемы с тепловым режимом в учреждениях и жилых домах, решаем их точечно.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Острой проблемой остается ремонт теплотрасс, протяженность теплосетей почти 20 км, ремонтные работы требуют значительных затрат. В начале года были подготовлены сметы на ремонт 6 км надземных теплотрасс, стоимость 14,2 млн. рублей. Ввиду ограниченных финансовых возможностей бюджета района, были проведены ремонтные работы на самых проблемных участках.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На сегодняшний день бюджетные учреждения оснащены приборами учета потребляемых энергоресурсов: на холодную воду 89%, на тепловую энергию 70%, на электроэнергию 100%.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Продолжаем решать вопрос по выплате задолженности по заработной плате работникам МУП «БИОТЭП», в силу того, что предприятие проходит процедуру банкротства. На сегодняшний день по искам о взыскании задолженности по коммунальным услугам, направленным конкурсным управляющим в мировой суд, вынесены судебные приказы о взыскании задолженности на сумму 14,5 млн. рублей. Средства, поступающие на счёт от принудительного взыскания, будут направляться конкурсным управляющим на выплату задолженности по заработной плате работникам. Вопрос находится на контроле администрации и прокуратуры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w:t>
      </w:r>
    </w:p>
    <w:p w:rsidR="00542C29" w:rsidRPr="00542C29" w:rsidRDefault="00542C29" w:rsidP="00542C29">
      <w:pPr>
        <w:ind w:firstLine="708"/>
        <w:jc w:val="both"/>
        <w:rPr>
          <w:rFonts w:ascii="Arial" w:hAnsi="Arial" w:cs="Arial"/>
          <w:sz w:val="24"/>
          <w:szCs w:val="24"/>
        </w:rPr>
      </w:pP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numPr>
          <w:ilvl w:val="0"/>
          <w:numId w:val="3"/>
        </w:numPr>
        <w:tabs>
          <w:tab w:val="left" w:pos="567"/>
          <w:tab w:val="left" w:pos="709"/>
          <w:tab w:val="left" w:pos="851"/>
        </w:tabs>
        <w:ind w:left="0" w:firstLine="709"/>
        <w:jc w:val="both"/>
        <w:rPr>
          <w:rFonts w:ascii="Arial" w:hAnsi="Arial" w:cs="Arial"/>
          <w:sz w:val="24"/>
          <w:szCs w:val="24"/>
        </w:rPr>
      </w:pPr>
      <w:r w:rsidRPr="00542C29">
        <w:rPr>
          <w:rFonts w:ascii="Arial" w:hAnsi="Arial" w:cs="Arial"/>
          <w:sz w:val="24"/>
          <w:szCs w:val="24"/>
        </w:rPr>
        <w:t>Недопущение увеличения уровня показателя аварийности в системах теплоснабжения, водоснабжения и очистки сточных вод;</w:t>
      </w:r>
    </w:p>
    <w:p w:rsidR="00542C29" w:rsidRPr="00542C29" w:rsidRDefault="00542C29" w:rsidP="00542C29">
      <w:pPr>
        <w:numPr>
          <w:ilvl w:val="0"/>
          <w:numId w:val="3"/>
        </w:numPr>
        <w:tabs>
          <w:tab w:val="left" w:pos="567"/>
          <w:tab w:val="left" w:pos="709"/>
          <w:tab w:val="left" w:pos="851"/>
        </w:tabs>
        <w:ind w:left="0" w:firstLine="709"/>
        <w:jc w:val="both"/>
        <w:rPr>
          <w:rFonts w:ascii="Arial" w:hAnsi="Arial" w:cs="Arial"/>
          <w:sz w:val="24"/>
          <w:szCs w:val="24"/>
        </w:rPr>
      </w:pPr>
      <w:r w:rsidRPr="00542C29">
        <w:rPr>
          <w:rFonts w:ascii="Arial" w:hAnsi="Arial" w:cs="Arial"/>
          <w:sz w:val="24"/>
          <w:szCs w:val="24"/>
        </w:rPr>
        <w:t xml:space="preserve">Создание организационных, правовых, технических и экономических условий для повышения энергетической эффективности и энергосбережения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jc w:val="both"/>
        <w:rPr>
          <w:rFonts w:ascii="Arial" w:hAnsi="Arial" w:cs="Arial"/>
          <w:sz w:val="28"/>
          <w:szCs w:val="28"/>
          <w:u w:val="single"/>
        </w:rPr>
      </w:pPr>
    </w:p>
    <w:p w:rsidR="00542C29" w:rsidRPr="00542C29" w:rsidRDefault="00542C29" w:rsidP="00542C29">
      <w:pPr>
        <w:rPr>
          <w:rFonts w:ascii="Arial" w:hAnsi="Arial" w:cs="Arial"/>
          <w:b/>
          <w:sz w:val="24"/>
          <w:szCs w:val="24"/>
        </w:rPr>
      </w:pPr>
      <w:bookmarkStart w:id="17" w:name="_Hlk95292912"/>
      <w:r w:rsidRPr="00542C29">
        <w:rPr>
          <w:rFonts w:ascii="Arial" w:hAnsi="Arial" w:cs="Arial"/>
          <w:b/>
          <w:bCs/>
        </w:rPr>
        <w:t xml:space="preserve">3.2. </w:t>
      </w:r>
      <w:r w:rsidRPr="00542C29">
        <w:rPr>
          <w:rFonts w:ascii="Arial" w:hAnsi="Arial" w:cs="Arial"/>
          <w:b/>
          <w:sz w:val="24"/>
          <w:szCs w:val="24"/>
        </w:rPr>
        <w:t xml:space="preserve">Развитие транспортной системы и связи </w:t>
      </w:r>
      <w:proofErr w:type="spellStart"/>
      <w:r w:rsidRPr="00542C29">
        <w:rPr>
          <w:rFonts w:ascii="Arial" w:hAnsi="Arial" w:cs="Arial"/>
          <w:b/>
          <w:sz w:val="24"/>
          <w:szCs w:val="24"/>
        </w:rPr>
        <w:t>Верхнекетского</w:t>
      </w:r>
      <w:proofErr w:type="spellEnd"/>
      <w:r w:rsidRPr="00542C29">
        <w:rPr>
          <w:rFonts w:ascii="Arial" w:hAnsi="Arial" w:cs="Arial"/>
          <w:b/>
          <w:sz w:val="24"/>
          <w:szCs w:val="24"/>
        </w:rPr>
        <w:t xml:space="preserve"> района</w:t>
      </w:r>
    </w:p>
    <w:p w:rsidR="00542C29" w:rsidRPr="00542C29" w:rsidRDefault="00542C29" w:rsidP="00542C29">
      <w:pPr>
        <w:ind w:firstLine="708"/>
        <w:rPr>
          <w:rFonts w:ascii="Arial" w:hAnsi="Arial" w:cs="Arial"/>
          <w:b/>
          <w:sz w:val="24"/>
          <w:szCs w:val="24"/>
        </w:rPr>
      </w:pP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Протяженность автомобильных дорог общего пользования на территории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составляет 887,9 км (регионального или межмуниципального значения – 246,7 км, местного значения - 641,2 км), в том числе с твердым покрытием – 273,3 км (регионального или межмуниципального значения – 194,9 км, местного значения – 78,4 км). Автомобильные дороги общего пользования местного значения вне границ населенных пунктов составляют 407,1 км, автомобильные дороги общего пользования местного значения внутри населённых пунктов составляют 234,1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93,9%. Приведение дорог в нормативное состояние требует значительных финансовых вложений.</w:t>
      </w:r>
    </w:p>
    <w:p w:rsidR="00542C29" w:rsidRPr="00542C29" w:rsidRDefault="00542C29" w:rsidP="00542C29">
      <w:pPr>
        <w:widowControl w:val="0"/>
        <w:ind w:firstLine="709"/>
        <w:jc w:val="both"/>
        <w:rPr>
          <w:rFonts w:ascii="Arial" w:hAnsi="Arial" w:cs="Arial"/>
          <w:sz w:val="24"/>
          <w:szCs w:val="24"/>
          <w:lang w:bidi="ru-RU"/>
        </w:rPr>
      </w:pPr>
      <w:r w:rsidRPr="00542C29">
        <w:rPr>
          <w:rFonts w:ascii="Arial" w:hAnsi="Arial" w:cs="Arial"/>
          <w:sz w:val="24"/>
          <w:szCs w:val="24"/>
          <w:lang w:bidi="ru-RU"/>
        </w:rPr>
        <w:t>Объем доходов дорожного фонда в 2023 году составил 43,0 млн. рублей и складывался за счет следующих источников: поступлений от акцизов на нефтепродукты в размере 12,2 млн. рублей, субсидии из областного бюджета на капитальный ремонт и (или) ремонт автомобильных дорог общего пользования местного значения в размере 30,2 млн. рублей, прочие налоговые и неналоговые доходы – 0,6 млн. руб.</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В рамках государственной программы «Развитие транспортной инфраструктуры в Томской области» отремонтировано 5,186 км дорог </w:t>
      </w:r>
      <w:proofErr w:type="spellStart"/>
      <w:r w:rsidRPr="00542C29">
        <w:rPr>
          <w:rFonts w:ascii="Arial" w:hAnsi="Arial" w:cs="Arial"/>
          <w:sz w:val="24"/>
          <w:szCs w:val="24"/>
          <w:lang w:bidi="ru-RU"/>
        </w:rPr>
        <w:t>наобщую</w:t>
      </w:r>
      <w:proofErr w:type="spellEnd"/>
      <w:r w:rsidRPr="00542C29">
        <w:rPr>
          <w:rFonts w:ascii="Arial" w:hAnsi="Arial" w:cs="Arial"/>
          <w:sz w:val="24"/>
          <w:szCs w:val="24"/>
          <w:lang w:bidi="ru-RU"/>
        </w:rPr>
        <w:t xml:space="preserve"> сумму 31,8 млн. рублей: </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lastRenderedPageBreak/>
        <w:t xml:space="preserve">-ремонт участков автомобильной дороги п. Степановка - п. </w:t>
      </w:r>
      <w:proofErr w:type="spellStart"/>
      <w:r w:rsidRPr="00542C29">
        <w:rPr>
          <w:rFonts w:ascii="Arial" w:hAnsi="Arial" w:cs="Arial"/>
          <w:sz w:val="24"/>
          <w:szCs w:val="24"/>
          <w:lang w:bidi="ru-RU"/>
        </w:rPr>
        <w:t>Катайга</w:t>
      </w:r>
      <w:proofErr w:type="spellEnd"/>
      <w:r w:rsidRPr="00542C29">
        <w:rPr>
          <w:rFonts w:ascii="Arial" w:hAnsi="Arial" w:cs="Arial"/>
          <w:sz w:val="24"/>
          <w:szCs w:val="24"/>
          <w:lang w:bidi="ru-RU"/>
        </w:rPr>
        <w:t xml:space="preserve"> с 14 по 72 км;</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 ремонт автомобильной дороги по пер. Садовый в п. </w:t>
      </w:r>
      <w:proofErr w:type="spellStart"/>
      <w:r w:rsidRPr="00542C29">
        <w:rPr>
          <w:rFonts w:ascii="Arial" w:hAnsi="Arial" w:cs="Arial"/>
          <w:sz w:val="24"/>
          <w:szCs w:val="24"/>
          <w:lang w:bidi="ru-RU"/>
        </w:rPr>
        <w:t>Клюквинка</w:t>
      </w:r>
      <w:proofErr w:type="spellEnd"/>
      <w:r w:rsidRPr="00542C29">
        <w:rPr>
          <w:rFonts w:ascii="Arial" w:hAnsi="Arial" w:cs="Arial"/>
          <w:sz w:val="24"/>
          <w:szCs w:val="24"/>
          <w:lang w:bidi="ru-RU"/>
        </w:rPr>
        <w:t xml:space="preserve"> на участке от ул. Центральная до ул. Лесной протяженностью 0,389 км;</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 ремонт автомобильной дороги по ул. Комсомольская в п. </w:t>
      </w:r>
      <w:proofErr w:type="spellStart"/>
      <w:r w:rsidRPr="00542C29">
        <w:rPr>
          <w:rFonts w:ascii="Arial" w:hAnsi="Arial" w:cs="Arial"/>
          <w:sz w:val="24"/>
          <w:szCs w:val="24"/>
          <w:lang w:bidi="ru-RU"/>
        </w:rPr>
        <w:t>Клюквинка</w:t>
      </w:r>
      <w:proofErr w:type="spellEnd"/>
      <w:r w:rsidRPr="00542C29">
        <w:rPr>
          <w:rFonts w:ascii="Arial" w:hAnsi="Arial" w:cs="Arial"/>
          <w:sz w:val="24"/>
          <w:szCs w:val="24"/>
          <w:lang w:bidi="ru-RU"/>
        </w:rPr>
        <w:t xml:space="preserve"> протяженностью 0,697 км;</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 ремонт участка автомобильной дороги по ул. Центральная в п. </w:t>
      </w:r>
      <w:proofErr w:type="spellStart"/>
      <w:r w:rsidRPr="00542C29">
        <w:rPr>
          <w:rFonts w:ascii="Arial" w:hAnsi="Arial" w:cs="Arial"/>
          <w:sz w:val="24"/>
          <w:szCs w:val="24"/>
          <w:lang w:bidi="ru-RU"/>
        </w:rPr>
        <w:t>Клюквинка</w:t>
      </w:r>
      <w:proofErr w:type="spellEnd"/>
      <w:r w:rsidRPr="00542C29">
        <w:rPr>
          <w:rFonts w:ascii="Arial" w:hAnsi="Arial" w:cs="Arial"/>
          <w:sz w:val="24"/>
          <w:szCs w:val="24"/>
          <w:lang w:bidi="ru-RU"/>
        </w:rPr>
        <w:t xml:space="preserve"> (от ул. Центральня,6Б до пер. Садовый) протяженностью 0,100 км.</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В текущем году дополнительно к средствам дорожных фондов поселений было выделено:</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Администрации Белоярского городского поселения: 170 000 руб. - на приобретение холодного асфальта, 100 000 руб.- на диагностику асфальтового покрытия ул. Горького, 200 000 руб. – на </w:t>
      </w:r>
      <w:proofErr w:type="spellStart"/>
      <w:r w:rsidRPr="00542C29">
        <w:rPr>
          <w:rFonts w:ascii="Arial" w:hAnsi="Arial" w:cs="Arial"/>
          <w:sz w:val="24"/>
          <w:szCs w:val="24"/>
          <w:lang w:bidi="ru-RU"/>
        </w:rPr>
        <w:t>противопаводковые</w:t>
      </w:r>
      <w:proofErr w:type="spellEnd"/>
      <w:r w:rsidRPr="00542C29">
        <w:rPr>
          <w:rFonts w:ascii="Arial" w:hAnsi="Arial" w:cs="Arial"/>
          <w:sz w:val="24"/>
          <w:szCs w:val="24"/>
          <w:lang w:bidi="ru-RU"/>
        </w:rPr>
        <w:t xml:space="preserve"> мероприятия;</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Администрации </w:t>
      </w:r>
      <w:proofErr w:type="spellStart"/>
      <w:r w:rsidRPr="00542C29">
        <w:rPr>
          <w:rFonts w:ascii="Arial" w:hAnsi="Arial" w:cs="Arial"/>
          <w:sz w:val="24"/>
          <w:szCs w:val="24"/>
          <w:lang w:bidi="ru-RU"/>
        </w:rPr>
        <w:t>Сайгинского</w:t>
      </w:r>
      <w:proofErr w:type="spellEnd"/>
      <w:r w:rsidRPr="00542C29">
        <w:rPr>
          <w:rFonts w:ascii="Arial" w:hAnsi="Arial" w:cs="Arial"/>
          <w:sz w:val="24"/>
          <w:szCs w:val="24"/>
          <w:lang w:bidi="ru-RU"/>
        </w:rPr>
        <w:t xml:space="preserve"> сельского поселения 119 000 руб.- на приобретение запчастей к трактору МТЗ-82;</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Администрации </w:t>
      </w:r>
      <w:proofErr w:type="spellStart"/>
      <w:r w:rsidRPr="00542C29">
        <w:rPr>
          <w:rFonts w:ascii="Arial" w:hAnsi="Arial" w:cs="Arial"/>
          <w:sz w:val="24"/>
          <w:szCs w:val="24"/>
          <w:lang w:bidi="ru-RU"/>
        </w:rPr>
        <w:t>Ягоднинского</w:t>
      </w:r>
      <w:proofErr w:type="spellEnd"/>
      <w:r w:rsidRPr="00542C29">
        <w:rPr>
          <w:rFonts w:ascii="Arial" w:hAnsi="Arial" w:cs="Arial"/>
          <w:sz w:val="24"/>
          <w:szCs w:val="24"/>
          <w:lang w:bidi="ru-RU"/>
        </w:rPr>
        <w:t xml:space="preserve"> сельского поселения- 288 800 руб. - на приобретение запчастей к трактору МТЗ-82;</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Администрации </w:t>
      </w:r>
      <w:proofErr w:type="spellStart"/>
      <w:r w:rsidRPr="00542C29">
        <w:rPr>
          <w:rFonts w:ascii="Arial" w:hAnsi="Arial" w:cs="Arial"/>
          <w:sz w:val="24"/>
          <w:szCs w:val="24"/>
          <w:lang w:bidi="ru-RU"/>
        </w:rPr>
        <w:t>Клюквинского</w:t>
      </w:r>
      <w:proofErr w:type="spellEnd"/>
      <w:r w:rsidRPr="00542C29">
        <w:rPr>
          <w:rFonts w:ascii="Arial" w:hAnsi="Arial" w:cs="Arial"/>
          <w:sz w:val="24"/>
          <w:szCs w:val="24"/>
          <w:lang w:bidi="ru-RU"/>
        </w:rPr>
        <w:t xml:space="preserve"> сельского поселения- 180 000 руб. – на ремонт моста через р. </w:t>
      </w:r>
      <w:proofErr w:type="spellStart"/>
      <w:r w:rsidRPr="00542C29">
        <w:rPr>
          <w:rFonts w:ascii="Arial" w:hAnsi="Arial" w:cs="Arial"/>
          <w:sz w:val="24"/>
          <w:szCs w:val="24"/>
          <w:lang w:bidi="ru-RU"/>
        </w:rPr>
        <w:t>Чачамга</w:t>
      </w:r>
      <w:proofErr w:type="spellEnd"/>
      <w:r w:rsidRPr="00542C29">
        <w:rPr>
          <w:rFonts w:ascii="Arial" w:hAnsi="Arial" w:cs="Arial"/>
          <w:sz w:val="24"/>
          <w:szCs w:val="24"/>
          <w:lang w:bidi="ru-RU"/>
        </w:rPr>
        <w:t>;</w:t>
      </w:r>
    </w:p>
    <w:p w:rsidR="00542C29" w:rsidRPr="00542C29" w:rsidRDefault="00542C29" w:rsidP="00542C29">
      <w:pPr>
        <w:ind w:firstLine="708"/>
        <w:jc w:val="both"/>
        <w:rPr>
          <w:rFonts w:ascii="Arial" w:hAnsi="Arial" w:cs="Arial"/>
          <w:sz w:val="24"/>
          <w:szCs w:val="24"/>
          <w:lang w:bidi="ru-RU"/>
        </w:rPr>
      </w:pPr>
      <w:r w:rsidRPr="00542C29">
        <w:rPr>
          <w:rFonts w:ascii="Arial" w:hAnsi="Arial" w:cs="Arial"/>
          <w:sz w:val="24"/>
          <w:szCs w:val="24"/>
          <w:lang w:bidi="ru-RU"/>
        </w:rPr>
        <w:t xml:space="preserve">Администрации Орловского сельского поселения- 192 700 руб. – на ремонт моста через р. </w:t>
      </w:r>
      <w:proofErr w:type="spellStart"/>
      <w:r w:rsidRPr="00542C29">
        <w:rPr>
          <w:rFonts w:ascii="Arial" w:hAnsi="Arial" w:cs="Arial"/>
          <w:sz w:val="24"/>
          <w:szCs w:val="24"/>
          <w:lang w:bidi="ru-RU"/>
        </w:rPr>
        <w:t>Индэк</w:t>
      </w:r>
      <w:proofErr w:type="spellEnd"/>
      <w:r w:rsidRPr="00542C29">
        <w:rPr>
          <w:rFonts w:ascii="Arial" w:hAnsi="Arial" w:cs="Arial"/>
          <w:sz w:val="24"/>
          <w:szCs w:val="24"/>
          <w:lang w:bidi="ru-RU"/>
        </w:rPr>
        <w:t>.</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Организация водных пассажирских перевозок в навигационный период является важнейшей составляющей жизни для жителей поселков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Лисица, </w:t>
      </w:r>
      <w:proofErr w:type="spellStart"/>
      <w:r w:rsidRPr="00542C29">
        <w:rPr>
          <w:rFonts w:ascii="Arial" w:hAnsi="Arial" w:cs="Arial"/>
          <w:sz w:val="24"/>
          <w:szCs w:val="24"/>
        </w:rPr>
        <w:t>Макзыр</w:t>
      </w:r>
      <w:proofErr w:type="spellEnd"/>
      <w:r w:rsidRPr="00542C29">
        <w:rPr>
          <w:rFonts w:ascii="Arial" w:hAnsi="Arial" w:cs="Arial"/>
          <w:sz w:val="24"/>
          <w:szCs w:val="24"/>
        </w:rPr>
        <w:t>, Дружный и Центральный.</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В 2023 году обеспечено сообщение по утвержденным маршрутам «пристань р. п. Белый Яр-пристань </w:t>
      </w:r>
      <w:proofErr w:type="spellStart"/>
      <w:r w:rsidRPr="00542C29">
        <w:rPr>
          <w:rFonts w:ascii="Arial" w:hAnsi="Arial" w:cs="Arial"/>
          <w:sz w:val="24"/>
          <w:szCs w:val="24"/>
        </w:rPr>
        <w:t>Сегондино</w:t>
      </w:r>
      <w:proofErr w:type="spellEnd"/>
      <w:r w:rsidRPr="00542C29">
        <w:rPr>
          <w:rFonts w:ascii="Arial" w:hAnsi="Arial" w:cs="Arial"/>
          <w:sz w:val="24"/>
          <w:szCs w:val="24"/>
        </w:rPr>
        <w:t xml:space="preserve">», «пристань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-пристань п. Дружный», «пристань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–пристань Тунгусский Бор». Выполнены в полном объеме мероприятия по оказанию услуг на внутреннем водном транспорте в границах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на социально-значимых маршрутах. Объем направленных средств за оказанные услуги составил 10 266,7 тыс. рублей (количество рейсов-2 091).</w:t>
      </w:r>
    </w:p>
    <w:p w:rsidR="00542C29" w:rsidRPr="00542C29" w:rsidRDefault="00542C29" w:rsidP="00542C29">
      <w:pPr>
        <w:ind w:firstLine="708"/>
        <w:jc w:val="both"/>
        <w:rPr>
          <w:rFonts w:ascii="Arial" w:hAnsi="Arial" w:cs="Arial"/>
          <w:color w:val="FF0000"/>
          <w:sz w:val="24"/>
          <w:szCs w:val="24"/>
        </w:rPr>
      </w:pPr>
      <w:r w:rsidRPr="00542C29">
        <w:rPr>
          <w:rFonts w:ascii="Arial" w:hAnsi="Arial" w:cs="Arial"/>
          <w:sz w:val="24"/>
          <w:szCs w:val="24"/>
        </w:rPr>
        <w:t>Не выполнены работы на участках дороги регионального значения Белый Яр – Первомайское. Контракт на выполнение работ расторгнут ОГКУ «</w:t>
      </w:r>
      <w:proofErr w:type="spellStart"/>
      <w:r w:rsidRPr="00542C29">
        <w:rPr>
          <w:rFonts w:ascii="Arial" w:hAnsi="Arial" w:cs="Arial"/>
          <w:sz w:val="24"/>
          <w:szCs w:val="24"/>
        </w:rPr>
        <w:t>Томскавтодор</w:t>
      </w:r>
      <w:proofErr w:type="spellEnd"/>
      <w:r w:rsidRPr="00542C29">
        <w:rPr>
          <w:rFonts w:ascii="Arial" w:hAnsi="Arial" w:cs="Arial"/>
          <w:sz w:val="24"/>
          <w:szCs w:val="24"/>
        </w:rPr>
        <w:t>» с подрядной организацией. Но по заверению начальника Департамента транспорта, дорожной деятельности и связи, работы на участке данной автодороги в 2024 году будут продолжены.</w:t>
      </w:r>
      <w:r w:rsidRPr="00542C29">
        <w:rPr>
          <w:rFonts w:ascii="Arial" w:hAnsi="Arial" w:cs="Arial"/>
          <w:color w:val="FF0000"/>
          <w:sz w:val="24"/>
          <w:szCs w:val="24"/>
        </w:rPr>
        <w:t xml:space="preserve"> </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b/>
          <w:sz w:val="24"/>
          <w:szCs w:val="24"/>
        </w:rPr>
      </w:pPr>
    </w:p>
    <w:bookmarkEnd w:id="17"/>
    <w:p w:rsidR="00542C29" w:rsidRPr="00542C29" w:rsidRDefault="00542C29" w:rsidP="00542C29">
      <w:pPr>
        <w:numPr>
          <w:ilvl w:val="0"/>
          <w:numId w:val="14"/>
        </w:numPr>
        <w:ind w:left="0" w:firstLine="709"/>
        <w:jc w:val="both"/>
        <w:rPr>
          <w:rFonts w:ascii="Arial" w:hAnsi="Arial" w:cs="Arial"/>
          <w:sz w:val="24"/>
          <w:szCs w:val="24"/>
        </w:rPr>
      </w:pPr>
      <w:r w:rsidRPr="00542C29">
        <w:rPr>
          <w:rFonts w:ascii="Arial" w:hAnsi="Arial" w:cs="Arial"/>
          <w:sz w:val="24"/>
          <w:szCs w:val="24"/>
        </w:rPr>
        <w:t xml:space="preserve">Эффективное расходование денежных средств, выделенных на выполнение ремонта автомобильных дорог, а также качественно и в срок выполнить все запланированные виды работ. В 2024 году планируется выполнение следующих работ: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hAnsi="Arial" w:cs="Arial"/>
          <w:sz w:val="24"/>
          <w:szCs w:val="24"/>
        </w:rPr>
        <w:t xml:space="preserve">- </w:t>
      </w:r>
      <w:r w:rsidRPr="00542C29">
        <w:rPr>
          <w:rFonts w:ascii="Arial" w:eastAsia="Calibri" w:hAnsi="Arial" w:cs="Arial"/>
          <w:sz w:val="24"/>
          <w:szCs w:val="24"/>
          <w:lang w:eastAsia="en-US"/>
        </w:rPr>
        <w:t>ремонт автомобильной дороги ул. Рабочая п. Степановка протяженностью 0,660 км;</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 ремонт участка автомобильной дороги ул. Шевцовой в п. Сайга (от ул. </w:t>
      </w:r>
      <w:proofErr w:type="spellStart"/>
      <w:r w:rsidRPr="00542C29">
        <w:rPr>
          <w:rFonts w:ascii="Arial" w:eastAsia="Calibri" w:hAnsi="Arial" w:cs="Arial"/>
          <w:sz w:val="24"/>
          <w:szCs w:val="24"/>
          <w:lang w:eastAsia="en-US"/>
        </w:rPr>
        <w:t>Туркенича</w:t>
      </w:r>
      <w:proofErr w:type="spellEnd"/>
      <w:r w:rsidRPr="00542C29">
        <w:rPr>
          <w:rFonts w:ascii="Arial" w:eastAsia="Calibri" w:hAnsi="Arial" w:cs="Arial"/>
          <w:sz w:val="24"/>
          <w:szCs w:val="24"/>
          <w:lang w:eastAsia="en-US"/>
        </w:rPr>
        <w:t xml:space="preserve"> до ул. Подсобное хозяйство) протяженностью 0,380 км;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ремонт автомобильной дороги в р. п. Белый Яр по ул. Гагарина на участках ул. Гагарина, 85; ул. Гагарина, 94; ул. Гагарина, 57; ул. Гагарина, 64; ул. Гагарина, 20, ул. Железнодорожная, 9, ул. Таёжная 17. Обустройство пешеходных переходов;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hAnsi="Arial" w:cs="Arial"/>
          <w:sz w:val="24"/>
          <w:szCs w:val="24"/>
        </w:rPr>
        <w:t xml:space="preserve">- </w:t>
      </w:r>
      <w:r w:rsidRPr="00542C29">
        <w:rPr>
          <w:rFonts w:ascii="Arial" w:eastAsia="Calibri" w:hAnsi="Arial" w:cs="Arial"/>
          <w:sz w:val="24"/>
          <w:szCs w:val="24"/>
          <w:lang w:eastAsia="en-US"/>
        </w:rPr>
        <w:t>ремонт участка автомобильной дороги по ул. Таёжная на участке от ул. Космонавтов до ул. Совхозная в р. п. Белый Яр протяженностью0,425 км;</w:t>
      </w:r>
    </w:p>
    <w:p w:rsidR="00542C29" w:rsidRPr="00542C29" w:rsidRDefault="00542C29" w:rsidP="00542C29">
      <w:pPr>
        <w:ind w:firstLine="709"/>
        <w:jc w:val="both"/>
        <w:rPr>
          <w:rFonts w:ascii="Arial" w:hAnsi="Arial" w:cs="Arial"/>
          <w:sz w:val="24"/>
          <w:szCs w:val="24"/>
        </w:rPr>
      </w:pPr>
      <w:r w:rsidRPr="00542C29">
        <w:rPr>
          <w:rFonts w:ascii="Arial" w:eastAsia="Calibri" w:hAnsi="Arial" w:cs="Arial"/>
          <w:sz w:val="24"/>
          <w:szCs w:val="24"/>
          <w:lang w:eastAsia="en-US"/>
        </w:rPr>
        <w:t xml:space="preserve">- </w:t>
      </w:r>
      <w:r w:rsidRPr="00542C29">
        <w:rPr>
          <w:rFonts w:ascii="Arial" w:hAnsi="Arial" w:cs="Arial"/>
          <w:sz w:val="24"/>
          <w:szCs w:val="24"/>
        </w:rPr>
        <w:t xml:space="preserve">ремонт тротуара по ул. Таёжная на участке от ул. Космонавтов до ул. Совхозная в </w:t>
      </w:r>
      <w:proofErr w:type="spellStart"/>
      <w:r w:rsidRPr="00542C29">
        <w:rPr>
          <w:rFonts w:ascii="Arial" w:hAnsi="Arial" w:cs="Arial"/>
          <w:sz w:val="24"/>
          <w:szCs w:val="24"/>
        </w:rPr>
        <w:t>р.п</w:t>
      </w:r>
      <w:proofErr w:type="spellEnd"/>
      <w:r w:rsidRPr="00542C29">
        <w:rPr>
          <w:rFonts w:ascii="Arial" w:hAnsi="Arial" w:cs="Arial"/>
          <w:sz w:val="24"/>
          <w:szCs w:val="24"/>
        </w:rPr>
        <w:t>. Белый Яр протяженностью 0,390 км;</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ремонт участков автомобильной дороги п. Степановка -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с 80 км по 82 км;</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lastRenderedPageBreak/>
        <w:t xml:space="preserve">- ремонт автомобильного моста через р. Белая на автомобильной дороге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 п. </w:t>
      </w:r>
      <w:proofErr w:type="spellStart"/>
      <w:r w:rsidRPr="00542C29">
        <w:rPr>
          <w:rFonts w:ascii="Arial" w:hAnsi="Arial" w:cs="Arial"/>
          <w:sz w:val="24"/>
          <w:szCs w:val="24"/>
        </w:rPr>
        <w:t>Макзыр</w:t>
      </w:r>
      <w:proofErr w:type="spellEnd"/>
      <w:r w:rsidRPr="00542C29">
        <w:rPr>
          <w:rFonts w:ascii="Arial" w:hAnsi="Arial" w:cs="Arial"/>
          <w:sz w:val="24"/>
          <w:szCs w:val="24"/>
        </w:rPr>
        <w:t xml:space="preserve"> - п. Лисица;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ремонт автомобильного моста через р. </w:t>
      </w:r>
      <w:proofErr w:type="spellStart"/>
      <w:r w:rsidRPr="00542C29">
        <w:rPr>
          <w:rFonts w:ascii="Arial" w:hAnsi="Arial" w:cs="Arial"/>
          <w:sz w:val="24"/>
          <w:szCs w:val="24"/>
        </w:rPr>
        <w:t>Сегондино</w:t>
      </w:r>
      <w:proofErr w:type="spellEnd"/>
      <w:r w:rsidRPr="00542C29">
        <w:rPr>
          <w:rFonts w:ascii="Arial" w:hAnsi="Arial" w:cs="Arial"/>
          <w:sz w:val="24"/>
          <w:szCs w:val="24"/>
        </w:rPr>
        <w:t xml:space="preserve"> 2 на автомобильной дороге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 п. </w:t>
      </w:r>
      <w:proofErr w:type="spellStart"/>
      <w:r w:rsidRPr="00542C29">
        <w:rPr>
          <w:rFonts w:ascii="Arial" w:hAnsi="Arial" w:cs="Arial"/>
          <w:sz w:val="24"/>
          <w:szCs w:val="24"/>
        </w:rPr>
        <w:t>Макзыр</w:t>
      </w:r>
      <w:proofErr w:type="spellEnd"/>
      <w:r w:rsidRPr="00542C29">
        <w:rPr>
          <w:rFonts w:ascii="Arial" w:hAnsi="Arial" w:cs="Arial"/>
          <w:sz w:val="24"/>
          <w:szCs w:val="24"/>
        </w:rPr>
        <w:t xml:space="preserve"> - п. Лисица;</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ремонт автомобильного моста через р. </w:t>
      </w:r>
      <w:proofErr w:type="spellStart"/>
      <w:r w:rsidRPr="00542C29">
        <w:rPr>
          <w:rFonts w:ascii="Arial" w:hAnsi="Arial" w:cs="Arial"/>
          <w:sz w:val="24"/>
          <w:szCs w:val="24"/>
        </w:rPr>
        <w:t>Касайга</w:t>
      </w:r>
      <w:proofErr w:type="spellEnd"/>
      <w:r w:rsidRPr="00542C29">
        <w:rPr>
          <w:rFonts w:ascii="Arial" w:hAnsi="Arial" w:cs="Arial"/>
          <w:sz w:val="24"/>
          <w:szCs w:val="24"/>
        </w:rPr>
        <w:t xml:space="preserve"> 2 на автомобильной дороге п. Степановка - п. </w:t>
      </w:r>
      <w:proofErr w:type="spellStart"/>
      <w:r w:rsidRPr="00542C29">
        <w:rPr>
          <w:rFonts w:ascii="Arial" w:hAnsi="Arial" w:cs="Arial"/>
          <w:sz w:val="24"/>
          <w:szCs w:val="24"/>
        </w:rPr>
        <w:t>Катайга</w:t>
      </w:r>
      <w:proofErr w:type="spellEnd"/>
      <w:r w:rsidRPr="00542C29">
        <w:rPr>
          <w:rFonts w:ascii="Arial" w:hAnsi="Arial" w:cs="Arial"/>
          <w:sz w:val="24"/>
          <w:szCs w:val="24"/>
        </w:rPr>
        <w:t>;</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ремонт автомобильного моста через р. Ручей 2 на автомобильной дороге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 пристань</w:t>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r w:rsidRPr="00542C29">
        <w:rPr>
          <w:rFonts w:ascii="Arial" w:hAnsi="Arial" w:cs="Arial"/>
          <w:sz w:val="24"/>
          <w:szCs w:val="24"/>
        </w:rPr>
        <w:tab/>
      </w:r>
    </w:p>
    <w:p w:rsidR="00542C29" w:rsidRPr="00542C29" w:rsidRDefault="00542C29" w:rsidP="00542C29">
      <w:pPr>
        <w:numPr>
          <w:ilvl w:val="0"/>
          <w:numId w:val="14"/>
        </w:numPr>
        <w:ind w:left="0" w:firstLine="709"/>
        <w:jc w:val="both"/>
        <w:rPr>
          <w:rFonts w:ascii="Arial" w:hAnsi="Arial" w:cs="Arial"/>
          <w:sz w:val="24"/>
          <w:szCs w:val="24"/>
        </w:rPr>
      </w:pPr>
      <w:r w:rsidRPr="00542C29">
        <w:rPr>
          <w:rFonts w:ascii="Arial" w:hAnsi="Arial" w:cs="Arial"/>
          <w:sz w:val="24"/>
          <w:szCs w:val="24"/>
        </w:rPr>
        <w:t xml:space="preserve">Оказание услуг на внутреннем водном транспорте в границах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w:t>
      </w:r>
    </w:p>
    <w:p w:rsidR="00542C29" w:rsidRPr="00542C29" w:rsidRDefault="00542C29" w:rsidP="00542C29">
      <w:pPr>
        <w:numPr>
          <w:ilvl w:val="0"/>
          <w:numId w:val="14"/>
        </w:numPr>
        <w:ind w:left="0" w:firstLine="709"/>
        <w:jc w:val="both"/>
        <w:rPr>
          <w:rFonts w:ascii="Arial" w:hAnsi="Arial" w:cs="Arial"/>
          <w:sz w:val="24"/>
          <w:szCs w:val="24"/>
        </w:rPr>
      </w:pPr>
      <w:r w:rsidRPr="00542C29">
        <w:rPr>
          <w:rFonts w:ascii="Arial" w:hAnsi="Arial" w:cs="Arial"/>
          <w:sz w:val="24"/>
          <w:szCs w:val="24"/>
        </w:rPr>
        <w:t xml:space="preserve">Организация регулярных пассажирских перевозок автомобильным транспортом между населенными пунктами района и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right="-30"/>
        <w:rPr>
          <w:rFonts w:ascii="Arial" w:hAnsi="Arial" w:cs="Arial"/>
          <w:b/>
          <w:sz w:val="24"/>
          <w:szCs w:val="24"/>
        </w:rPr>
      </w:pPr>
      <w:r w:rsidRPr="00542C29">
        <w:rPr>
          <w:rFonts w:ascii="Arial" w:hAnsi="Arial" w:cs="Arial"/>
          <w:b/>
          <w:bCs/>
        </w:rPr>
        <w:t xml:space="preserve">3.3. </w:t>
      </w:r>
      <w:r w:rsidRPr="00542C29">
        <w:rPr>
          <w:rFonts w:ascii="Arial" w:hAnsi="Arial" w:cs="Arial"/>
          <w:b/>
          <w:sz w:val="24"/>
          <w:szCs w:val="24"/>
        </w:rPr>
        <w:t xml:space="preserve">Обеспечение доступности жилья, улучшение качества и комфортности жилищного фонда  </w:t>
      </w:r>
    </w:p>
    <w:p w:rsidR="00542C29" w:rsidRPr="00542C29" w:rsidRDefault="00542C29" w:rsidP="00542C29">
      <w:pPr>
        <w:ind w:firstLine="708"/>
        <w:rPr>
          <w:rFonts w:ascii="Arial" w:hAnsi="Arial" w:cs="Arial"/>
          <w:sz w:val="28"/>
          <w:szCs w:val="28"/>
          <w:u w:val="single"/>
        </w:rPr>
      </w:pP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 xml:space="preserve"> Ввод жилья основной показатель регионального проекта «Жилье» национального проекта «Жилье и городская среда» и один из основных факторов экономического благополучия района. </w:t>
      </w:r>
    </w:p>
    <w:p w:rsidR="00542C29" w:rsidRPr="00542C29" w:rsidRDefault="00542C29" w:rsidP="00542C29">
      <w:pPr>
        <w:pStyle w:val="ac"/>
        <w:ind w:firstLine="709"/>
        <w:jc w:val="both"/>
        <w:rPr>
          <w:rFonts w:ascii="Arial" w:hAnsi="Arial" w:cs="Arial"/>
          <w:sz w:val="24"/>
          <w:szCs w:val="24"/>
        </w:rPr>
      </w:pPr>
      <w:r w:rsidRPr="00542C29">
        <w:rPr>
          <w:rFonts w:ascii="Arial" w:hAnsi="Arial" w:cs="Arial"/>
          <w:sz w:val="24"/>
          <w:szCs w:val="24"/>
        </w:rPr>
        <w:t>За 2023 год было введено в эксплуатацию 14 индивидуальных жилых домов общей площадью 1728 кв. м., что составляет 62,2 % к уровню 2022 года.</w:t>
      </w:r>
    </w:p>
    <w:p w:rsidR="00542C29" w:rsidRPr="00542C29" w:rsidRDefault="00542C29" w:rsidP="00542C29">
      <w:pPr>
        <w:pStyle w:val="ac"/>
        <w:ind w:firstLine="709"/>
        <w:jc w:val="both"/>
        <w:rPr>
          <w:rFonts w:ascii="Arial" w:hAnsi="Arial" w:cs="Arial"/>
          <w:sz w:val="24"/>
          <w:szCs w:val="24"/>
        </w:rPr>
      </w:pPr>
      <w:r w:rsidRPr="00542C29">
        <w:rPr>
          <w:rFonts w:ascii="Arial" w:hAnsi="Arial" w:cs="Arial"/>
          <w:sz w:val="24"/>
          <w:szCs w:val="24"/>
        </w:rPr>
        <w:t xml:space="preserve">Обеспеченность жильем жителей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по итогам 2023 года составила 26,7 кв. м на человека.</w:t>
      </w:r>
    </w:p>
    <w:p w:rsidR="00542C29" w:rsidRPr="00542C29" w:rsidRDefault="00542C29" w:rsidP="00542C29">
      <w:pPr>
        <w:tabs>
          <w:tab w:val="left" w:pos="851"/>
          <w:tab w:val="left" w:pos="993"/>
        </w:tabs>
        <w:ind w:firstLine="709"/>
        <w:jc w:val="both"/>
        <w:rPr>
          <w:rFonts w:ascii="Arial" w:hAnsi="Arial" w:cs="Arial"/>
          <w:sz w:val="24"/>
          <w:szCs w:val="24"/>
        </w:rPr>
      </w:pPr>
      <w:r w:rsidRPr="00542C29">
        <w:rPr>
          <w:rFonts w:ascii="Arial" w:hAnsi="Arial" w:cs="Arial"/>
          <w:sz w:val="24"/>
          <w:szCs w:val="24"/>
        </w:rPr>
        <w:t xml:space="preserve">В 2023 году продолжены работы по внесению изменений в генеральные планы поселений, правила землепользования и застройки. В целях проведения работы с областного бюджета в 2023 году выделено на эти цели 3,9 млн. рублей, 442 тыс. рублей запланировано за счет местного бюджета. В текущем году заключено три муниципальных контракта на указанные цели. Заказчиками выступили Белоярское городское, </w:t>
      </w:r>
      <w:proofErr w:type="spellStart"/>
      <w:r w:rsidRPr="00542C29">
        <w:rPr>
          <w:rFonts w:ascii="Arial" w:hAnsi="Arial" w:cs="Arial"/>
          <w:sz w:val="24"/>
          <w:szCs w:val="24"/>
        </w:rPr>
        <w:t>Клюквинское</w:t>
      </w:r>
      <w:proofErr w:type="spellEnd"/>
      <w:r w:rsidRPr="00542C29">
        <w:rPr>
          <w:rFonts w:ascii="Arial" w:hAnsi="Arial" w:cs="Arial"/>
          <w:sz w:val="24"/>
          <w:szCs w:val="24"/>
        </w:rPr>
        <w:t xml:space="preserve"> и </w:t>
      </w:r>
      <w:proofErr w:type="spellStart"/>
      <w:r w:rsidRPr="00542C29">
        <w:rPr>
          <w:rFonts w:ascii="Arial" w:hAnsi="Arial" w:cs="Arial"/>
          <w:sz w:val="24"/>
          <w:szCs w:val="24"/>
        </w:rPr>
        <w:t>Сайгинское</w:t>
      </w:r>
      <w:proofErr w:type="spellEnd"/>
      <w:r w:rsidRPr="00542C29">
        <w:rPr>
          <w:rFonts w:ascii="Arial" w:hAnsi="Arial" w:cs="Arial"/>
          <w:sz w:val="24"/>
          <w:szCs w:val="24"/>
        </w:rPr>
        <w:t xml:space="preserve"> сельские поселения. </w:t>
      </w:r>
      <w:proofErr w:type="spellStart"/>
      <w:r w:rsidRPr="00542C29">
        <w:rPr>
          <w:rFonts w:ascii="Arial" w:hAnsi="Arial" w:cs="Arial"/>
          <w:sz w:val="24"/>
          <w:szCs w:val="24"/>
        </w:rPr>
        <w:t>Катайгинское</w:t>
      </w:r>
      <w:proofErr w:type="spellEnd"/>
      <w:r w:rsidRPr="00542C29">
        <w:rPr>
          <w:rFonts w:ascii="Arial" w:hAnsi="Arial" w:cs="Arial"/>
          <w:sz w:val="24"/>
          <w:szCs w:val="24"/>
        </w:rPr>
        <w:t xml:space="preserve">, </w:t>
      </w:r>
      <w:proofErr w:type="spellStart"/>
      <w:r w:rsidRPr="00542C29">
        <w:rPr>
          <w:rFonts w:ascii="Arial" w:hAnsi="Arial" w:cs="Arial"/>
          <w:sz w:val="24"/>
          <w:szCs w:val="24"/>
        </w:rPr>
        <w:t>Макзырское</w:t>
      </w:r>
      <w:proofErr w:type="spellEnd"/>
      <w:r w:rsidRPr="00542C29">
        <w:rPr>
          <w:rFonts w:ascii="Arial" w:hAnsi="Arial" w:cs="Arial"/>
          <w:sz w:val="24"/>
          <w:szCs w:val="24"/>
        </w:rPr>
        <w:t xml:space="preserve">, </w:t>
      </w:r>
      <w:proofErr w:type="spellStart"/>
      <w:r w:rsidRPr="00542C29">
        <w:rPr>
          <w:rFonts w:ascii="Arial" w:hAnsi="Arial" w:cs="Arial"/>
          <w:sz w:val="24"/>
          <w:szCs w:val="24"/>
        </w:rPr>
        <w:t>Степановское</w:t>
      </w:r>
      <w:proofErr w:type="spellEnd"/>
      <w:r w:rsidRPr="00542C29">
        <w:rPr>
          <w:rFonts w:ascii="Arial" w:hAnsi="Arial" w:cs="Arial"/>
          <w:sz w:val="24"/>
          <w:szCs w:val="24"/>
        </w:rPr>
        <w:t xml:space="preserve">, Орловское, </w:t>
      </w:r>
      <w:proofErr w:type="spellStart"/>
      <w:r w:rsidRPr="00542C29">
        <w:rPr>
          <w:rFonts w:ascii="Arial" w:hAnsi="Arial" w:cs="Arial"/>
          <w:sz w:val="24"/>
          <w:szCs w:val="24"/>
        </w:rPr>
        <w:t>Палочкинское</w:t>
      </w:r>
      <w:proofErr w:type="spellEnd"/>
      <w:r w:rsidRPr="00542C29">
        <w:rPr>
          <w:rFonts w:ascii="Arial" w:hAnsi="Arial" w:cs="Arial"/>
          <w:sz w:val="24"/>
          <w:szCs w:val="24"/>
        </w:rPr>
        <w:t xml:space="preserve"> и </w:t>
      </w:r>
      <w:proofErr w:type="spellStart"/>
      <w:r w:rsidRPr="00542C29">
        <w:rPr>
          <w:rFonts w:ascii="Arial" w:hAnsi="Arial" w:cs="Arial"/>
          <w:sz w:val="24"/>
          <w:szCs w:val="24"/>
        </w:rPr>
        <w:t>Ягоднинское</w:t>
      </w:r>
      <w:proofErr w:type="spellEnd"/>
      <w:r w:rsidRPr="00542C29">
        <w:rPr>
          <w:rFonts w:ascii="Arial" w:hAnsi="Arial" w:cs="Arial"/>
          <w:sz w:val="24"/>
          <w:szCs w:val="24"/>
        </w:rPr>
        <w:t xml:space="preserve"> сельские поселения продолжали работы в рамках переходящих договоров и гарантийных обязательств. В 2023 году разработаны новые генеральные планы и правила землепользования и застройки для Белоярского городского, </w:t>
      </w:r>
      <w:proofErr w:type="spellStart"/>
      <w:r w:rsidRPr="00542C29">
        <w:rPr>
          <w:rFonts w:ascii="Arial" w:hAnsi="Arial" w:cs="Arial"/>
          <w:sz w:val="24"/>
          <w:szCs w:val="24"/>
        </w:rPr>
        <w:t>Сайгинского</w:t>
      </w:r>
      <w:proofErr w:type="spellEnd"/>
      <w:r w:rsidRPr="00542C29">
        <w:rPr>
          <w:rFonts w:ascii="Arial" w:hAnsi="Arial" w:cs="Arial"/>
          <w:sz w:val="24"/>
          <w:szCs w:val="24"/>
        </w:rPr>
        <w:t xml:space="preserve"> и </w:t>
      </w:r>
      <w:proofErr w:type="spellStart"/>
      <w:r w:rsidRPr="00542C29">
        <w:rPr>
          <w:rFonts w:ascii="Arial" w:hAnsi="Arial" w:cs="Arial"/>
          <w:sz w:val="24"/>
          <w:szCs w:val="24"/>
        </w:rPr>
        <w:t>Клюквинского</w:t>
      </w:r>
      <w:proofErr w:type="spellEnd"/>
      <w:r w:rsidRPr="00542C29">
        <w:rPr>
          <w:rFonts w:ascii="Arial" w:hAnsi="Arial" w:cs="Arial"/>
          <w:sz w:val="24"/>
          <w:szCs w:val="24"/>
        </w:rPr>
        <w:t xml:space="preserve"> сельских поселений. Согласованы в ФГИС ТП генеральные планы Белоярского городского, </w:t>
      </w:r>
      <w:proofErr w:type="spellStart"/>
      <w:r w:rsidRPr="00542C29">
        <w:rPr>
          <w:rFonts w:ascii="Arial" w:hAnsi="Arial" w:cs="Arial"/>
          <w:sz w:val="24"/>
          <w:szCs w:val="24"/>
        </w:rPr>
        <w:t>Сайгинского</w:t>
      </w:r>
      <w:proofErr w:type="spellEnd"/>
      <w:r w:rsidRPr="00542C29">
        <w:rPr>
          <w:rFonts w:ascii="Arial" w:hAnsi="Arial" w:cs="Arial"/>
          <w:sz w:val="24"/>
          <w:szCs w:val="24"/>
        </w:rPr>
        <w:t xml:space="preserve"> и </w:t>
      </w:r>
      <w:proofErr w:type="spellStart"/>
      <w:r w:rsidRPr="00542C29">
        <w:rPr>
          <w:rFonts w:ascii="Arial" w:hAnsi="Arial" w:cs="Arial"/>
          <w:sz w:val="24"/>
          <w:szCs w:val="24"/>
        </w:rPr>
        <w:t>Катайгинского</w:t>
      </w:r>
      <w:proofErr w:type="spellEnd"/>
      <w:r w:rsidRPr="00542C29">
        <w:rPr>
          <w:rFonts w:ascii="Arial" w:hAnsi="Arial" w:cs="Arial"/>
          <w:sz w:val="24"/>
          <w:szCs w:val="24"/>
        </w:rPr>
        <w:t xml:space="preserve"> сельских поселений. Утверждены ГП и ПЗЗ </w:t>
      </w:r>
      <w:proofErr w:type="spellStart"/>
      <w:r w:rsidRPr="00542C29">
        <w:rPr>
          <w:rFonts w:ascii="Arial" w:hAnsi="Arial" w:cs="Arial"/>
          <w:sz w:val="24"/>
          <w:szCs w:val="24"/>
        </w:rPr>
        <w:t>Сайгинского</w:t>
      </w:r>
      <w:proofErr w:type="spellEnd"/>
      <w:r w:rsidRPr="00542C29">
        <w:rPr>
          <w:rFonts w:ascii="Arial" w:hAnsi="Arial" w:cs="Arial"/>
          <w:sz w:val="24"/>
          <w:szCs w:val="24"/>
        </w:rPr>
        <w:t xml:space="preserve"> сельского поселения.</w:t>
      </w:r>
    </w:p>
    <w:p w:rsidR="00542C29" w:rsidRPr="00542C29" w:rsidRDefault="00542C29" w:rsidP="00542C29">
      <w:pPr>
        <w:tabs>
          <w:tab w:val="left" w:pos="851"/>
          <w:tab w:val="left" w:pos="993"/>
        </w:tabs>
        <w:ind w:firstLine="709"/>
        <w:jc w:val="both"/>
        <w:rPr>
          <w:rFonts w:ascii="Arial" w:hAnsi="Arial" w:cs="Arial"/>
          <w:sz w:val="24"/>
          <w:szCs w:val="24"/>
        </w:rPr>
      </w:pPr>
      <w:r w:rsidRPr="00542C29">
        <w:rPr>
          <w:rFonts w:ascii="Arial" w:hAnsi="Arial" w:cs="Arial"/>
          <w:sz w:val="24"/>
          <w:szCs w:val="24"/>
        </w:rPr>
        <w:t>По состоянию на 01.01.2024 года на кадастровый учет поставлено 19 населенных пунктов, исполнение составило 100% и 122 территориальные зоны, исполнение на 01.01.2024 составляет 86,5%.</w:t>
      </w:r>
    </w:p>
    <w:p w:rsidR="00542C29" w:rsidRPr="00542C29" w:rsidRDefault="00542C29" w:rsidP="00542C29">
      <w:pPr>
        <w:tabs>
          <w:tab w:val="left" w:pos="851"/>
          <w:tab w:val="left" w:pos="993"/>
        </w:tabs>
        <w:ind w:firstLine="709"/>
        <w:jc w:val="both"/>
        <w:rPr>
          <w:rFonts w:ascii="Arial" w:hAnsi="Arial" w:cs="Arial"/>
          <w:sz w:val="24"/>
          <w:szCs w:val="24"/>
        </w:rPr>
      </w:pPr>
      <w:r w:rsidRPr="00542C29">
        <w:rPr>
          <w:rFonts w:ascii="Arial" w:hAnsi="Arial" w:cs="Arial"/>
          <w:sz w:val="24"/>
          <w:szCs w:val="24"/>
        </w:rPr>
        <w:t xml:space="preserve">В 2023 году утверждены генеральные планы и правила землепользования и застройки Белоярского городского и </w:t>
      </w:r>
      <w:proofErr w:type="spellStart"/>
      <w:r w:rsidRPr="00542C29">
        <w:rPr>
          <w:rFonts w:ascii="Arial" w:hAnsi="Arial" w:cs="Arial"/>
          <w:sz w:val="24"/>
          <w:szCs w:val="24"/>
        </w:rPr>
        <w:t>Катайгинского</w:t>
      </w:r>
      <w:proofErr w:type="spellEnd"/>
      <w:r w:rsidRPr="00542C29">
        <w:rPr>
          <w:rFonts w:ascii="Arial" w:hAnsi="Arial" w:cs="Arial"/>
          <w:sz w:val="24"/>
          <w:szCs w:val="24"/>
        </w:rPr>
        <w:t xml:space="preserve"> сельского поселений.  До конца 2024 года планируется утвердить генеральный план и правила землепользования и застройки </w:t>
      </w:r>
      <w:proofErr w:type="spellStart"/>
      <w:r w:rsidRPr="00542C29">
        <w:rPr>
          <w:rFonts w:ascii="Arial" w:hAnsi="Arial" w:cs="Arial"/>
          <w:sz w:val="24"/>
          <w:szCs w:val="24"/>
        </w:rPr>
        <w:t>Клюквинского</w:t>
      </w:r>
      <w:proofErr w:type="spellEnd"/>
      <w:r w:rsidRPr="00542C29">
        <w:rPr>
          <w:rFonts w:ascii="Arial" w:hAnsi="Arial" w:cs="Arial"/>
          <w:sz w:val="24"/>
          <w:szCs w:val="24"/>
        </w:rPr>
        <w:t xml:space="preserve"> сельского поселения. Поставить на кадастровый учет все 142 территориальные зоны.</w:t>
      </w:r>
    </w:p>
    <w:p w:rsidR="00542C29" w:rsidRPr="00542C29" w:rsidRDefault="00542C29" w:rsidP="00542C29">
      <w:pPr>
        <w:tabs>
          <w:tab w:val="left" w:pos="851"/>
          <w:tab w:val="left" w:pos="993"/>
        </w:tabs>
        <w:ind w:firstLine="709"/>
        <w:jc w:val="both"/>
        <w:rPr>
          <w:rFonts w:ascii="Arial" w:hAnsi="Arial" w:cs="Arial"/>
          <w:sz w:val="24"/>
          <w:szCs w:val="24"/>
        </w:rPr>
      </w:pPr>
      <w:r w:rsidRPr="00542C29">
        <w:rPr>
          <w:rFonts w:ascii="Arial" w:hAnsi="Arial" w:cs="Arial"/>
          <w:sz w:val="24"/>
          <w:szCs w:val="24"/>
        </w:rPr>
        <w:t>Проведенные работы позволят органам местного самоуправления с 01.01.2024 выдавать разрешения на строительство, что без постановки населенных пунктов и территориальных зон на кадастровый учет будет невозможным.</w:t>
      </w:r>
    </w:p>
    <w:p w:rsidR="00542C29" w:rsidRPr="00542C29" w:rsidRDefault="00542C29" w:rsidP="00542C29">
      <w:pPr>
        <w:pStyle w:val="ac"/>
        <w:ind w:firstLine="708"/>
        <w:jc w:val="both"/>
        <w:rPr>
          <w:rFonts w:ascii="Arial" w:hAnsi="Arial" w:cs="Arial"/>
          <w:sz w:val="24"/>
          <w:szCs w:val="24"/>
        </w:rPr>
      </w:pPr>
      <w:r w:rsidRPr="00542C29">
        <w:rPr>
          <w:rFonts w:ascii="Arial" w:hAnsi="Arial" w:cs="Arial"/>
          <w:sz w:val="24"/>
          <w:szCs w:val="24"/>
        </w:rPr>
        <w:t xml:space="preserve">В рамках муниципальной программы «Формирование современной городской среды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продолжается работа по повышению уровня и качества жизни населения на территории района. Целью программы является повышение уровня внешнего благоустройства поселений, создание условий для массового отдыха жителей поселений.</w:t>
      </w:r>
    </w:p>
    <w:p w:rsidR="00542C29" w:rsidRPr="00542C29" w:rsidRDefault="00542C29" w:rsidP="00542C29">
      <w:pPr>
        <w:pStyle w:val="ac"/>
        <w:ind w:firstLine="708"/>
        <w:jc w:val="both"/>
        <w:rPr>
          <w:rFonts w:ascii="Arial" w:hAnsi="Arial" w:cs="Arial"/>
          <w:sz w:val="24"/>
          <w:szCs w:val="24"/>
        </w:rPr>
      </w:pPr>
      <w:r w:rsidRPr="00542C29">
        <w:rPr>
          <w:rFonts w:ascii="Arial" w:hAnsi="Arial" w:cs="Arial"/>
          <w:sz w:val="24"/>
          <w:szCs w:val="24"/>
        </w:rPr>
        <w:t xml:space="preserve">С этой целью проводится работа по благоустройству общественной территории «Детская площадка - Юный геолог» в р. п. Белый Яр, ул. Геологов, 5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w:t>
      </w:r>
      <w:r w:rsidRPr="00542C29">
        <w:rPr>
          <w:rFonts w:ascii="Arial" w:hAnsi="Arial" w:cs="Arial"/>
          <w:sz w:val="24"/>
          <w:szCs w:val="24"/>
        </w:rPr>
        <w:lastRenderedPageBreak/>
        <w:t>района, Томской области. Работы по благоустройству общественной территории выполнило ООО «Точка» (</w:t>
      </w:r>
      <w:proofErr w:type="spellStart"/>
      <w:r w:rsidRPr="00542C29">
        <w:rPr>
          <w:rFonts w:ascii="Arial" w:hAnsi="Arial" w:cs="Arial"/>
          <w:sz w:val="24"/>
          <w:szCs w:val="24"/>
        </w:rPr>
        <w:t>г.Асино</w:t>
      </w:r>
      <w:proofErr w:type="spellEnd"/>
      <w:r w:rsidRPr="00542C29">
        <w:rPr>
          <w:rFonts w:ascii="Arial" w:hAnsi="Arial" w:cs="Arial"/>
          <w:sz w:val="24"/>
          <w:szCs w:val="24"/>
        </w:rPr>
        <w:t>). В 2023 году на первом этапе благоустройства выполнены работы по устройству подстилающих и выравнивающих слоев из песка и щебня, устройство тротуарной плитки, установка бордюра, установка МАФ: урны, скамьи, детское игровое оборудование, информационный щит, наружное освещение. Стоимость первого этапа проекта составила 7 743,3 тыс. рублей из них: средства областного и федерального бюджета – 7 359,9 тыс. рублей и средства местного бюджета – 387,4 тыс. рублей.</w:t>
      </w:r>
    </w:p>
    <w:p w:rsidR="00542C29" w:rsidRPr="00542C29" w:rsidRDefault="00542C29" w:rsidP="00542C29">
      <w:pPr>
        <w:autoSpaceDE w:val="0"/>
        <w:autoSpaceDN w:val="0"/>
        <w:adjustRightInd w:val="0"/>
        <w:ind w:firstLine="567"/>
        <w:jc w:val="both"/>
        <w:rPr>
          <w:rFonts w:ascii="Arial" w:hAnsi="Arial" w:cs="Arial"/>
          <w:sz w:val="24"/>
          <w:szCs w:val="24"/>
        </w:rPr>
      </w:pPr>
      <w:r w:rsidRPr="00542C29">
        <w:rPr>
          <w:rFonts w:ascii="Arial" w:hAnsi="Arial" w:cs="Arial"/>
          <w:sz w:val="24"/>
          <w:szCs w:val="24"/>
        </w:rPr>
        <w:t xml:space="preserve">В рамках реализации мероприятий по комплексному развитию сельских территорий в 2023 году социальную выплату на улучшение жилищных условий получила 1 семья из организации социальной сферы, выплаты которой в прошлом году были осуществлены частично. В отчетном году средства выделены в полном объеме. Участником программы осуществлен окончательный платеж за квартиру на основании договора купли-продажи.  </w:t>
      </w:r>
    </w:p>
    <w:p w:rsidR="00542C29" w:rsidRPr="00542C29" w:rsidRDefault="00542C29" w:rsidP="00542C29">
      <w:pPr>
        <w:autoSpaceDE w:val="0"/>
        <w:autoSpaceDN w:val="0"/>
        <w:adjustRightInd w:val="0"/>
        <w:ind w:firstLine="567"/>
        <w:jc w:val="both"/>
        <w:rPr>
          <w:rFonts w:ascii="Arial" w:hAnsi="Arial" w:cs="Arial"/>
          <w:sz w:val="24"/>
          <w:szCs w:val="24"/>
        </w:rPr>
      </w:pPr>
      <w:r w:rsidRPr="00542C29">
        <w:rPr>
          <w:rFonts w:ascii="Arial" w:hAnsi="Arial" w:cs="Arial"/>
          <w:sz w:val="24"/>
          <w:szCs w:val="24"/>
        </w:rPr>
        <w:t>В 2024 году социальная выплата будет направлена на покупку жилья новой семье из организации социальной сферы. Средства выделены частично. Будет приобретено 42 кв. м жилья.</w:t>
      </w:r>
    </w:p>
    <w:p w:rsidR="00542C29" w:rsidRPr="00542C29" w:rsidRDefault="00542C29" w:rsidP="00542C29">
      <w:pPr>
        <w:autoSpaceDE w:val="0"/>
        <w:autoSpaceDN w:val="0"/>
        <w:adjustRightInd w:val="0"/>
        <w:ind w:firstLine="567"/>
        <w:jc w:val="both"/>
        <w:rPr>
          <w:rFonts w:ascii="Arial" w:hAnsi="Arial" w:cs="Arial"/>
          <w:sz w:val="24"/>
          <w:szCs w:val="24"/>
        </w:rPr>
      </w:pPr>
      <w:r w:rsidRPr="00542C29">
        <w:rPr>
          <w:rFonts w:ascii="Arial" w:hAnsi="Arial" w:cs="Arial"/>
          <w:sz w:val="24"/>
          <w:szCs w:val="24"/>
        </w:rPr>
        <w:t xml:space="preserve">В районе продолжает действовать программа «Обеспечение жильём молодых семей в муниципальном образовании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В 2023 году жилищные условия не улучшила ни одна семья, в связи с отсутствием участников программы. </w:t>
      </w:r>
    </w:p>
    <w:p w:rsidR="00542C29" w:rsidRPr="00542C29" w:rsidRDefault="00542C29" w:rsidP="00542C29">
      <w:pPr>
        <w:autoSpaceDE w:val="0"/>
        <w:autoSpaceDN w:val="0"/>
        <w:adjustRightInd w:val="0"/>
        <w:ind w:firstLine="567"/>
        <w:jc w:val="both"/>
        <w:rPr>
          <w:rFonts w:ascii="Arial" w:hAnsi="Arial" w:cs="Arial"/>
          <w:sz w:val="24"/>
          <w:szCs w:val="24"/>
        </w:rPr>
      </w:pPr>
      <w:r w:rsidRPr="00542C29">
        <w:rPr>
          <w:rFonts w:ascii="Arial" w:hAnsi="Arial" w:cs="Arial"/>
          <w:sz w:val="24"/>
          <w:szCs w:val="24"/>
        </w:rPr>
        <w:t>В рамках государственной программы «Обеспечение доступным и комфортным жильем и коммунальными услугами граждан Российской Федерации» выдано 9 сертификатов, из которых 5 сертификатов получили люди с ограниченными возможностями здоровья, 4 сертификатов получили пенсионеры.</w:t>
      </w: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 xml:space="preserve">Площадь жилищного фонда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на 01.01.2024 составила 384,52 тыс. кв. м., из них площадь муниципального жилищного фонда 103,96 тыс. кв. м. (27%).  Муниципальный жилищный фонд в основном находиться в сельских поселениях это 96,86 тыс. кв. м. (93,17%).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Согласно муниципальной программе «Капитальный ремонт муниципального жилого фонда в муниципальном образовании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в отчетном году удалось достичь следующих результатов:</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в квартирах муниципального жилищного фонда общей площадью 2478,62 кв. м проведён капитальный ремонт отдельных элементов зданий, позволяющий поддерживать состояние муниципальных квартир в условиях, пригодных для проживания граждан. Объем финансовых средств, направленных на реализацию мероприятий программы составил 2 416,03 тыс. руб., в </w:t>
      </w:r>
      <w:proofErr w:type="spellStart"/>
      <w:r w:rsidRPr="00542C29">
        <w:rPr>
          <w:rFonts w:ascii="Arial" w:hAnsi="Arial" w:cs="Arial"/>
          <w:sz w:val="24"/>
          <w:szCs w:val="24"/>
        </w:rPr>
        <w:t>т.ч</w:t>
      </w:r>
      <w:proofErr w:type="spellEnd"/>
      <w:r w:rsidRPr="00542C29">
        <w:rPr>
          <w:rFonts w:ascii="Arial" w:hAnsi="Arial" w:cs="Arial"/>
          <w:sz w:val="24"/>
          <w:szCs w:val="24"/>
        </w:rPr>
        <w:t>.  из местного бюджета – 54,33 тыс. руб., из бюджетов городского и сельских поселений – 2 361,70 тыс. руб.</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На 01.01.2024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числится 36 аварийных дома общей площадью</w:t>
      </w:r>
      <w:r w:rsidRPr="00542C29">
        <w:rPr>
          <w:rFonts w:ascii="Arial" w:hAnsi="Arial" w:cs="Arial"/>
          <w:color w:val="FF0000"/>
          <w:sz w:val="24"/>
          <w:szCs w:val="24"/>
        </w:rPr>
        <w:t xml:space="preserve"> </w:t>
      </w:r>
      <w:r w:rsidRPr="00542C29">
        <w:rPr>
          <w:rFonts w:ascii="Arial" w:hAnsi="Arial" w:cs="Arial"/>
          <w:sz w:val="24"/>
          <w:szCs w:val="24"/>
        </w:rPr>
        <w:t>13,4 тыс. м2, из них 3 тыс.м2 аварийный муниципальный фонд.</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Проект «Инициативное бюджетирование» реализуется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с 2018 года и имеет комплексный социально-экономический эффект: повышение эффективности бюджетных расходов, содействие в развитии муниципальной инфраструктуры, вовлечение населения в решение бюджетных вопросов.</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рамках инициативного бюджетирования из областного бюджета на конкурсной основе выделяются средства на </w:t>
      </w:r>
      <w:proofErr w:type="spellStart"/>
      <w:r w:rsidRPr="00542C29">
        <w:rPr>
          <w:rFonts w:ascii="Arial" w:hAnsi="Arial" w:cs="Arial"/>
          <w:sz w:val="24"/>
          <w:szCs w:val="24"/>
        </w:rPr>
        <w:t>софинансирование</w:t>
      </w:r>
      <w:proofErr w:type="spellEnd"/>
      <w:r w:rsidRPr="00542C29">
        <w:rPr>
          <w:rFonts w:ascii="Arial" w:hAnsi="Arial" w:cs="Arial"/>
          <w:sz w:val="24"/>
          <w:szCs w:val="24"/>
        </w:rPr>
        <w:t xml:space="preserve"> проектов по созданию, обустройству либо ремонту объектов инфраструктуры в рамках решения вопросов местного значения, которые предложило непосредственно население муниципальных образований Томской области (инициативные проекты). Проект предполагает обязательное </w:t>
      </w:r>
      <w:proofErr w:type="spellStart"/>
      <w:r w:rsidRPr="00542C29">
        <w:rPr>
          <w:rFonts w:ascii="Arial" w:hAnsi="Arial" w:cs="Arial"/>
          <w:sz w:val="24"/>
          <w:szCs w:val="24"/>
        </w:rPr>
        <w:t>софинансирование</w:t>
      </w:r>
      <w:proofErr w:type="spellEnd"/>
      <w:r w:rsidRPr="00542C29">
        <w:rPr>
          <w:rFonts w:ascii="Arial" w:hAnsi="Arial" w:cs="Arial"/>
          <w:sz w:val="24"/>
          <w:szCs w:val="24"/>
        </w:rPr>
        <w:t xml:space="preserve"> со стороны местных бюджетов (не менее 10% от общего объема финансирования), граждан (не менее 5% от общего объема финансирования).</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Шесть поселений приняли участие в 2023 году в конкурсе, проводимом Департаментом финансов Томской области, на получение гранта.  </w:t>
      </w:r>
      <w:proofErr w:type="spellStart"/>
      <w:r w:rsidRPr="00542C29">
        <w:rPr>
          <w:rFonts w:ascii="Arial" w:hAnsi="Arial" w:cs="Arial"/>
          <w:sz w:val="24"/>
          <w:szCs w:val="24"/>
        </w:rPr>
        <w:t>Катайгинское</w:t>
      </w:r>
      <w:proofErr w:type="spellEnd"/>
      <w:r w:rsidRPr="00542C29">
        <w:rPr>
          <w:rFonts w:ascii="Arial" w:hAnsi="Arial" w:cs="Arial"/>
          <w:sz w:val="24"/>
          <w:szCs w:val="24"/>
        </w:rPr>
        <w:t xml:space="preserve"> сельское поселение единственное прошло конкурсный отбор. На сегодняшний день проект по благоустройству места массового отдыха населения в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 реализован. </w:t>
      </w:r>
      <w:r w:rsidRPr="00542C29">
        <w:rPr>
          <w:rFonts w:ascii="Arial" w:hAnsi="Arial" w:cs="Arial"/>
          <w:sz w:val="24"/>
          <w:szCs w:val="24"/>
        </w:rPr>
        <w:lastRenderedPageBreak/>
        <w:t xml:space="preserve">Возведено металлическое ограждение благоустроенной площадки, установлены скамейки, урны, светодиодные деревья «сакура» и шары, деревянная сцена. Стоимость проекта составила 996 тыс. руб. </w:t>
      </w:r>
    </w:p>
    <w:p w:rsidR="00542C29" w:rsidRPr="00542C29" w:rsidRDefault="00542C29" w:rsidP="00542C29">
      <w:pPr>
        <w:ind w:firstLine="708"/>
        <w:jc w:val="both"/>
        <w:rPr>
          <w:rFonts w:ascii="Arial" w:hAnsi="Arial" w:cs="Arial"/>
          <w:sz w:val="24"/>
          <w:szCs w:val="24"/>
        </w:rPr>
      </w:pPr>
      <w:r w:rsidRPr="00542C29">
        <w:rPr>
          <w:rFonts w:ascii="Arial" w:hAnsi="Arial" w:cs="Arial"/>
          <w:sz w:val="24"/>
          <w:szCs w:val="24"/>
        </w:rPr>
        <w:t xml:space="preserve">Особенность данного направления в том, что на реализацию проектов кроме бюджетного финансирования должны привлекаться средства граждан и предприятий, а также трудовое участие граждан и предприятий в ходе реализации проекта. Почти 91 тысячу рублей для реализации данного проекта внесли </w:t>
      </w:r>
      <w:proofErr w:type="spellStart"/>
      <w:r w:rsidRPr="00542C29">
        <w:rPr>
          <w:rFonts w:ascii="Arial" w:hAnsi="Arial" w:cs="Arial"/>
          <w:sz w:val="24"/>
          <w:szCs w:val="24"/>
        </w:rPr>
        <w:t>катайгинцы</w:t>
      </w:r>
      <w:proofErr w:type="spellEnd"/>
      <w:r w:rsidRPr="00542C29">
        <w:rPr>
          <w:rFonts w:ascii="Arial" w:hAnsi="Arial" w:cs="Arial"/>
          <w:sz w:val="24"/>
          <w:szCs w:val="24"/>
        </w:rPr>
        <w:t>. Отрадно, что в сборе средств приняли участие те, кто сегодня живет в поселке, и те жители, которые проживают в других регионах.</w:t>
      </w: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 xml:space="preserve"> Администрациями поселений совместно с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продолжается работа по данному направлению. В текущем году было направлено 5 заявок на участие в конкурсном отборе проектов, 4 проекта стали</w:t>
      </w:r>
      <w:r w:rsidRPr="00542C29">
        <w:rPr>
          <w:rFonts w:ascii="Arial" w:hAnsi="Arial" w:cs="Arial"/>
          <w:color w:val="FF0000"/>
          <w:sz w:val="24"/>
          <w:szCs w:val="24"/>
        </w:rPr>
        <w:t xml:space="preserve"> </w:t>
      </w:r>
      <w:r w:rsidRPr="00542C29">
        <w:rPr>
          <w:rFonts w:ascii="Arial" w:hAnsi="Arial" w:cs="Arial"/>
          <w:sz w:val="24"/>
          <w:szCs w:val="24"/>
        </w:rPr>
        <w:t xml:space="preserve">победителями конкурса и будут реализованы в 2024 году. В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и п. Степановка будет выполнено благоустройство кладбища, в п. </w:t>
      </w:r>
      <w:proofErr w:type="spellStart"/>
      <w:r w:rsidRPr="00542C29">
        <w:rPr>
          <w:rFonts w:ascii="Arial" w:hAnsi="Arial" w:cs="Arial"/>
          <w:sz w:val="24"/>
          <w:szCs w:val="24"/>
        </w:rPr>
        <w:t>Клюквинка</w:t>
      </w:r>
      <w:proofErr w:type="spellEnd"/>
      <w:r w:rsidRPr="00542C29">
        <w:rPr>
          <w:rFonts w:ascii="Arial" w:hAnsi="Arial" w:cs="Arial"/>
          <w:sz w:val="24"/>
          <w:szCs w:val="24"/>
        </w:rPr>
        <w:t xml:space="preserve"> это 2 завершающий этап. В п. Сайга установлена зимняя деревянная горка по адресу пер. Таёжный, 2А. В п.  </w:t>
      </w:r>
      <w:proofErr w:type="spellStart"/>
      <w:r w:rsidRPr="00542C29">
        <w:rPr>
          <w:rFonts w:ascii="Arial" w:hAnsi="Arial" w:cs="Arial"/>
          <w:sz w:val="24"/>
          <w:szCs w:val="24"/>
        </w:rPr>
        <w:t>Катайга</w:t>
      </w:r>
      <w:proofErr w:type="spellEnd"/>
      <w:r w:rsidRPr="00542C29">
        <w:rPr>
          <w:rFonts w:ascii="Arial" w:hAnsi="Arial" w:cs="Arial"/>
          <w:sz w:val="24"/>
          <w:szCs w:val="24"/>
        </w:rPr>
        <w:t xml:space="preserve"> будет возведена спортивная площадка по ул. Кирова, 39Б.</w:t>
      </w:r>
    </w:p>
    <w:p w:rsidR="00542C29" w:rsidRPr="00542C29" w:rsidRDefault="00542C29" w:rsidP="00542C29">
      <w:pPr>
        <w:widowControl w:val="0"/>
        <w:ind w:firstLine="709"/>
        <w:jc w:val="both"/>
        <w:outlineLvl w:val="2"/>
        <w:rPr>
          <w:rFonts w:ascii="Arial" w:hAnsi="Arial" w:cs="Arial"/>
          <w:color w:val="FF0000"/>
          <w:sz w:val="24"/>
          <w:szCs w:val="24"/>
        </w:rPr>
      </w:pPr>
    </w:p>
    <w:p w:rsidR="00542C29" w:rsidRPr="00542C29" w:rsidRDefault="00542C29" w:rsidP="00542C29">
      <w:pPr>
        <w:widowControl w:val="0"/>
        <w:ind w:firstLine="709"/>
        <w:jc w:val="both"/>
        <w:outlineLvl w:val="2"/>
        <w:rPr>
          <w:rFonts w:ascii="Arial" w:hAnsi="Arial" w:cs="Arial"/>
          <w:b/>
          <w:sz w:val="24"/>
          <w:szCs w:val="24"/>
        </w:rPr>
      </w:pPr>
      <w:r w:rsidRPr="00542C29">
        <w:rPr>
          <w:rFonts w:ascii="Arial" w:hAnsi="Arial" w:cs="Arial"/>
          <w:sz w:val="24"/>
          <w:szCs w:val="24"/>
        </w:rPr>
        <w:t xml:space="preserve"> </w:t>
      </w:r>
      <w:r w:rsidRPr="00542C29">
        <w:rPr>
          <w:rFonts w:ascii="Arial" w:hAnsi="Arial" w:cs="Arial"/>
          <w:b/>
          <w:sz w:val="24"/>
          <w:szCs w:val="24"/>
        </w:rPr>
        <w:t>Перспективные задачи на 2024 год</w:t>
      </w:r>
    </w:p>
    <w:p w:rsidR="00542C29" w:rsidRPr="00542C29" w:rsidRDefault="00542C29" w:rsidP="00542C29">
      <w:pPr>
        <w:widowControl w:val="0"/>
        <w:ind w:firstLine="709"/>
        <w:jc w:val="both"/>
        <w:outlineLvl w:val="2"/>
        <w:rPr>
          <w:rFonts w:ascii="Arial" w:hAnsi="Arial" w:cs="Arial"/>
          <w:b/>
          <w:sz w:val="24"/>
          <w:szCs w:val="24"/>
        </w:rPr>
      </w:pPr>
    </w:p>
    <w:p w:rsidR="00542C29" w:rsidRPr="00542C29" w:rsidRDefault="00542C29" w:rsidP="00542C29">
      <w:pPr>
        <w:widowControl w:val="0"/>
        <w:numPr>
          <w:ilvl w:val="0"/>
          <w:numId w:val="12"/>
        </w:numPr>
        <w:tabs>
          <w:tab w:val="left" w:pos="851"/>
        </w:tabs>
        <w:ind w:left="0" w:firstLine="709"/>
        <w:outlineLvl w:val="2"/>
        <w:rPr>
          <w:rFonts w:ascii="Arial" w:hAnsi="Arial" w:cs="Arial"/>
          <w:sz w:val="24"/>
          <w:szCs w:val="24"/>
        </w:rPr>
      </w:pPr>
      <w:r w:rsidRPr="00542C29">
        <w:rPr>
          <w:rFonts w:ascii="Arial" w:hAnsi="Arial" w:cs="Arial"/>
          <w:sz w:val="24"/>
          <w:szCs w:val="24"/>
        </w:rPr>
        <w:t xml:space="preserve">Достижение плана годового объема ввода жилья в </w:t>
      </w:r>
      <w:proofErr w:type="spellStart"/>
      <w:r w:rsidRPr="00542C29">
        <w:rPr>
          <w:rFonts w:ascii="Arial" w:hAnsi="Arial" w:cs="Arial"/>
          <w:sz w:val="24"/>
          <w:szCs w:val="24"/>
        </w:rPr>
        <w:t>Верхнекетском</w:t>
      </w:r>
      <w:proofErr w:type="spellEnd"/>
      <w:r w:rsidRPr="00542C29">
        <w:rPr>
          <w:rFonts w:ascii="Arial" w:hAnsi="Arial" w:cs="Arial"/>
          <w:sz w:val="24"/>
          <w:szCs w:val="24"/>
        </w:rPr>
        <w:t xml:space="preserve"> районе на 2024 год – 3,8 тыс. кв. м.</w:t>
      </w:r>
    </w:p>
    <w:p w:rsidR="00542C29" w:rsidRPr="00542C29" w:rsidRDefault="00542C29" w:rsidP="00542C29">
      <w:pPr>
        <w:widowControl w:val="0"/>
        <w:numPr>
          <w:ilvl w:val="0"/>
          <w:numId w:val="12"/>
        </w:numPr>
        <w:tabs>
          <w:tab w:val="left" w:pos="851"/>
        </w:tabs>
        <w:ind w:left="0" w:firstLine="709"/>
        <w:jc w:val="both"/>
        <w:outlineLvl w:val="2"/>
        <w:rPr>
          <w:rFonts w:ascii="Arial" w:hAnsi="Arial" w:cs="Arial"/>
          <w:sz w:val="24"/>
          <w:szCs w:val="24"/>
        </w:rPr>
      </w:pPr>
      <w:r w:rsidRPr="00542C29">
        <w:rPr>
          <w:rFonts w:ascii="Arial" w:hAnsi="Arial" w:cs="Arial"/>
          <w:sz w:val="24"/>
          <w:szCs w:val="24"/>
        </w:rPr>
        <w:t xml:space="preserve">Продолжение реализации муниципальной программы «Формирование современной городской среды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с целью повышения уровня внешнего благоустройства поселений, создания условий для массового отдыха жителей поселений (благоустройство общественной территории «Детская площадка – Юный геолог» в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ул. Геологов, 5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Томской области (2 этап).</w:t>
      </w: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3. Продолжение работы по оказанию гражданам поддержки по улучшению жилищных условий, увеличению числа граждан, принявших участие в решении вопросов развития городской и сельских территорий.</w:t>
      </w: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 xml:space="preserve">4. Подача заявки в Департамент финансов Томской области для реализации проектов в рамках государственной программы "Комплексное развитие сельских территорий Томской области" – «Благоустройство общественной территории «Парк семейного отдыха» в </w:t>
      </w:r>
      <w:proofErr w:type="spellStart"/>
      <w:r w:rsidRPr="00542C29">
        <w:rPr>
          <w:rFonts w:ascii="Arial" w:hAnsi="Arial" w:cs="Arial"/>
          <w:sz w:val="24"/>
          <w:szCs w:val="24"/>
        </w:rPr>
        <w:t>р.п</w:t>
      </w:r>
      <w:proofErr w:type="spellEnd"/>
      <w:r w:rsidRPr="00542C29">
        <w:rPr>
          <w:rFonts w:ascii="Arial" w:hAnsi="Arial" w:cs="Arial"/>
          <w:sz w:val="24"/>
          <w:szCs w:val="24"/>
        </w:rPr>
        <w:t xml:space="preserve">. Белый Яр, ул. Рабочая,5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Томской области (Пешеходные связи и проезды)» и «Обустройство детской площадки в р. п. Белый Яр, ул. Малышка, 20»</w:t>
      </w:r>
    </w:p>
    <w:p w:rsidR="00542C29" w:rsidRPr="00542C29" w:rsidRDefault="00542C29" w:rsidP="00542C29">
      <w:pPr>
        <w:widowControl w:val="0"/>
        <w:ind w:firstLine="709"/>
        <w:jc w:val="both"/>
        <w:outlineLvl w:val="2"/>
        <w:rPr>
          <w:rFonts w:ascii="Arial" w:hAnsi="Arial" w:cs="Arial"/>
          <w:sz w:val="24"/>
          <w:szCs w:val="24"/>
        </w:rPr>
      </w:pPr>
      <w:r w:rsidRPr="00542C29">
        <w:rPr>
          <w:rFonts w:ascii="Arial" w:hAnsi="Arial" w:cs="Arial"/>
          <w:sz w:val="24"/>
          <w:szCs w:val="24"/>
        </w:rPr>
        <w:t>5. Реализация инициативных проектов.</w:t>
      </w:r>
    </w:p>
    <w:p w:rsidR="00542C29" w:rsidRPr="00542C29" w:rsidRDefault="00542C29" w:rsidP="00542C29">
      <w:pPr>
        <w:widowControl w:val="0"/>
        <w:ind w:firstLine="709"/>
        <w:jc w:val="both"/>
        <w:outlineLvl w:val="2"/>
        <w:rPr>
          <w:rFonts w:ascii="Arial" w:hAnsi="Arial" w:cs="Arial"/>
          <w:sz w:val="24"/>
          <w:szCs w:val="24"/>
        </w:rPr>
      </w:pPr>
    </w:p>
    <w:p w:rsidR="00542C29" w:rsidRPr="00542C29" w:rsidRDefault="00542C29" w:rsidP="00542C29">
      <w:pPr>
        <w:jc w:val="both"/>
        <w:rPr>
          <w:rFonts w:ascii="Arial" w:hAnsi="Arial" w:cs="Arial"/>
          <w:b/>
          <w:sz w:val="28"/>
          <w:szCs w:val="28"/>
        </w:rPr>
      </w:pPr>
      <w:r w:rsidRPr="00542C29">
        <w:rPr>
          <w:rFonts w:ascii="Arial" w:hAnsi="Arial" w:cs="Arial"/>
          <w:b/>
          <w:sz w:val="28"/>
          <w:szCs w:val="28"/>
        </w:rPr>
        <w:t xml:space="preserve">Раздел 4: Эффективное управление муниципальным образованием </w:t>
      </w:r>
      <w:proofErr w:type="spellStart"/>
      <w:r w:rsidRPr="00542C29">
        <w:rPr>
          <w:rFonts w:ascii="Arial" w:hAnsi="Arial" w:cs="Arial"/>
          <w:b/>
          <w:sz w:val="28"/>
          <w:szCs w:val="28"/>
        </w:rPr>
        <w:t>Верхнекетский</w:t>
      </w:r>
      <w:proofErr w:type="spellEnd"/>
      <w:r w:rsidRPr="00542C29">
        <w:rPr>
          <w:rFonts w:ascii="Arial" w:hAnsi="Arial" w:cs="Arial"/>
          <w:b/>
          <w:sz w:val="28"/>
          <w:szCs w:val="28"/>
        </w:rPr>
        <w:t xml:space="preserve"> район Томской области</w:t>
      </w:r>
    </w:p>
    <w:p w:rsidR="00542C29" w:rsidRPr="00542C29" w:rsidRDefault="00542C29" w:rsidP="00542C29">
      <w:pPr>
        <w:ind w:firstLine="708"/>
        <w:rPr>
          <w:rFonts w:ascii="Arial" w:hAnsi="Arial" w:cs="Arial"/>
          <w:sz w:val="28"/>
          <w:szCs w:val="28"/>
          <w:u w:val="single"/>
        </w:rPr>
      </w:pPr>
    </w:p>
    <w:p w:rsidR="00542C29" w:rsidRPr="00542C29" w:rsidRDefault="00542C29" w:rsidP="00542C29">
      <w:pPr>
        <w:ind w:firstLine="709"/>
        <w:jc w:val="both"/>
        <w:rPr>
          <w:rFonts w:ascii="Arial" w:hAnsi="Arial" w:cs="Arial"/>
          <w:b/>
          <w:sz w:val="24"/>
          <w:szCs w:val="24"/>
        </w:rPr>
      </w:pPr>
      <w:r w:rsidRPr="00542C29">
        <w:rPr>
          <w:rFonts w:ascii="Arial" w:hAnsi="Arial" w:cs="Arial"/>
          <w:b/>
          <w:bCs/>
        </w:rPr>
        <w:t xml:space="preserve">4.1. </w:t>
      </w:r>
      <w:r w:rsidRPr="00542C29">
        <w:rPr>
          <w:rFonts w:ascii="Arial" w:hAnsi="Arial" w:cs="Arial"/>
          <w:b/>
          <w:sz w:val="24"/>
          <w:szCs w:val="24"/>
        </w:rPr>
        <w:t>Эффективное управление муниципальными финансами и совершенствование межбюджетных отношений</w:t>
      </w:r>
    </w:p>
    <w:p w:rsidR="00542C29" w:rsidRPr="00542C29" w:rsidRDefault="00542C29" w:rsidP="00542C29">
      <w:pPr>
        <w:ind w:right="4295"/>
        <w:rPr>
          <w:rFonts w:ascii="Arial" w:hAnsi="Arial" w:cs="Arial"/>
          <w:b/>
          <w:sz w:val="24"/>
          <w:szCs w:val="24"/>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Дотации на выравнивание бюджетной обеспеченности поселений из бюджета муниципального района на 2023-2025 год предусмотрены в соответствии с Бюджетным кодексом РФ и статьей 15 Закона Томской области № 170-ОЗ от 13.08.2007 «О межбюджетных отношениях в Томской области». Дотации на выравнивание бюджетной обеспеченности поселений из бюджета муниципального района предусмотрены:</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на 2023 год в сумме 20 801,3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20 551,3 тыс. рублей (темп роста к уровню 2022 года – 99,8%), за счет собственных доходов районного бюджета – 250,0 тыс. руб. (темп роста к уровню 2022 года – 100%);</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на 2024 год в сумме 20 856,3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20 606,3 тыс. рублей (темп роста к уровню 2023 года – 100,3%), за счет собственных доходов районного бюджета – 250,0 тыс. руб. (темп роста к уровню 2023 года – 100%);</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на 2025 год в сумме 20 893,7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20 643,7 тыс. рублей (темп роста к уровню 2024 года – 100,2%), за счет собственных доходов районного бюджета – 250,0 тыс. руб. (темп роста к уровню 2024 года – 100%).</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Объем дотации на выравнивание бюджетной обеспеченности поселений из бюджета муниципального района каждому поселению был определен с учетом прогноза налоговых доходов поселений. Первая часть дотации, рассчитанная исходя из численности жителей, распределена только между сельскими поселениями. В связи с тем, что Белоярское городское поселение имеет более высокий уровень бюджетной обеспеченности, оно в распределении первой части дотации не участвует.  Вторая часть дотации на выравнивание бюджетной обеспеченности поселений из бюджета муниципального района распределена следующим образом: 90% второй части дотации распределено на 1 этапе между сельскими поселениями, уровень бюджетной обеспеченности которых не превышает установленный критерий выравнивания бюджетной обеспеченности. Установленный критерий выравнивания бюджетной обеспеченности равен максимальному уровню бюджетной обеспеченности, а именно бюджетной обеспеченности Белоярского городского поселения в размере (2023 год -1,624 на 1 жителя, 2024 год - 1,623 на жителя, 2025 год - 1,620 на жителя). На втором этапе распределено 10% второй части дотации методом пропорционального выравнивания уровня бюджетной обеспеченности всех поселений района.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Для обеспечения сбалансированности бюджетов поселений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местном бюджете МО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предусмотрены иные межбюджетные трансферты на обеспечение сбалансированности бюджетов поселений: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на 2023 год в объеме 36 765,5 тыс. рублей (темп роста к исполнению за 2022 год – 123,2%);</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на 2024 год в объеме 352,2 тыс. рублей;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на 2025 год в объеме 352,2 тыс. рублей.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Всего предусмотрено межбюджетных трансфертов общего характера бюджетам поселений:</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на 2023 год в сумме 57 566,8 тыс. руб., темп роста к уровню 2022 года 113,5%;</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на 2024 год в сумме 21 208,5 тыс. руб., темп роста к уровню 2023 года 36,8% (по причине включения в расчет на плановый период только первоочередных расходов, а также выделения дополнительных средств в 2023 году бюджетам:</w:t>
      </w:r>
    </w:p>
    <w:p w:rsidR="00542C29" w:rsidRPr="00542C29" w:rsidRDefault="00542C29" w:rsidP="00542C29">
      <w:pPr>
        <w:ind w:firstLine="709"/>
        <w:jc w:val="both"/>
        <w:rPr>
          <w:rFonts w:ascii="Arial" w:eastAsia="Calibri" w:hAnsi="Arial" w:cs="Arial"/>
          <w:sz w:val="24"/>
          <w:szCs w:val="24"/>
          <w:lang w:eastAsia="en-US"/>
        </w:rPr>
      </w:pPr>
      <w:proofErr w:type="spellStart"/>
      <w:r w:rsidRPr="00542C29">
        <w:rPr>
          <w:rFonts w:ascii="Arial" w:eastAsia="Calibri" w:hAnsi="Arial" w:cs="Arial"/>
          <w:sz w:val="24"/>
          <w:szCs w:val="24"/>
          <w:lang w:eastAsia="en-US"/>
        </w:rPr>
        <w:t>Степановского</w:t>
      </w:r>
      <w:proofErr w:type="spellEnd"/>
      <w:r w:rsidRPr="00542C29">
        <w:rPr>
          <w:rFonts w:ascii="Arial" w:eastAsia="Calibri" w:hAnsi="Arial" w:cs="Arial"/>
          <w:sz w:val="24"/>
          <w:szCs w:val="24"/>
          <w:lang w:eastAsia="en-US"/>
        </w:rPr>
        <w:t xml:space="preserve"> сельского поселения для выполнения обязательств по организации электроснабжения в </w:t>
      </w:r>
      <w:proofErr w:type="spellStart"/>
      <w:r w:rsidRPr="00542C29">
        <w:rPr>
          <w:rFonts w:ascii="Arial" w:eastAsia="Calibri" w:hAnsi="Arial" w:cs="Arial"/>
          <w:sz w:val="24"/>
          <w:szCs w:val="24"/>
          <w:lang w:eastAsia="en-US"/>
        </w:rPr>
        <w:t>п.Степановка</w:t>
      </w:r>
      <w:proofErr w:type="spellEnd"/>
      <w:r w:rsidRPr="00542C29">
        <w:rPr>
          <w:rFonts w:ascii="Arial" w:eastAsia="Calibri" w:hAnsi="Arial" w:cs="Arial"/>
          <w:sz w:val="24"/>
          <w:szCs w:val="24"/>
          <w:lang w:eastAsia="en-US"/>
        </w:rPr>
        <w:t xml:space="preserve"> (субсидия МУП «</w:t>
      </w:r>
      <w:proofErr w:type="spellStart"/>
      <w:r w:rsidRPr="00542C29">
        <w:rPr>
          <w:rFonts w:ascii="Arial" w:eastAsia="Calibri" w:hAnsi="Arial" w:cs="Arial"/>
          <w:sz w:val="24"/>
          <w:szCs w:val="24"/>
          <w:lang w:eastAsia="en-US"/>
        </w:rPr>
        <w:t>Степановское</w:t>
      </w:r>
      <w:proofErr w:type="spellEnd"/>
      <w:r w:rsidRPr="00542C29">
        <w:rPr>
          <w:rFonts w:ascii="Arial" w:eastAsia="Calibri" w:hAnsi="Arial" w:cs="Arial"/>
          <w:sz w:val="24"/>
          <w:szCs w:val="24"/>
          <w:lang w:eastAsia="en-US"/>
        </w:rPr>
        <w:t>» на финансовое обеспечение затрат, связанных с частичным погашением денежных обязательств по оплате за поставку дизельного топлива для дизельной электростанции п. Степановка, в целях предупреждения его банкротства и восстановления платежеспособности (6 000,0 тыс. руб.), субсидия МУП «</w:t>
      </w:r>
      <w:proofErr w:type="spellStart"/>
      <w:r w:rsidRPr="00542C29">
        <w:rPr>
          <w:rFonts w:ascii="Arial" w:eastAsia="Calibri" w:hAnsi="Arial" w:cs="Arial"/>
          <w:sz w:val="24"/>
          <w:szCs w:val="24"/>
          <w:lang w:eastAsia="en-US"/>
        </w:rPr>
        <w:t>Степановское</w:t>
      </w:r>
      <w:proofErr w:type="spellEnd"/>
      <w:r w:rsidRPr="00542C29">
        <w:rPr>
          <w:rFonts w:ascii="Arial" w:eastAsia="Calibri" w:hAnsi="Arial" w:cs="Arial"/>
          <w:sz w:val="24"/>
          <w:szCs w:val="24"/>
          <w:lang w:eastAsia="en-US"/>
        </w:rPr>
        <w:t>» на компенсацию сверхнормативных расходов и выпадающих доходов (3 853,0 тыс. руб.);</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Белоярского городского поселения</w:t>
      </w:r>
      <w:r w:rsidRPr="00542C29">
        <w:rPr>
          <w:rFonts w:ascii="Arial" w:hAnsi="Arial" w:cs="Arial"/>
        </w:rPr>
        <w:t xml:space="preserve"> </w:t>
      </w:r>
      <w:r w:rsidRPr="00542C29">
        <w:rPr>
          <w:rFonts w:ascii="Arial" w:eastAsia="Calibri" w:hAnsi="Arial" w:cs="Arial"/>
          <w:sz w:val="24"/>
          <w:szCs w:val="24"/>
          <w:lang w:eastAsia="en-US"/>
        </w:rPr>
        <w:t>на приобретение пассажирского автобуса (3 853,0 тыс. руб.);</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на 2025 год в сумме 21 245,9 тыс. руб., темп роста к уровню 2024 года 100,2%.</w:t>
      </w:r>
    </w:p>
    <w:p w:rsidR="00542C29" w:rsidRPr="00542C29" w:rsidRDefault="00542C29" w:rsidP="00542C29">
      <w:pPr>
        <w:rPr>
          <w:rFonts w:ascii="Arial" w:hAnsi="Arial" w:cs="Arial"/>
        </w:rPr>
      </w:pPr>
    </w:p>
    <w:p w:rsidR="00542C29" w:rsidRPr="00542C29" w:rsidRDefault="00542C29" w:rsidP="00542C29">
      <w:pPr>
        <w:widowControl w:val="0"/>
        <w:autoSpaceDE w:val="0"/>
        <w:autoSpaceDN w:val="0"/>
        <w:adjustRightInd w:val="0"/>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widowControl w:val="0"/>
        <w:autoSpaceDE w:val="0"/>
        <w:autoSpaceDN w:val="0"/>
        <w:adjustRightInd w:val="0"/>
        <w:ind w:firstLine="709"/>
        <w:jc w:val="both"/>
        <w:rPr>
          <w:rFonts w:ascii="Arial" w:hAnsi="Arial" w:cs="Arial"/>
          <w:b/>
          <w:sz w:val="24"/>
          <w:szCs w:val="24"/>
        </w:rPr>
      </w:pPr>
    </w:p>
    <w:p w:rsidR="00542C29" w:rsidRPr="00542C29" w:rsidRDefault="00542C29" w:rsidP="00542C29">
      <w:pPr>
        <w:numPr>
          <w:ilvl w:val="2"/>
          <w:numId w:val="28"/>
        </w:numPr>
        <w:ind w:left="0" w:firstLine="709"/>
        <w:jc w:val="both"/>
        <w:rPr>
          <w:rFonts w:ascii="Arial" w:hAnsi="Arial" w:cs="Arial"/>
          <w:sz w:val="24"/>
          <w:szCs w:val="24"/>
        </w:rPr>
      </w:pPr>
      <w:r w:rsidRPr="00542C29">
        <w:rPr>
          <w:rFonts w:ascii="Arial" w:hAnsi="Arial" w:cs="Arial"/>
          <w:sz w:val="24"/>
          <w:szCs w:val="24"/>
        </w:rPr>
        <w:lastRenderedPageBreak/>
        <w:t xml:space="preserve">Исполнение местного бюджета в части прогнозируемых неналоговых доходов от использования муниципального имущества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rPr>
          <w:rFonts w:ascii="Arial" w:hAnsi="Arial" w:cs="Arial"/>
        </w:rPr>
      </w:pPr>
    </w:p>
    <w:p w:rsidR="00542C29" w:rsidRPr="00542C29" w:rsidRDefault="00542C29" w:rsidP="00542C29">
      <w:pPr>
        <w:tabs>
          <w:tab w:val="left" w:pos="9923"/>
        </w:tabs>
        <w:ind w:firstLine="709"/>
        <w:jc w:val="both"/>
        <w:rPr>
          <w:rFonts w:ascii="Arial" w:eastAsia="Calibri" w:hAnsi="Arial" w:cs="Arial"/>
          <w:sz w:val="24"/>
          <w:szCs w:val="24"/>
          <w:lang w:eastAsia="en-US"/>
        </w:rPr>
      </w:pPr>
    </w:p>
    <w:p w:rsidR="00542C29" w:rsidRPr="00542C29" w:rsidRDefault="00542C29" w:rsidP="00542C29">
      <w:pPr>
        <w:tabs>
          <w:tab w:val="left" w:pos="9923"/>
        </w:tabs>
        <w:ind w:firstLine="709"/>
        <w:jc w:val="both"/>
        <w:rPr>
          <w:rFonts w:ascii="Arial" w:hAnsi="Arial" w:cs="Arial"/>
          <w:b/>
          <w:sz w:val="24"/>
          <w:szCs w:val="24"/>
        </w:rPr>
      </w:pPr>
      <w:r w:rsidRPr="00542C29">
        <w:rPr>
          <w:rFonts w:ascii="Arial" w:hAnsi="Arial" w:cs="Arial"/>
          <w:b/>
          <w:bCs/>
        </w:rPr>
        <w:t xml:space="preserve">4.2. </w:t>
      </w:r>
      <w:r w:rsidRPr="00542C29">
        <w:rPr>
          <w:rFonts w:ascii="Arial" w:hAnsi="Arial" w:cs="Arial"/>
          <w:b/>
          <w:sz w:val="24"/>
          <w:szCs w:val="24"/>
        </w:rPr>
        <w:t>Эффективное управление муниципальным имуществом</w:t>
      </w:r>
    </w:p>
    <w:p w:rsidR="00542C29" w:rsidRPr="00542C29" w:rsidRDefault="00542C29" w:rsidP="00542C29">
      <w:pPr>
        <w:ind w:firstLine="708"/>
        <w:rPr>
          <w:rFonts w:ascii="Arial" w:hAnsi="Arial" w:cs="Arial"/>
          <w:b/>
          <w:sz w:val="24"/>
          <w:szCs w:val="24"/>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бюджет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поступают денежные средства, полученные в результате приватизации муниципального имущества, от арендной платы за использование недвижимого имущества, от арендной платы за движимое имущество, денежные средства в виде отчислений 10% прибыли, остающиеся после уплаты налогов и иных обязательных платежей, муниципальных унитарных предприятий, учредителем которых является муниципальное образование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а также прочие доходы от использования муниципального имущества, прочие поступления.</w:t>
      </w:r>
    </w:p>
    <w:p w:rsidR="00542C29" w:rsidRPr="00542C29" w:rsidRDefault="00542C29" w:rsidP="00542C29">
      <w:pPr>
        <w:pStyle w:val="12"/>
        <w:spacing w:before="0" w:after="0"/>
        <w:ind w:firstLine="720"/>
        <w:jc w:val="both"/>
        <w:rPr>
          <w:rFonts w:ascii="Arial" w:hAnsi="Arial" w:cs="Arial"/>
        </w:rPr>
      </w:pPr>
      <w:r w:rsidRPr="00542C29">
        <w:rPr>
          <w:rFonts w:ascii="Arial" w:eastAsia="Calibri" w:hAnsi="Arial" w:cs="Arial"/>
          <w:sz w:val="24"/>
          <w:szCs w:val="24"/>
        </w:rPr>
        <w:t xml:space="preserve"> </w:t>
      </w:r>
      <w:r w:rsidRPr="00542C29">
        <w:rPr>
          <w:rFonts w:ascii="Arial" w:eastAsia="Calibri" w:hAnsi="Arial" w:cs="Arial"/>
          <w:sz w:val="24"/>
          <w:szCs w:val="24"/>
        </w:rPr>
        <w:tab/>
        <w:t>Управление по распоряжению муниципальным</w:t>
      </w:r>
      <w:r w:rsidRPr="00542C29">
        <w:rPr>
          <w:rFonts w:ascii="Arial" w:hAnsi="Arial" w:cs="Arial"/>
          <w:color w:val="000000"/>
          <w:sz w:val="24"/>
          <w:szCs w:val="24"/>
        </w:rPr>
        <w:t xml:space="preserve"> имуществом и землёй Администрации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(далее – УРМИЗ) является </w:t>
      </w:r>
      <w:r w:rsidRPr="00542C29">
        <w:rPr>
          <w:rFonts w:ascii="Arial" w:hAnsi="Arial" w:cs="Arial"/>
          <w:sz w:val="24"/>
          <w:szCs w:val="24"/>
        </w:rPr>
        <w:t>учредителем МУП «БИО ТЭП», МУП «Теплотехник», МУП «</w:t>
      </w:r>
      <w:proofErr w:type="spellStart"/>
      <w:r w:rsidRPr="00542C29">
        <w:rPr>
          <w:rFonts w:ascii="Arial" w:hAnsi="Arial" w:cs="Arial"/>
          <w:sz w:val="24"/>
          <w:szCs w:val="24"/>
        </w:rPr>
        <w:t>Комхоз</w:t>
      </w:r>
      <w:proofErr w:type="spellEnd"/>
      <w:r w:rsidRPr="00542C29">
        <w:rPr>
          <w:rFonts w:ascii="Arial" w:hAnsi="Arial" w:cs="Arial"/>
          <w:sz w:val="24"/>
          <w:szCs w:val="24"/>
        </w:rPr>
        <w:t>», МУП «</w:t>
      </w:r>
      <w:proofErr w:type="spellStart"/>
      <w:r w:rsidRPr="00542C29">
        <w:rPr>
          <w:rFonts w:ascii="Arial" w:hAnsi="Arial" w:cs="Arial"/>
          <w:sz w:val="24"/>
          <w:szCs w:val="24"/>
        </w:rPr>
        <w:t>Катайгинское</w:t>
      </w:r>
      <w:proofErr w:type="spellEnd"/>
      <w:r w:rsidRPr="00542C29">
        <w:rPr>
          <w:rFonts w:ascii="Arial" w:hAnsi="Arial" w:cs="Arial"/>
          <w:sz w:val="24"/>
          <w:szCs w:val="24"/>
        </w:rPr>
        <w:t>», МУП «</w:t>
      </w:r>
      <w:proofErr w:type="spellStart"/>
      <w:r w:rsidRPr="00542C29">
        <w:rPr>
          <w:rFonts w:ascii="Arial" w:hAnsi="Arial" w:cs="Arial"/>
          <w:sz w:val="24"/>
          <w:szCs w:val="24"/>
        </w:rPr>
        <w:t>Верхекетский</w:t>
      </w:r>
      <w:proofErr w:type="spellEnd"/>
      <w:r w:rsidRPr="00542C29">
        <w:rPr>
          <w:rFonts w:ascii="Arial" w:hAnsi="Arial" w:cs="Arial"/>
          <w:sz w:val="24"/>
          <w:szCs w:val="24"/>
        </w:rPr>
        <w:t xml:space="preserve"> водоканал». В 2023 году доходы от реализации имущества в порядке приватизации</w:t>
      </w:r>
      <w:r w:rsidRPr="00542C29">
        <w:rPr>
          <w:rFonts w:ascii="Arial" w:hAnsi="Arial" w:cs="Arial"/>
          <w:color w:val="000000"/>
          <w:sz w:val="24"/>
          <w:szCs w:val="24"/>
        </w:rPr>
        <w:t xml:space="preserve"> не поступали. За отчетный год было проведено 4 аукциона по реализации </w:t>
      </w:r>
      <w:proofErr w:type="gramStart"/>
      <w:r w:rsidRPr="00542C29">
        <w:rPr>
          <w:rFonts w:ascii="Arial" w:hAnsi="Arial" w:cs="Arial"/>
          <w:color w:val="000000"/>
          <w:sz w:val="24"/>
          <w:szCs w:val="24"/>
        </w:rPr>
        <w:t xml:space="preserve">имущества </w:t>
      </w:r>
      <w:r w:rsidRPr="00542C29">
        <w:rPr>
          <w:rFonts w:ascii="Arial" w:hAnsi="Arial" w:cs="Arial"/>
          <w:color w:val="000000"/>
          <w:spacing w:val="0"/>
          <w:sz w:val="24"/>
          <w:szCs w:val="24"/>
        </w:rPr>
        <w:t>в результате</w:t>
      </w:r>
      <w:proofErr w:type="gramEnd"/>
      <w:r w:rsidRPr="00542C29">
        <w:rPr>
          <w:rFonts w:ascii="Arial" w:hAnsi="Arial" w:cs="Arial"/>
          <w:color w:val="000000"/>
          <w:spacing w:val="0"/>
          <w:sz w:val="24"/>
          <w:szCs w:val="24"/>
        </w:rPr>
        <w:t xml:space="preserve"> которых было реализовано движимое имущество - два автобус ПАЗ и автомобиль УАЗ 3962 санитарный. По другим объектам приватизируемого имущества (автобус ГАЗ 32213, автобус ГАЗ 322132, автомобиль Шевроле Нива) аукционы по продаже муниципального имущества признаны не состоявшимися, ввиду отсутствия участников. В 2023 году доходы от реализации муниципального имущества в порядке приватизации составили 210,0 тыс. рублей.</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За 2022 год поступило средств от сдачи в аренду муниципального имущества в размере 1 306,1 тысяч рублей (за 2022 год – 1 471,6 тысяч рублей).  Задолженность по договорам аренды составила 36,95 тыс. рублей (в 2022 году 83,3 тыс. рублей).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За 2023 год заключено 13 договоров аренды. В целях более эффективного использования муниципальной собственности, обеспечения увеличения доходов в местный бюджет УРМИЗ постоянно проводится анализ заключённых договоров аренды имущества, своевременная переоценка стоимости передаваемого в аренду имущества.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В целях эффективного использования муниципального имущества распоряжением УРМИЗ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№56 от 20.12.2022 года был утвержден план проведения проверок сохранности и эффективности использования муниципального имущества Муниципального образования </w:t>
      </w:r>
      <w:proofErr w:type="spellStart"/>
      <w:r w:rsidRPr="00542C29">
        <w:rPr>
          <w:rFonts w:ascii="Arial" w:hAnsi="Arial" w:cs="Arial"/>
          <w:color w:val="000000"/>
          <w:sz w:val="24"/>
          <w:szCs w:val="24"/>
        </w:rPr>
        <w:t>Верхнекетский</w:t>
      </w:r>
      <w:proofErr w:type="spellEnd"/>
      <w:r w:rsidRPr="00542C29">
        <w:rPr>
          <w:rFonts w:ascii="Arial" w:hAnsi="Arial" w:cs="Arial"/>
          <w:color w:val="000000"/>
          <w:sz w:val="24"/>
          <w:szCs w:val="24"/>
        </w:rPr>
        <w:t xml:space="preserve"> район Томской области на 2023 год, в результате проведенной проверки сохранности и эффективности использования муниципального имущества Муниципального образования </w:t>
      </w:r>
      <w:proofErr w:type="spellStart"/>
      <w:r w:rsidRPr="00542C29">
        <w:rPr>
          <w:rFonts w:ascii="Arial" w:hAnsi="Arial" w:cs="Arial"/>
          <w:color w:val="000000"/>
          <w:sz w:val="24"/>
          <w:szCs w:val="24"/>
        </w:rPr>
        <w:t>Верхнекетский</w:t>
      </w:r>
      <w:proofErr w:type="spellEnd"/>
      <w:r w:rsidRPr="00542C29">
        <w:rPr>
          <w:rFonts w:ascii="Arial" w:hAnsi="Arial" w:cs="Arial"/>
          <w:color w:val="000000"/>
          <w:sz w:val="24"/>
          <w:szCs w:val="24"/>
        </w:rPr>
        <w:t xml:space="preserve"> район Томской области нарушений не выявлено. </w:t>
      </w:r>
    </w:p>
    <w:p w:rsidR="00542C29" w:rsidRPr="00542C29" w:rsidRDefault="00542C29" w:rsidP="00542C29">
      <w:pPr>
        <w:ind w:left="-15" w:firstLine="866"/>
        <w:jc w:val="both"/>
        <w:rPr>
          <w:rFonts w:ascii="Arial" w:hAnsi="Arial" w:cs="Arial"/>
          <w:sz w:val="24"/>
          <w:szCs w:val="24"/>
        </w:rPr>
      </w:pPr>
      <w:r w:rsidRPr="00542C29">
        <w:rPr>
          <w:rFonts w:ascii="Arial" w:hAnsi="Arial" w:cs="Arial"/>
          <w:sz w:val="24"/>
          <w:szCs w:val="24"/>
        </w:rPr>
        <w:t xml:space="preserve">По состоянию на 01.01.2024 года в собственности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находится:</w:t>
      </w:r>
    </w:p>
    <w:p w:rsidR="00542C29" w:rsidRPr="00542C29" w:rsidRDefault="00542C29" w:rsidP="00542C29">
      <w:pPr>
        <w:autoSpaceDE w:val="0"/>
        <w:autoSpaceDN w:val="0"/>
        <w:adjustRightInd w:val="0"/>
        <w:ind w:firstLine="709"/>
        <w:jc w:val="both"/>
        <w:rPr>
          <w:rFonts w:ascii="Arial" w:hAnsi="Arial" w:cs="Arial"/>
          <w:sz w:val="24"/>
          <w:szCs w:val="24"/>
        </w:rPr>
      </w:pPr>
      <w:r w:rsidRPr="00542C29">
        <w:rPr>
          <w:rFonts w:ascii="Arial" w:hAnsi="Arial" w:cs="Arial"/>
          <w:sz w:val="24"/>
          <w:szCs w:val="24"/>
        </w:rPr>
        <w:t>- 131 объектов недвижимости, из них зданий – 51, сооружений – 69, помещений – 10, объектов незавершенного строительства – 1;</w:t>
      </w:r>
    </w:p>
    <w:p w:rsidR="00542C29" w:rsidRPr="00542C29" w:rsidRDefault="00542C29" w:rsidP="00542C29">
      <w:pPr>
        <w:autoSpaceDE w:val="0"/>
        <w:autoSpaceDN w:val="0"/>
        <w:adjustRightInd w:val="0"/>
        <w:ind w:firstLine="709"/>
        <w:jc w:val="both"/>
        <w:rPr>
          <w:rFonts w:ascii="Arial" w:hAnsi="Arial" w:cs="Arial"/>
          <w:sz w:val="24"/>
          <w:szCs w:val="24"/>
        </w:rPr>
      </w:pPr>
      <w:r w:rsidRPr="00542C29">
        <w:rPr>
          <w:rFonts w:ascii="Arial" w:hAnsi="Arial" w:cs="Arial"/>
          <w:sz w:val="24"/>
          <w:szCs w:val="24"/>
        </w:rPr>
        <w:t>- 115 земельных участков;</w:t>
      </w:r>
    </w:p>
    <w:p w:rsidR="00542C29" w:rsidRPr="00542C29" w:rsidRDefault="00542C29" w:rsidP="00542C29">
      <w:pPr>
        <w:numPr>
          <w:ilvl w:val="0"/>
          <w:numId w:val="33"/>
        </w:numPr>
        <w:ind w:left="0" w:firstLine="698"/>
        <w:jc w:val="both"/>
        <w:rPr>
          <w:rFonts w:ascii="Arial" w:hAnsi="Arial" w:cs="Arial"/>
          <w:sz w:val="24"/>
          <w:szCs w:val="24"/>
        </w:rPr>
      </w:pPr>
      <w:r w:rsidRPr="00542C29">
        <w:rPr>
          <w:rFonts w:ascii="Arial" w:hAnsi="Arial" w:cs="Arial"/>
          <w:sz w:val="24"/>
          <w:szCs w:val="24"/>
        </w:rPr>
        <w:t>597 единиц движимого имущества, из них 57 единиц транспортных средств.</w:t>
      </w:r>
    </w:p>
    <w:p w:rsidR="00542C29" w:rsidRPr="00542C29" w:rsidRDefault="00542C29" w:rsidP="00542C29">
      <w:pPr>
        <w:pStyle w:val="12"/>
        <w:spacing w:before="0" w:after="0"/>
        <w:ind w:firstLine="851"/>
        <w:jc w:val="both"/>
        <w:rPr>
          <w:rFonts w:ascii="Arial" w:hAnsi="Arial" w:cs="Arial"/>
          <w:color w:val="000000"/>
          <w:spacing w:val="0"/>
          <w:sz w:val="24"/>
          <w:szCs w:val="24"/>
          <w:lang w:eastAsia="ru-RU"/>
        </w:rPr>
      </w:pPr>
      <w:r w:rsidRPr="00542C29">
        <w:rPr>
          <w:rFonts w:ascii="Arial" w:hAnsi="Arial" w:cs="Arial"/>
          <w:color w:val="000000"/>
          <w:spacing w:val="0"/>
          <w:sz w:val="24"/>
          <w:szCs w:val="24"/>
          <w:lang w:eastAsia="ru-RU"/>
        </w:rPr>
        <w:t xml:space="preserve">В соответствии с постановлением Администрации </w:t>
      </w:r>
      <w:proofErr w:type="spellStart"/>
      <w:r w:rsidRPr="00542C29">
        <w:rPr>
          <w:rFonts w:ascii="Arial" w:hAnsi="Arial" w:cs="Arial"/>
          <w:color w:val="000000"/>
          <w:spacing w:val="0"/>
          <w:sz w:val="24"/>
          <w:szCs w:val="24"/>
          <w:lang w:eastAsia="ru-RU"/>
        </w:rPr>
        <w:t>Верхнекетского</w:t>
      </w:r>
      <w:proofErr w:type="spellEnd"/>
      <w:r w:rsidRPr="00542C29">
        <w:rPr>
          <w:rFonts w:ascii="Arial" w:hAnsi="Arial" w:cs="Arial"/>
          <w:color w:val="000000"/>
          <w:spacing w:val="0"/>
          <w:sz w:val="24"/>
          <w:szCs w:val="24"/>
          <w:lang w:eastAsia="ru-RU"/>
        </w:rPr>
        <w:t xml:space="preserve"> района от 14 ноября 2022 года №1025 «О проведении инвентаризации на автомобильных дорогах местного значения МО </w:t>
      </w:r>
      <w:proofErr w:type="spellStart"/>
      <w:r w:rsidRPr="00542C29">
        <w:rPr>
          <w:rFonts w:ascii="Arial" w:hAnsi="Arial" w:cs="Arial"/>
          <w:color w:val="000000"/>
          <w:spacing w:val="0"/>
          <w:sz w:val="24"/>
          <w:szCs w:val="24"/>
          <w:lang w:eastAsia="ru-RU"/>
        </w:rPr>
        <w:t>Верхнекетский</w:t>
      </w:r>
      <w:proofErr w:type="spellEnd"/>
      <w:r w:rsidRPr="00542C29">
        <w:rPr>
          <w:rFonts w:ascii="Arial" w:hAnsi="Arial" w:cs="Arial"/>
          <w:color w:val="000000"/>
          <w:spacing w:val="0"/>
          <w:sz w:val="24"/>
          <w:szCs w:val="24"/>
          <w:lang w:eastAsia="ru-RU"/>
        </w:rPr>
        <w:t xml:space="preserve"> район Томской области» была проведена инвентаризация дорог: по состоянию на 19.05.2023 в собственности муниципального образования </w:t>
      </w:r>
      <w:proofErr w:type="spellStart"/>
      <w:r w:rsidRPr="00542C29">
        <w:rPr>
          <w:rFonts w:ascii="Arial" w:hAnsi="Arial" w:cs="Arial"/>
          <w:color w:val="000000"/>
          <w:spacing w:val="0"/>
          <w:sz w:val="24"/>
          <w:szCs w:val="24"/>
          <w:lang w:eastAsia="ru-RU"/>
        </w:rPr>
        <w:t>Верхнекетский</w:t>
      </w:r>
      <w:proofErr w:type="spellEnd"/>
      <w:r w:rsidRPr="00542C29">
        <w:rPr>
          <w:rFonts w:ascii="Arial" w:hAnsi="Arial" w:cs="Arial"/>
          <w:color w:val="000000"/>
          <w:spacing w:val="0"/>
          <w:sz w:val="24"/>
          <w:szCs w:val="24"/>
          <w:lang w:eastAsia="ru-RU"/>
        </w:rPr>
        <w:t xml:space="preserve"> район Томской области находится шесть автомобильных дорог. Управлением по распоряжению муниципальным имуществом и землёй в 2023 году проведена работа по выделению мостовых переходов в самостоятельный объект учёта из состава дорог.</w:t>
      </w:r>
    </w:p>
    <w:p w:rsidR="00542C29" w:rsidRPr="00542C29" w:rsidRDefault="00542C29" w:rsidP="00542C29">
      <w:pPr>
        <w:pStyle w:val="12"/>
        <w:spacing w:before="0" w:after="0"/>
        <w:ind w:firstLine="993"/>
        <w:jc w:val="both"/>
        <w:rPr>
          <w:rFonts w:ascii="Arial" w:hAnsi="Arial" w:cs="Arial"/>
          <w:color w:val="000000"/>
          <w:spacing w:val="0"/>
          <w:sz w:val="24"/>
          <w:szCs w:val="24"/>
          <w:lang w:eastAsia="ru-RU"/>
        </w:rPr>
      </w:pPr>
      <w:r w:rsidRPr="00542C29">
        <w:rPr>
          <w:rFonts w:ascii="Arial" w:hAnsi="Arial" w:cs="Arial"/>
          <w:color w:val="000000"/>
          <w:spacing w:val="0"/>
          <w:sz w:val="24"/>
          <w:szCs w:val="24"/>
          <w:lang w:eastAsia="ru-RU"/>
        </w:rPr>
        <w:t xml:space="preserve">Проведена рыночная оценка стоимости мостов на автомобильных дорогах </w:t>
      </w:r>
      <w:r w:rsidRPr="00542C29">
        <w:rPr>
          <w:rFonts w:ascii="Arial" w:hAnsi="Arial" w:cs="Arial"/>
          <w:color w:val="000000"/>
          <w:spacing w:val="0"/>
          <w:sz w:val="24"/>
          <w:szCs w:val="24"/>
          <w:lang w:eastAsia="ru-RU"/>
        </w:rPr>
        <w:lastRenderedPageBreak/>
        <w:t xml:space="preserve">местного значения вне границ населенных пунктов в границах </w:t>
      </w:r>
      <w:proofErr w:type="spellStart"/>
      <w:r w:rsidRPr="00542C29">
        <w:rPr>
          <w:rFonts w:ascii="Arial" w:hAnsi="Arial" w:cs="Arial"/>
          <w:color w:val="000000"/>
          <w:spacing w:val="0"/>
          <w:sz w:val="24"/>
          <w:szCs w:val="24"/>
          <w:lang w:eastAsia="ru-RU"/>
        </w:rPr>
        <w:t>Верхнекетского</w:t>
      </w:r>
      <w:proofErr w:type="spellEnd"/>
      <w:r w:rsidRPr="00542C29">
        <w:rPr>
          <w:rFonts w:ascii="Arial" w:hAnsi="Arial" w:cs="Arial"/>
          <w:color w:val="000000"/>
          <w:spacing w:val="0"/>
          <w:sz w:val="24"/>
          <w:szCs w:val="24"/>
          <w:lang w:eastAsia="ru-RU"/>
        </w:rPr>
        <w:t xml:space="preserve"> района, а также трех автомобильных дорог подъезд к п. </w:t>
      </w:r>
      <w:proofErr w:type="spellStart"/>
      <w:r w:rsidRPr="00542C29">
        <w:rPr>
          <w:rFonts w:ascii="Arial" w:hAnsi="Arial" w:cs="Arial"/>
          <w:color w:val="000000"/>
          <w:spacing w:val="0"/>
          <w:sz w:val="24"/>
          <w:szCs w:val="24"/>
          <w:lang w:eastAsia="ru-RU"/>
        </w:rPr>
        <w:t>Нибега</w:t>
      </w:r>
      <w:proofErr w:type="spellEnd"/>
      <w:r w:rsidRPr="00542C29">
        <w:rPr>
          <w:rFonts w:ascii="Arial" w:hAnsi="Arial" w:cs="Arial"/>
          <w:color w:val="000000"/>
          <w:spacing w:val="0"/>
          <w:sz w:val="24"/>
          <w:szCs w:val="24"/>
          <w:lang w:eastAsia="ru-RU"/>
        </w:rPr>
        <w:t xml:space="preserve">, </w:t>
      </w:r>
      <w:proofErr w:type="spellStart"/>
      <w:r w:rsidRPr="00542C29">
        <w:rPr>
          <w:rFonts w:ascii="Arial" w:hAnsi="Arial" w:cs="Arial"/>
          <w:color w:val="000000"/>
          <w:spacing w:val="0"/>
          <w:sz w:val="24"/>
          <w:szCs w:val="24"/>
          <w:lang w:eastAsia="ru-RU"/>
        </w:rPr>
        <w:t>Клюквинка</w:t>
      </w:r>
      <w:proofErr w:type="spellEnd"/>
      <w:r w:rsidRPr="00542C29">
        <w:rPr>
          <w:rFonts w:ascii="Arial" w:hAnsi="Arial" w:cs="Arial"/>
          <w:color w:val="000000"/>
          <w:spacing w:val="0"/>
          <w:sz w:val="24"/>
          <w:szCs w:val="24"/>
          <w:lang w:eastAsia="ru-RU"/>
        </w:rPr>
        <w:t xml:space="preserve"> - пристань, п. Лисица - пристань. По результатам проведения инвентаризации на основании отчетов об оценке балансовой (рыночной) стоимости в соответствии с распоряжением УРМИЗ </w:t>
      </w:r>
      <w:proofErr w:type="spellStart"/>
      <w:r w:rsidRPr="00542C29">
        <w:rPr>
          <w:rFonts w:ascii="Arial" w:hAnsi="Arial" w:cs="Arial"/>
          <w:color w:val="000000"/>
          <w:spacing w:val="0"/>
          <w:sz w:val="24"/>
          <w:szCs w:val="24"/>
          <w:lang w:eastAsia="ru-RU"/>
        </w:rPr>
        <w:t>Верхнекетского</w:t>
      </w:r>
      <w:proofErr w:type="spellEnd"/>
      <w:r w:rsidRPr="00542C29">
        <w:rPr>
          <w:rFonts w:ascii="Arial" w:hAnsi="Arial" w:cs="Arial"/>
          <w:color w:val="000000"/>
          <w:spacing w:val="0"/>
          <w:sz w:val="24"/>
          <w:szCs w:val="24"/>
          <w:lang w:eastAsia="ru-RU"/>
        </w:rPr>
        <w:t xml:space="preserve"> района №21 от 31.05.2023 года «О постановке на балансовый учет имущества муниципального образования </w:t>
      </w:r>
      <w:proofErr w:type="spellStart"/>
      <w:r w:rsidRPr="00542C29">
        <w:rPr>
          <w:rFonts w:ascii="Arial" w:hAnsi="Arial" w:cs="Arial"/>
          <w:color w:val="000000"/>
          <w:spacing w:val="0"/>
          <w:sz w:val="24"/>
          <w:szCs w:val="24"/>
          <w:lang w:eastAsia="ru-RU"/>
        </w:rPr>
        <w:t>Верхнекетский</w:t>
      </w:r>
      <w:proofErr w:type="spellEnd"/>
      <w:r w:rsidRPr="00542C29">
        <w:rPr>
          <w:rFonts w:ascii="Arial" w:hAnsi="Arial" w:cs="Arial"/>
          <w:color w:val="000000"/>
          <w:spacing w:val="0"/>
          <w:sz w:val="24"/>
          <w:szCs w:val="24"/>
          <w:lang w:eastAsia="ru-RU"/>
        </w:rPr>
        <w:t xml:space="preserve"> район Томской области» на бухгалтерский учет поставлено 17 мостов. Это дало возможность уже в текущем 2024 году заключить муниципальные контракты на ремонт четырех мостовых переходов за счёт средств программы «Развитие транспортной инфраструктуры в Томской области».</w:t>
      </w:r>
    </w:p>
    <w:p w:rsidR="00542C29" w:rsidRPr="00542C29" w:rsidRDefault="00542C29" w:rsidP="00542C29">
      <w:pPr>
        <w:pStyle w:val="12"/>
        <w:spacing w:before="0" w:after="0"/>
        <w:ind w:firstLine="993"/>
        <w:jc w:val="both"/>
        <w:rPr>
          <w:rFonts w:ascii="Arial" w:hAnsi="Arial" w:cs="Arial"/>
          <w:spacing w:val="0"/>
          <w:sz w:val="24"/>
          <w:szCs w:val="24"/>
          <w:lang w:eastAsia="ru-RU"/>
        </w:rPr>
      </w:pPr>
      <w:r w:rsidRPr="00542C29">
        <w:rPr>
          <w:rFonts w:ascii="Arial" w:hAnsi="Arial" w:cs="Arial"/>
          <w:sz w:val="24"/>
          <w:szCs w:val="24"/>
          <w:bdr w:val="none" w:sz="0" w:space="0" w:color="auto" w:frame="1"/>
          <w:shd w:val="clear" w:color="auto" w:fill="FFFFFF"/>
        </w:rPr>
        <w:t xml:space="preserve">Произведен снос аварийного нежилого здания, являющегося собственностью МО </w:t>
      </w:r>
      <w:proofErr w:type="spellStart"/>
      <w:r w:rsidRPr="00542C29">
        <w:rPr>
          <w:rFonts w:ascii="Arial" w:hAnsi="Arial" w:cs="Arial"/>
          <w:sz w:val="24"/>
          <w:szCs w:val="24"/>
          <w:bdr w:val="none" w:sz="0" w:space="0" w:color="auto" w:frame="1"/>
          <w:shd w:val="clear" w:color="auto" w:fill="FFFFFF"/>
        </w:rPr>
        <w:t>Верхнекетский</w:t>
      </w:r>
      <w:proofErr w:type="spellEnd"/>
      <w:r w:rsidRPr="00542C29">
        <w:rPr>
          <w:rFonts w:ascii="Arial" w:hAnsi="Arial" w:cs="Arial"/>
          <w:sz w:val="24"/>
          <w:szCs w:val="24"/>
          <w:bdr w:val="none" w:sz="0" w:space="0" w:color="auto" w:frame="1"/>
          <w:shd w:val="clear" w:color="auto" w:fill="FFFFFF"/>
        </w:rPr>
        <w:t xml:space="preserve"> район Томской области, расположенного по адресу: Томская область, </w:t>
      </w:r>
      <w:proofErr w:type="spellStart"/>
      <w:r w:rsidRPr="00542C29">
        <w:rPr>
          <w:rFonts w:ascii="Arial" w:hAnsi="Arial" w:cs="Arial"/>
          <w:sz w:val="24"/>
          <w:szCs w:val="24"/>
          <w:bdr w:val="none" w:sz="0" w:space="0" w:color="auto" w:frame="1"/>
          <w:shd w:val="clear" w:color="auto" w:fill="FFFFFF"/>
        </w:rPr>
        <w:t>Верхнекетский</w:t>
      </w:r>
      <w:proofErr w:type="spellEnd"/>
      <w:r w:rsidRPr="00542C29">
        <w:rPr>
          <w:rFonts w:ascii="Arial" w:hAnsi="Arial" w:cs="Arial"/>
          <w:sz w:val="24"/>
          <w:szCs w:val="24"/>
          <w:bdr w:val="none" w:sz="0" w:space="0" w:color="auto" w:frame="1"/>
          <w:shd w:val="clear" w:color="auto" w:fill="FFFFFF"/>
        </w:rPr>
        <w:t xml:space="preserve"> район, </w:t>
      </w:r>
      <w:proofErr w:type="spellStart"/>
      <w:r w:rsidRPr="00542C29">
        <w:rPr>
          <w:rFonts w:ascii="Arial" w:hAnsi="Arial" w:cs="Arial"/>
          <w:sz w:val="24"/>
          <w:szCs w:val="24"/>
          <w:bdr w:val="none" w:sz="0" w:space="0" w:color="auto" w:frame="1"/>
          <w:shd w:val="clear" w:color="auto" w:fill="FFFFFF"/>
        </w:rPr>
        <w:t>р.п</w:t>
      </w:r>
      <w:proofErr w:type="spellEnd"/>
      <w:r w:rsidRPr="00542C29">
        <w:rPr>
          <w:rFonts w:ascii="Arial" w:hAnsi="Arial" w:cs="Arial"/>
          <w:sz w:val="24"/>
          <w:szCs w:val="24"/>
          <w:bdr w:val="none" w:sz="0" w:space="0" w:color="auto" w:frame="1"/>
          <w:shd w:val="clear" w:color="auto" w:fill="FFFFFF"/>
        </w:rPr>
        <w:t>. Белый Яр, ул. Гагарина, 19. Работы по сносу здания осуществлены подрядной организацией ООО «</w:t>
      </w:r>
      <w:proofErr w:type="spellStart"/>
      <w:r w:rsidRPr="00542C29">
        <w:rPr>
          <w:rFonts w:ascii="Arial" w:hAnsi="Arial" w:cs="Arial"/>
          <w:sz w:val="24"/>
          <w:szCs w:val="24"/>
          <w:bdr w:val="none" w:sz="0" w:space="0" w:color="auto" w:frame="1"/>
          <w:shd w:val="clear" w:color="auto" w:fill="FFFFFF"/>
        </w:rPr>
        <w:t>ТомскЭнергоСервис</w:t>
      </w:r>
      <w:proofErr w:type="spellEnd"/>
      <w:r w:rsidRPr="00542C29">
        <w:rPr>
          <w:rFonts w:ascii="Arial" w:hAnsi="Arial" w:cs="Arial"/>
          <w:sz w:val="24"/>
          <w:szCs w:val="24"/>
          <w:bdr w:val="none" w:sz="0" w:space="0" w:color="auto" w:frame="1"/>
          <w:shd w:val="clear" w:color="auto" w:fill="FFFFFF"/>
        </w:rPr>
        <w:t>». Стоимость работ составила 999,0 тыс. рублей.</w:t>
      </w:r>
    </w:p>
    <w:p w:rsidR="00542C29" w:rsidRPr="00542C29" w:rsidRDefault="00542C29" w:rsidP="00542C29">
      <w:pPr>
        <w:ind w:left="-15" w:firstLine="866"/>
        <w:jc w:val="both"/>
        <w:rPr>
          <w:rFonts w:ascii="Arial" w:hAnsi="Arial" w:cs="Arial"/>
          <w:sz w:val="24"/>
          <w:szCs w:val="24"/>
        </w:rPr>
      </w:pPr>
      <w:r w:rsidRPr="00542C29">
        <w:rPr>
          <w:rFonts w:ascii="Arial" w:hAnsi="Arial" w:cs="Arial"/>
          <w:sz w:val="24"/>
          <w:szCs w:val="24"/>
        </w:rPr>
        <w:t>За 2023 год в собственность оформлено 5 земельных участков, (в 2022 году - 19 участков). В аренду оформлено 35 земельных участков (в 2022 году - 55), из них 18 земельных участков, находящихся в муниципальной собственности (по итогам аукциона 1 участков).</w:t>
      </w:r>
    </w:p>
    <w:p w:rsidR="00542C29" w:rsidRPr="00542C29" w:rsidRDefault="00542C29" w:rsidP="00542C29">
      <w:pPr>
        <w:pStyle w:val="12"/>
        <w:spacing w:before="0" w:after="0"/>
        <w:ind w:firstLine="851"/>
        <w:jc w:val="both"/>
        <w:rPr>
          <w:rFonts w:ascii="Arial" w:hAnsi="Arial" w:cs="Arial"/>
        </w:rPr>
      </w:pPr>
      <w:r w:rsidRPr="00542C29">
        <w:rPr>
          <w:rFonts w:ascii="Arial" w:hAnsi="Arial" w:cs="Arial"/>
          <w:color w:val="000000"/>
          <w:spacing w:val="0"/>
          <w:sz w:val="24"/>
          <w:szCs w:val="24"/>
        </w:rPr>
        <w:t>Проводится работа по выявлению земельных участков, права на которые возникают на основании законодательства по разграничению прав собственности на земли, находящиеся в собственности Российской Федерации, субъекта Российской Федерации и собственности района.</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Проводится работа по выявлению правообладателей ранее учтенных объектов недвижимости в целях государственной регистрации права собственности на объекты недвижимости, права на которые в Едином государственном реестре недвижимости (ЕГРН) не зарегистрированы. Работа по выявлению правообладателей осуществляется в отношении земельных участков, зданий, сооружений, объектов незавершенного строительства, помещений.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Ведётся приём граждан и юридических лиц по вопросам оформления земельных участков по видам права в соответствии с действующим законодательством. Рассматриваются обращения физических, юридических лиц по вопросам землепользования, на которые готовятся письменные разъяснения. </w:t>
      </w:r>
    </w:p>
    <w:p w:rsidR="00542C29" w:rsidRPr="00542C29" w:rsidRDefault="00542C29" w:rsidP="00542C29">
      <w:pPr>
        <w:pStyle w:val="12"/>
        <w:spacing w:before="0" w:after="0"/>
        <w:ind w:firstLine="851"/>
        <w:jc w:val="both"/>
        <w:rPr>
          <w:rFonts w:ascii="Arial" w:hAnsi="Arial" w:cs="Arial"/>
        </w:rPr>
      </w:pPr>
      <w:r w:rsidRPr="00542C29">
        <w:rPr>
          <w:rFonts w:ascii="Arial" w:hAnsi="Arial" w:cs="Arial"/>
          <w:color w:val="000000"/>
          <w:spacing w:val="0"/>
          <w:sz w:val="24"/>
          <w:szCs w:val="24"/>
        </w:rPr>
        <w:t xml:space="preserve">УРМИЗ </w:t>
      </w:r>
      <w:proofErr w:type="spellStart"/>
      <w:r w:rsidRPr="00542C29">
        <w:rPr>
          <w:rFonts w:ascii="Arial" w:hAnsi="Arial" w:cs="Arial"/>
          <w:color w:val="000000"/>
          <w:spacing w:val="0"/>
          <w:sz w:val="24"/>
          <w:szCs w:val="24"/>
        </w:rPr>
        <w:t>Верхнекетского</w:t>
      </w:r>
      <w:proofErr w:type="spellEnd"/>
      <w:r w:rsidRPr="00542C29">
        <w:rPr>
          <w:rFonts w:ascii="Arial" w:hAnsi="Arial" w:cs="Arial"/>
          <w:color w:val="000000"/>
          <w:spacing w:val="0"/>
          <w:sz w:val="24"/>
          <w:szCs w:val="24"/>
        </w:rPr>
        <w:t xml:space="preserve"> района ведёт работу по осуществлению муниципального земельного контроля за эффективностью и целевым использованием земельных ресурсов, находящихся на территории </w:t>
      </w:r>
      <w:proofErr w:type="spellStart"/>
      <w:r w:rsidRPr="00542C29">
        <w:rPr>
          <w:rFonts w:ascii="Arial" w:hAnsi="Arial" w:cs="Arial"/>
          <w:color w:val="000000"/>
          <w:spacing w:val="0"/>
          <w:sz w:val="24"/>
          <w:szCs w:val="24"/>
        </w:rPr>
        <w:t>Верхнекетского</w:t>
      </w:r>
      <w:proofErr w:type="spellEnd"/>
      <w:r w:rsidRPr="00542C29">
        <w:rPr>
          <w:rFonts w:ascii="Arial" w:hAnsi="Arial" w:cs="Arial"/>
          <w:color w:val="000000"/>
          <w:spacing w:val="0"/>
          <w:sz w:val="24"/>
          <w:szCs w:val="24"/>
        </w:rPr>
        <w:t xml:space="preserve"> района. В 2023 году продолжилась работа по инвентаризации договоров аренды на земельные участки, заключенные между УРМИЗ </w:t>
      </w:r>
      <w:proofErr w:type="spellStart"/>
      <w:r w:rsidRPr="00542C29">
        <w:rPr>
          <w:rFonts w:ascii="Arial" w:hAnsi="Arial" w:cs="Arial"/>
          <w:color w:val="000000"/>
          <w:spacing w:val="0"/>
          <w:sz w:val="24"/>
          <w:szCs w:val="24"/>
        </w:rPr>
        <w:t>Верхнекетского</w:t>
      </w:r>
      <w:proofErr w:type="spellEnd"/>
      <w:r w:rsidRPr="00542C29">
        <w:rPr>
          <w:rFonts w:ascii="Arial" w:hAnsi="Arial" w:cs="Arial"/>
          <w:color w:val="000000"/>
          <w:spacing w:val="0"/>
          <w:sz w:val="24"/>
          <w:szCs w:val="24"/>
        </w:rPr>
        <w:t xml:space="preserve"> района и гражданами на территории Белоярского городского поселения, срок аренды которых истёк. Гражданам, у которых срок аренды договора истёк, были направлены уведомления о необходимости расторжения договора с УРМИЗ </w:t>
      </w:r>
      <w:proofErr w:type="spellStart"/>
      <w:r w:rsidRPr="00542C29">
        <w:rPr>
          <w:rFonts w:ascii="Arial" w:hAnsi="Arial" w:cs="Arial"/>
          <w:color w:val="000000"/>
          <w:spacing w:val="0"/>
          <w:sz w:val="24"/>
          <w:szCs w:val="24"/>
        </w:rPr>
        <w:t>Верхнекетского</w:t>
      </w:r>
      <w:proofErr w:type="spellEnd"/>
      <w:r w:rsidRPr="00542C29">
        <w:rPr>
          <w:rFonts w:ascii="Arial" w:hAnsi="Arial" w:cs="Arial"/>
          <w:color w:val="000000"/>
          <w:spacing w:val="0"/>
          <w:sz w:val="24"/>
          <w:szCs w:val="24"/>
        </w:rPr>
        <w:t xml:space="preserve"> района и перезаключения его на новый срок с Администрацией Белоярского городского поселения.</w:t>
      </w:r>
    </w:p>
    <w:p w:rsidR="00542C29" w:rsidRPr="00542C29" w:rsidRDefault="00542C29" w:rsidP="00542C29">
      <w:pPr>
        <w:pStyle w:val="12"/>
        <w:spacing w:before="0" w:after="0"/>
        <w:ind w:firstLine="851"/>
        <w:jc w:val="both"/>
        <w:rPr>
          <w:rFonts w:ascii="Arial" w:hAnsi="Arial" w:cs="Arial"/>
        </w:rPr>
      </w:pPr>
      <w:r w:rsidRPr="00542C29">
        <w:rPr>
          <w:rFonts w:ascii="Arial" w:hAnsi="Arial" w:cs="Arial"/>
          <w:color w:val="000000"/>
          <w:spacing w:val="0"/>
          <w:sz w:val="24"/>
          <w:szCs w:val="24"/>
        </w:rPr>
        <w:t>В 2023 году направлено 3 исковых заявления в суд о взыскании задолженности по арендной плате за муниципальное имущество и земельные участки на общую сумму 179,4 тыс. рублей. Все исковые требования удовлетворены судом. Сумма взысканной задолженности по судебным решениям в 2023 году составила – 103,4 тыс. рублей.</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Система муниципального заказа муниципального образования </w:t>
      </w:r>
      <w:proofErr w:type="spellStart"/>
      <w:r w:rsidRPr="00542C29">
        <w:rPr>
          <w:rFonts w:ascii="Arial" w:hAnsi="Arial" w:cs="Arial"/>
          <w:color w:val="000000"/>
          <w:sz w:val="24"/>
          <w:szCs w:val="24"/>
        </w:rPr>
        <w:t>Верхнекетский</w:t>
      </w:r>
      <w:proofErr w:type="spellEnd"/>
      <w:r w:rsidRPr="00542C29">
        <w:rPr>
          <w:rFonts w:ascii="Arial" w:hAnsi="Arial" w:cs="Arial"/>
          <w:color w:val="000000"/>
          <w:sz w:val="24"/>
          <w:szCs w:val="24"/>
        </w:rPr>
        <w:t xml:space="preserve"> район Томской области сформирована для централизованного комплексного решения вопросов, определенных нормами и требованиями действующего законодательства о размещении на конкурсной основе государственного и муниципального заказа при приобретении продукции (товаров, работ, услуг) для муниципальных нужд.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УРМИЗ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наделён полномочиями уполномоченного органа на определение поставщиков (подрядчиков, исполнителей) для заказчиков, муниципальных казенных и бюджетных учреждений муниципального образований </w:t>
      </w:r>
      <w:proofErr w:type="spellStart"/>
      <w:r w:rsidRPr="00542C29">
        <w:rPr>
          <w:rFonts w:ascii="Arial" w:hAnsi="Arial" w:cs="Arial"/>
          <w:color w:val="000000"/>
          <w:sz w:val="24"/>
          <w:szCs w:val="24"/>
        </w:rPr>
        <w:t>Верхнекетский</w:t>
      </w:r>
      <w:proofErr w:type="spellEnd"/>
      <w:r w:rsidRPr="00542C29">
        <w:rPr>
          <w:rFonts w:ascii="Arial" w:hAnsi="Arial" w:cs="Arial"/>
          <w:color w:val="000000"/>
          <w:sz w:val="24"/>
          <w:szCs w:val="24"/>
        </w:rPr>
        <w:t xml:space="preserve"> район Томской области.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lastRenderedPageBreak/>
        <w:t xml:space="preserve">С Администрацией Томской области заключено соглашение о передаче полномочий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УРМИЗ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размещает закупки для 22 муниципальных заказчиков, включая сельские поселения и Белоярское городское поселение, а также для муниципальных унитарных предприятий. По состоянию на 31.12.2023 года на территории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осуществляли свою деятельность шесть муниципальных унитарных предприятия (МУП «</w:t>
      </w:r>
      <w:proofErr w:type="spellStart"/>
      <w:r w:rsidRPr="00542C29">
        <w:rPr>
          <w:rFonts w:ascii="Arial" w:hAnsi="Arial" w:cs="Arial"/>
          <w:color w:val="000000"/>
          <w:sz w:val="24"/>
          <w:szCs w:val="24"/>
        </w:rPr>
        <w:t>Катайгинское</w:t>
      </w:r>
      <w:proofErr w:type="spellEnd"/>
      <w:r w:rsidRPr="00542C29">
        <w:rPr>
          <w:rFonts w:ascii="Arial" w:hAnsi="Arial" w:cs="Arial"/>
          <w:color w:val="000000"/>
          <w:sz w:val="24"/>
          <w:szCs w:val="24"/>
        </w:rPr>
        <w:t>», МУП «Теплотехник», МУП «</w:t>
      </w:r>
      <w:proofErr w:type="spellStart"/>
      <w:r w:rsidRPr="00542C29">
        <w:rPr>
          <w:rFonts w:ascii="Arial" w:hAnsi="Arial" w:cs="Arial"/>
          <w:color w:val="000000"/>
          <w:sz w:val="24"/>
          <w:szCs w:val="24"/>
        </w:rPr>
        <w:t>Степановское</w:t>
      </w:r>
      <w:proofErr w:type="spellEnd"/>
      <w:r w:rsidRPr="00542C29">
        <w:rPr>
          <w:rFonts w:ascii="Arial" w:hAnsi="Arial" w:cs="Arial"/>
          <w:color w:val="000000"/>
          <w:sz w:val="24"/>
          <w:szCs w:val="24"/>
        </w:rPr>
        <w:t>», МУП «Лисица», МУП «</w:t>
      </w:r>
      <w:proofErr w:type="spellStart"/>
      <w:r w:rsidRPr="00542C29">
        <w:rPr>
          <w:rFonts w:ascii="Arial" w:hAnsi="Arial" w:cs="Arial"/>
          <w:color w:val="000000"/>
          <w:sz w:val="24"/>
          <w:szCs w:val="24"/>
        </w:rPr>
        <w:t>Комхоз</w:t>
      </w:r>
      <w:proofErr w:type="spellEnd"/>
      <w:r w:rsidRPr="00542C29">
        <w:rPr>
          <w:rFonts w:ascii="Arial" w:hAnsi="Arial" w:cs="Arial"/>
          <w:color w:val="000000"/>
          <w:sz w:val="24"/>
          <w:szCs w:val="24"/>
        </w:rPr>
        <w:t>», МУП «БИО ТЭП»).</w:t>
      </w: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widowControl w:val="0"/>
        <w:autoSpaceDE w:val="0"/>
        <w:autoSpaceDN w:val="0"/>
        <w:adjustRightInd w:val="0"/>
        <w:jc w:val="center"/>
        <w:rPr>
          <w:rFonts w:ascii="Arial" w:hAnsi="Arial" w:cs="Arial"/>
          <w:b/>
          <w:sz w:val="24"/>
          <w:szCs w:val="24"/>
        </w:rPr>
      </w:pPr>
      <w:r w:rsidRPr="00542C29">
        <w:rPr>
          <w:rFonts w:ascii="Arial" w:hAnsi="Arial" w:cs="Arial"/>
          <w:b/>
          <w:sz w:val="24"/>
          <w:szCs w:val="24"/>
        </w:rPr>
        <w:t>Количество, осуществленных конкурентных, закупок в 2022-2023 годы</w:t>
      </w:r>
    </w:p>
    <w:p w:rsidR="00542C29" w:rsidRPr="00542C29" w:rsidRDefault="00542C29" w:rsidP="00542C29">
      <w:pPr>
        <w:widowControl w:val="0"/>
        <w:autoSpaceDE w:val="0"/>
        <w:autoSpaceDN w:val="0"/>
        <w:adjustRightInd w:val="0"/>
        <w:jc w:val="center"/>
        <w:rPr>
          <w:rFonts w:ascii="Arial" w:hAnsi="Arial" w:cs="Arial"/>
          <w:b/>
          <w:sz w:val="24"/>
          <w:szCs w:val="24"/>
        </w:rPr>
      </w:pPr>
    </w:p>
    <w:tbl>
      <w:tblPr>
        <w:tblW w:w="9850" w:type="dxa"/>
        <w:tblInd w:w="104" w:type="dxa"/>
        <w:tblCellMar>
          <w:top w:w="14" w:type="dxa"/>
          <w:left w:w="114" w:type="dxa"/>
          <w:right w:w="120" w:type="dxa"/>
        </w:tblCellMar>
        <w:tblLook w:val="04A0" w:firstRow="1" w:lastRow="0" w:firstColumn="1" w:lastColumn="0" w:noHBand="0" w:noVBand="1"/>
      </w:tblPr>
      <w:tblGrid>
        <w:gridCol w:w="768"/>
        <w:gridCol w:w="1781"/>
        <w:gridCol w:w="1734"/>
        <w:gridCol w:w="1431"/>
        <w:gridCol w:w="871"/>
        <w:gridCol w:w="3265"/>
      </w:tblGrid>
      <w:tr w:rsidR="00542C29" w:rsidRPr="00542C29" w:rsidTr="00996EBC">
        <w:trPr>
          <w:trHeight w:val="300"/>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Год</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Наименование конкурентной закупки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Итого</w:t>
            </w:r>
          </w:p>
        </w:tc>
        <w:tc>
          <w:tcPr>
            <w:tcW w:w="33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Общая сумма заключенных контрактов, млн. руб.</w:t>
            </w:r>
          </w:p>
        </w:tc>
      </w:tr>
      <w:tr w:rsidR="00542C29" w:rsidRPr="00542C29" w:rsidTr="00996EBC">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Открытый конкурс</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Электронный аукцион</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Запрос котировок</w:t>
            </w:r>
          </w:p>
        </w:tc>
        <w:tc>
          <w:tcPr>
            <w:tcW w:w="851" w:type="dxa"/>
            <w:vMerge/>
            <w:tcBorders>
              <w:top w:val="nil"/>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p>
        </w:tc>
        <w:tc>
          <w:tcPr>
            <w:tcW w:w="3319" w:type="dxa"/>
            <w:vMerge/>
            <w:tcBorders>
              <w:top w:val="nil"/>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p>
        </w:tc>
      </w:tr>
      <w:tr w:rsidR="00542C29" w:rsidRPr="00542C29" w:rsidTr="00996EBC">
        <w:trPr>
          <w:trHeight w:val="286"/>
        </w:trPr>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2022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99</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99</w:t>
            </w:r>
          </w:p>
        </w:tc>
        <w:tc>
          <w:tcPr>
            <w:tcW w:w="3319"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61,585</w:t>
            </w:r>
          </w:p>
        </w:tc>
      </w:tr>
      <w:tr w:rsidR="00542C29" w:rsidRPr="00542C29" w:rsidTr="00996EBC">
        <w:trPr>
          <w:trHeight w:val="286"/>
        </w:trPr>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2023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2</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27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65</w:t>
            </w:r>
          </w:p>
        </w:tc>
        <w:tc>
          <w:tcPr>
            <w:tcW w:w="3319"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85,909</w:t>
            </w:r>
          </w:p>
        </w:tc>
      </w:tr>
    </w:tbl>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pStyle w:val="12"/>
        <w:spacing w:after="260"/>
        <w:ind w:firstLine="820"/>
        <w:jc w:val="both"/>
        <w:rPr>
          <w:rFonts w:ascii="Arial" w:hAnsi="Arial" w:cs="Arial"/>
        </w:rPr>
      </w:pPr>
      <w:r w:rsidRPr="00542C29">
        <w:rPr>
          <w:rFonts w:ascii="Arial" w:hAnsi="Arial" w:cs="Arial"/>
          <w:color w:val="000000"/>
          <w:sz w:val="24"/>
          <w:szCs w:val="24"/>
        </w:rPr>
        <w:t xml:space="preserve">Из таблицы видно, что все осуществленные закупки, приходятся на электронные аукционы и запросы котировок. </w:t>
      </w:r>
      <w:r w:rsidRPr="00542C29">
        <w:rPr>
          <w:rFonts w:ascii="Arial" w:hAnsi="Arial" w:cs="Arial"/>
          <w:color w:val="000000"/>
          <w:spacing w:val="0"/>
          <w:sz w:val="24"/>
          <w:szCs w:val="24"/>
        </w:rPr>
        <w:t>Выбор заказчиков способа осуществления закупки - запрос котировок обусловлен тем, что срок проведения данной процедуры существенно меньше, чем других способов, но требованиями Федерального закона № 44-ФЗ установлен лимит осуществления закупок путем проведения запросов котировок, не превышающий 10% от общего объема закупок.</w:t>
      </w:r>
    </w:p>
    <w:p w:rsidR="00542C29" w:rsidRPr="00542C29" w:rsidRDefault="00542C29" w:rsidP="00542C29">
      <w:pPr>
        <w:widowControl w:val="0"/>
        <w:autoSpaceDE w:val="0"/>
        <w:autoSpaceDN w:val="0"/>
        <w:adjustRightInd w:val="0"/>
        <w:jc w:val="center"/>
        <w:rPr>
          <w:rFonts w:ascii="Arial" w:hAnsi="Arial" w:cs="Arial"/>
          <w:b/>
          <w:sz w:val="24"/>
          <w:szCs w:val="24"/>
        </w:rPr>
      </w:pPr>
      <w:r w:rsidRPr="00542C29">
        <w:rPr>
          <w:rFonts w:ascii="Arial" w:hAnsi="Arial" w:cs="Arial"/>
          <w:b/>
          <w:sz w:val="24"/>
          <w:szCs w:val="24"/>
        </w:rPr>
        <w:t>Экономия бюджетных средств по итогам осуществления закупок 2022-2023 годы</w:t>
      </w:r>
    </w:p>
    <w:p w:rsidR="00542C29" w:rsidRPr="00542C29" w:rsidRDefault="00542C29" w:rsidP="00542C29">
      <w:pPr>
        <w:widowControl w:val="0"/>
        <w:autoSpaceDE w:val="0"/>
        <w:autoSpaceDN w:val="0"/>
        <w:adjustRightInd w:val="0"/>
        <w:jc w:val="center"/>
        <w:rPr>
          <w:rFonts w:ascii="Arial" w:hAnsi="Arial" w:cs="Arial"/>
          <w:b/>
          <w:sz w:val="24"/>
          <w:szCs w:val="24"/>
        </w:rPr>
      </w:pPr>
    </w:p>
    <w:tbl>
      <w:tblPr>
        <w:tblW w:w="9904" w:type="dxa"/>
        <w:tblInd w:w="-8" w:type="dxa"/>
        <w:tblCellMar>
          <w:top w:w="12" w:type="dxa"/>
          <w:left w:w="115" w:type="dxa"/>
          <w:right w:w="115" w:type="dxa"/>
        </w:tblCellMar>
        <w:tblLook w:val="04A0" w:firstRow="1" w:lastRow="0" w:firstColumn="1" w:lastColumn="0" w:noHBand="0" w:noVBand="1"/>
      </w:tblPr>
      <w:tblGrid>
        <w:gridCol w:w="1516"/>
        <w:gridCol w:w="4136"/>
        <w:gridCol w:w="4252"/>
      </w:tblGrid>
      <w:tr w:rsidR="00542C29" w:rsidRPr="00542C29" w:rsidTr="00996EBC">
        <w:trPr>
          <w:trHeight w:val="264"/>
        </w:trPr>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Год</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Количество закупок, шт.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Экономия, тыс. руб.</w:t>
            </w:r>
          </w:p>
        </w:tc>
      </w:tr>
      <w:tr w:rsidR="00542C29" w:rsidRPr="00542C29" w:rsidTr="00996EBC">
        <w:trPr>
          <w:trHeight w:val="262"/>
        </w:trPr>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2022</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99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3 642</w:t>
            </w:r>
          </w:p>
        </w:tc>
      </w:tr>
      <w:tr w:rsidR="00542C29" w:rsidRPr="00542C29" w:rsidTr="00996EBC">
        <w:trPr>
          <w:trHeight w:val="264"/>
        </w:trPr>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2023</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65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42C29" w:rsidRPr="00542C29" w:rsidRDefault="00542C29" w:rsidP="00996EBC">
            <w:pPr>
              <w:widowControl w:val="0"/>
              <w:autoSpaceDE w:val="0"/>
              <w:autoSpaceDN w:val="0"/>
              <w:adjustRightInd w:val="0"/>
              <w:jc w:val="center"/>
              <w:rPr>
                <w:rFonts w:ascii="Arial" w:hAnsi="Arial" w:cs="Arial"/>
                <w:sz w:val="24"/>
                <w:szCs w:val="24"/>
              </w:rPr>
            </w:pPr>
            <w:r w:rsidRPr="00542C29">
              <w:rPr>
                <w:rFonts w:ascii="Arial" w:hAnsi="Arial" w:cs="Arial"/>
                <w:sz w:val="24"/>
                <w:szCs w:val="24"/>
              </w:rPr>
              <w:t>7 280</w:t>
            </w:r>
          </w:p>
        </w:tc>
      </w:tr>
    </w:tbl>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Сотрудники УРМИЗ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оказывают содействие организациям и предпринимателям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при участии в аукционах, конкурсах, котировках участников закупок. В настоящий момент в электронных торгах участвуют более десяти организаций и предпринимателей района. За 2023 год «местными» организациями и предпринимателями было заключен 21 контракт на общую сумму порядка 38 млн. рублей. </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t xml:space="preserve">В рамках повышения эффективности закупочной деятельности муниципальных учреждений в соответствии с Федеральным законом от 18.07.2011 № 223-ФЗ «О закупках товаров, работ, услуг отдельными видами юридических лиц» Администрацией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утверждено Типовое положение о закупке товаров, работ, услуг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Томской области в целях унификации порядка осуществления закупок муниципальными учреждениями, которым, в том числе, установлен закрытый перечень случаев проведения закупки у единственного поставщика (исполнителя, подрядчика).</w:t>
      </w:r>
    </w:p>
    <w:p w:rsidR="00542C29" w:rsidRPr="00542C29" w:rsidRDefault="00542C29" w:rsidP="00542C29">
      <w:pPr>
        <w:ind w:left="-15" w:firstLine="866"/>
        <w:jc w:val="both"/>
        <w:rPr>
          <w:rFonts w:ascii="Arial" w:hAnsi="Arial" w:cs="Arial"/>
          <w:color w:val="000000"/>
          <w:sz w:val="24"/>
          <w:szCs w:val="24"/>
        </w:rPr>
      </w:pPr>
      <w:r w:rsidRPr="00542C29">
        <w:rPr>
          <w:rFonts w:ascii="Arial" w:hAnsi="Arial" w:cs="Arial"/>
          <w:color w:val="000000"/>
          <w:sz w:val="24"/>
          <w:szCs w:val="24"/>
        </w:rPr>
        <w:lastRenderedPageBreak/>
        <w:t xml:space="preserve">С 2022 года, переняв опыт у областных заказчиков, заказчиками </w:t>
      </w:r>
      <w:proofErr w:type="spellStart"/>
      <w:r w:rsidRPr="00542C29">
        <w:rPr>
          <w:rFonts w:ascii="Arial" w:hAnsi="Arial" w:cs="Arial"/>
          <w:color w:val="000000"/>
          <w:sz w:val="24"/>
          <w:szCs w:val="24"/>
        </w:rPr>
        <w:t>Верхнекетского</w:t>
      </w:r>
      <w:proofErr w:type="spellEnd"/>
      <w:r w:rsidRPr="00542C29">
        <w:rPr>
          <w:rFonts w:ascii="Arial" w:hAnsi="Arial" w:cs="Arial"/>
          <w:color w:val="000000"/>
          <w:sz w:val="24"/>
          <w:szCs w:val="24"/>
        </w:rPr>
        <w:t xml:space="preserve"> района переведены закупки «малого объема» в электронную форму и осуществление их в Электронном магазине Томской области. </w:t>
      </w:r>
    </w:p>
    <w:p w:rsidR="00542C29" w:rsidRPr="00542C29" w:rsidRDefault="00542C29" w:rsidP="00542C29">
      <w:pPr>
        <w:ind w:left="-15" w:firstLine="866"/>
        <w:jc w:val="both"/>
        <w:rPr>
          <w:rFonts w:ascii="Arial" w:hAnsi="Arial" w:cs="Arial"/>
          <w:color w:val="000000"/>
          <w:sz w:val="24"/>
          <w:szCs w:val="24"/>
        </w:rPr>
      </w:pPr>
    </w:p>
    <w:p w:rsidR="00542C29" w:rsidRPr="00542C29" w:rsidRDefault="00542C29" w:rsidP="00542C29">
      <w:pPr>
        <w:widowControl w:val="0"/>
        <w:autoSpaceDE w:val="0"/>
        <w:autoSpaceDN w:val="0"/>
        <w:adjustRightInd w:val="0"/>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widowControl w:val="0"/>
        <w:autoSpaceDE w:val="0"/>
        <w:autoSpaceDN w:val="0"/>
        <w:adjustRightInd w:val="0"/>
        <w:ind w:firstLine="709"/>
        <w:jc w:val="both"/>
        <w:rPr>
          <w:rFonts w:ascii="Arial" w:hAnsi="Arial" w:cs="Arial"/>
          <w:b/>
          <w:sz w:val="24"/>
          <w:szCs w:val="24"/>
        </w:rPr>
      </w:pPr>
    </w:p>
    <w:p w:rsidR="00542C29" w:rsidRPr="00542C29" w:rsidRDefault="00542C29" w:rsidP="00542C29">
      <w:pPr>
        <w:widowControl w:val="0"/>
        <w:numPr>
          <w:ilvl w:val="0"/>
          <w:numId w:val="11"/>
        </w:numPr>
        <w:autoSpaceDE w:val="0"/>
        <w:autoSpaceDN w:val="0"/>
        <w:adjustRightInd w:val="0"/>
        <w:ind w:left="0" w:firstLine="709"/>
        <w:jc w:val="both"/>
        <w:rPr>
          <w:rFonts w:ascii="Arial" w:hAnsi="Arial" w:cs="Arial"/>
          <w:sz w:val="24"/>
          <w:szCs w:val="24"/>
        </w:rPr>
      </w:pPr>
      <w:r w:rsidRPr="00542C29">
        <w:rPr>
          <w:rFonts w:ascii="Arial" w:hAnsi="Arial" w:cs="Arial"/>
          <w:sz w:val="24"/>
          <w:szCs w:val="24"/>
        </w:rPr>
        <w:t>Эффективное управление имуществом, находящегося в муниципальной собственности района.</w:t>
      </w:r>
    </w:p>
    <w:p w:rsidR="00542C29" w:rsidRPr="00542C29" w:rsidRDefault="00542C29" w:rsidP="00542C29">
      <w:pPr>
        <w:widowControl w:val="0"/>
        <w:numPr>
          <w:ilvl w:val="0"/>
          <w:numId w:val="11"/>
        </w:numPr>
        <w:autoSpaceDE w:val="0"/>
        <w:autoSpaceDN w:val="0"/>
        <w:adjustRightInd w:val="0"/>
        <w:ind w:left="0" w:firstLine="709"/>
        <w:jc w:val="both"/>
        <w:rPr>
          <w:rFonts w:ascii="Arial" w:hAnsi="Arial" w:cs="Arial"/>
          <w:sz w:val="24"/>
          <w:szCs w:val="24"/>
        </w:rPr>
      </w:pPr>
      <w:r w:rsidRPr="00542C29">
        <w:rPr>
          <w:rFonts w:ascii="Arial" w:hAnsi="Arial" w:cs="Arial"/>
          <w:sz w:val="24"/>
          <w:szCs w:val="24"/>
        </w:rPr>
        <w:t xml:space="preserve">Исполнение местного бюджета в части прогнозируемых неналоговых доходов от использования муниципального имущества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w:t>
      </w:r>
    </w:p>
    <w:p w:rsidR="00542C29" w:rsidRPr="00542C29" w:rsidRDefault="00542C29" w:rsidP="00542C29">
      <w:pPr>
        <w:numPr>
          <w:ilvl w:val="0"/>
          <w:numId w:val="11"/>
        </w:numPr>
        <w:ind w:left="0" w:firstLine="709"/>
        <w:jc w:val="both"/>
        <w:rPr>
          <w:rFonts w:ascii="Arial" w:hAnsi="Arial" w:cs="Arial"/>
          <w:sz w:val="24"/>
          <w:szCs w:val="24"/>
        </w:rPr>
      </w:pPr>
      <w:r w:rsidRPr="00542C29">
        <w:rPr>
          <w:rFonts w:ascii="Arial" w:hAnsi="Arial" w:cs="Arial"/>
          <w:sz w:val="24"/>
          <w:szCs w:val="24"/>
          <w:bdr w:val="none" w:sz="0" w:space="0" w:color="auto" w:frame="1"/>
          <w:shd w:val="clear" w:color="auto" w:fill="FFFFFF"/>
        </w:rPr>
        <w:t xml:space="preserve">Увеличение количества организаций и индивидуальных предпринимателей, осуществляющих свою деятельность на территории </w:t>
      </w:r>
      <w:proofErr w:type="spellStart"/>
      <w:r w:rsidRPr="00542C29">
        <w:rPr>
          <w:rFonts w:ascii="Arial" w:hAnsi="Arial" w:cs="Arial"/>
          <w:sz w:val="24"/>
          <w:szCs w:val="24"/>
          <w:bdr w:val="none" w:sz="0" w:space="0" w:color="auto" w:frame="1"/>
          <w:shd w:val="clear" w:color="auto" w:fill="FFFFFF"/>
        </w:rPr>
        <w:t>Верхнекетского</w:t>
      </w:r>
      <w:proofErr w:type="spellEnd"/>
      <w:r w:rsidRPr="00542C29">
        <w:rPr>
          <w:rFonts w:ascii="Arial" w:hAnsi="Arial" w:cs="Arial"/>
          <w:sz w:val="24"/>
          <w:szCs w:val="24"/>
          <w:bdr w:val="none" w:sz="0" w:space="0" w:color="auto" w:frame="1"/>
          <w:shd w:val="clear" w:color="auto" w:fill="FFFFFF"/>
        </w:rPr>
        <w:t xml:space="preserve"> района, участвующих в процедуре закупок, разработать недостающие нормативные правовые акты, в том числе необходимых в соответствии с требованиями Федерального закона №44-ФЗ, повышение качества работы путем совершенствования системы осуществления закупок для муниципальных нужд, повышения квалификации специалистов, а также налаживания более плотного взаимодействия Управления по распоряжения муниципальным имуществом и землей Администрации </w:t>
      </w:r>
      <w:proofErr w:type="spellStart"/>
      <w:r w:rsidRPr="00542C29">
        <w:rPr>
          <w:rFonts w:ascii="Arial" w:hAnsi="Arial" w:cs="Arial"/>
          <w:sz w:val="24"/>
          <w:szCs w:val="24"/>
          <w:bdr w:val="none" w:sz="0" w:space="0" w:color="auto" w:frame="1"/>
          <w:shd w:val="clear" w:color="auto" w:fill="FFFFFF"/>
        </w:rPr>
        <w:t>Верхнекетского</w:t>
      </w:r>
      <w:proofErr w:type="spellEnd"/>
      <w:r w:rsidRPr="00542C29">
        <w:rPr>
          <w:rFonts w:ascii="Arial" w:hAnsi="Arial" w:cs="Arial"/>
          <w:sz w:val="24"/>
          <w:szCs w:val="24"/>
          <w:bdr w:val="none" w:sz="0" w:space="0" w:color="auto" w:frame="1"/>
          <w:shd w:val="clear" w:color="auto" w:fill="FFFFFF"/>
        </w:rPr>
        <w:t xml:space="preserve"> района со структурными подразделениями Администрации </w:t>
      </w:r>
      <w:proofErr w:type="spellStart"/>
      <w:r w:rsidRPr="00542C29">
        <w:rPr>
          <w:rFonts w:ascii="Arial" w:hAnsi="Arial" w:cs="Arial"/>
          <w:sz w:val="24"/>
          <w:szCs w:val="24"/>
          <w:bdr w:val="none" w:sz="0" w:space="0" w:color="auto" w:frame="1"/>
          <w:shd w:val="clear" w:color="auto" w:fill="FFFFFF"/>
        </w:rPr>
        <w:t>Верхнекетского</w:t>
      </w:r>
      <w:proofErr w:type="spellEnd"/>
      <w:r w:rsidRPr="00542C29">
        <w:rPr>
          <w:rFonts w:ascii="Arial" w:hAnsi="Arial" w:cs="Arial"/>
          <w:sz w:val="24"/>
          <w:szCs w:val="24"/>
          <w:bdr w:val="none" w:sz="0" w:space="0" w:color="auto" w:frame="1"/>
          <w:shd w:val="clear" w:color="auto" w:fill="FFFFFF"/>
        </w:rPr>
        <w:t xml:space="preserve"> района и муниципальными организациями и учреждениями района.</w:t>
      </w:r>
    </w:p>
    <w:p w:rsidR="00542C29" w:rsidRPr="00542C29" w:rsidRDefault="00542C29" w:rsidP="00542C29">
      <w:pPr>
        <w:rPr>
          <w:rFonts w:ascii="Arial" w:hAnsi="Arial" w:cs="Arial"/>
          <w:b/>
          <w:bCs/>
        </w:rPr>
      </w:pPr>
    </w:p>
    <w:p w:rsidR="00542C29" w:rsidRPr="00542C29" w:rsidRDefault="00542C29" w:rsidP="00542C29">
      <w:pPr>
        <w:rPr>
          <w:rFonts w:ascii="Arial" w:hAnsi="Arial" w:cs="Arial"/>
          <w:b/>
          <w:bCs/>
        </w:rPr>
      </w:pPr>
    </w:p>
    <w:p w:rsidR="00542C29" w:rsidRPr="00542C29" w:rsidRDefault="00542C29" w:rsidP="00542C29">
      <w:pPr>
        <w:rPr>
          <w:rFonts w:ascii="Arial" w:hAnsi="Arial" w:cs="Arial"/>
          <w:b/>
          <w:bCs/>
        </w:rPr>
      </w:pPr>
    </w:p>
    <w:p w:rsidR="00542C29" w:rsidRPr="00542C29" w:rsidRDefault="00542C29" w:rsidP="00542C29">
      <w:pPr>
        <w:rPr>
          <w:rFonts w:ascii="Arial" w:hAnsi="Arial" w:cs="Arial"/>
          <w:b/>
          <w:sz w:val="24"/>
          <w:szCs w:val="24"/>
        </w:rPr>
      </w:pPr>
      <w:r w:rsidRPr="00542C29">
        <w:rPr>
          <w:rFonts w:ascii="Arial" w:hAnsi="Arial" w:cs="Arial"/>
          <w:b/>
          <w:bCs/>
        </w:rPr>
        <w:t xml:space="preserve">4.3. </w:t>
      </w:r>
      <w:r w:rsidRPr="00542C29">
        <w:rPr>
          <w:rFonts w:ascii="Arial" w:hAnsi="Arial" w:cs="Arial"/>
          <w:b/>
          <w:sz w:val="24"/>
          <w:szCs w:val="24"/>
        </w:rPr>
        <w:t>Повышение качества кадрового потенциала органов местного самоуправления</w:t>
      </w:r>
    </w:p>
    <w:p w:rsidR="00542C29" w:rsidRPr="00542C29" w:rsidRDefault="00542C29" w:rsidP="00542C29">
      <w:pPr>
        <w:ind w:right="4295"/>
        <w:rPr>
          <w:rFonts w:ascii="Arial" w:hAnsi="Arial" w:cs="Arial"/>
          <w:b/>
          <w:bC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рамках реализации муниципальной программы «Развитие муниципальной службы в муниципальном образовании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прошли обучение на курсах повышения квалификации 4 муниципальных служащих за счет средств областного бюджета.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Доля муниципальных служащих органов местного самоуправления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составляет 5,8 %.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С целью формирования кадрового резерва на замещение вакантных должностей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и органов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ежегодно проводится конкурсный отбор.</w:t>
      </w:r>
      <w:r w:rsidRPr="00542C29">
        <w:rPr>
          <w:rFonts w:ascii="Arial" w:hAnsi="Arial" w:cs="Arial"/>
        </w:rPr>
        <w:t xml:space="preserve"> </w:t>
      </w:r>
      <w:r w:rsidRPr="00542C29">
        <w:rPr>
          <w:rFonts w:ascii="Arial" w:eastAsia="Calibri" w:hAnsi="Arial" w:cs="Arial"/>
          <w:sz w:val="24"/>
          <w:szCs w:val="24"/>
          <w:lang w:eastAsia="en-US"/>
        </w:rPr>
        <w:t xml:space="preserve">В течение 2023 года конкурсный отбор проводился 3 раза. </w:t>
      </w:r>
      <w:r w:rsidRPr="00542C29">
        <w:rPr>
          <w:rFonts w:ascii="Arial" w:hAnsi="Arial" w:cs="Arial"/>
        </w:rPr>
        <w:t xml:space="preserve"> </w:t>
      </w:r>
      <w:r w:rsidRPr="00542C29">
        <w:rPr>
          <w:rFonts w:ascii="Arial" w:eastAsia="Calibri" w:hAnsi="Arial" w:cs="Arial"/>
          <w:sz w:val="24"/>
          <w:szCs w:val="24"/>
          <w:lang w:eastAsia="en-US"/>
        </w:rPr>
        <w:t xml:space="preserve">По состоянию на 01.01.2024, доля должностей муниципальной службы и лиц, замещающих муниципальные должности в органах местного самоуправления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на которые сформирован кадровый резерв, составляет 34,2 % от штатной численности муниципальных служащих.</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кадровом резерве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и органах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на начало 2024 года состояли 23 человека.</w:t>
      </w:r>
    </w:p>
    <w:p w:rsidR="00542C29" w:rsidRPr="00542C29" w:rsidRDefault="00542C29" w:rsidP="00542C29">
      <w:pPr>
        <w:ind w:left="-709" w:firstLine="709"/>
        <w:jc w:val="both"/>
        <w:rPr>
          <w:rFonts w:ascii="Arial" w:eastAsia="Calibri" w:hAnsi="Arial" w:cs="Arial"/>
          <w:color w:val="FF0000"/>
          <w:sz w:val="24"/>
          <w:szCs w:val="24"/>
          <w:lang w:eastAsia="en-US"/>
        </w:rPr>
      </w:pPr>
    </w:p>
    <w:p w:rsidR="00542C29" w:rsidRPr="00542C29" w:rsidRDefault="00542C29" w:rsidP="00542C29">
      <w:pPr>
        <w:tabs>
          <w:tab w:val="left" w:pos="5812"/>
          <w:tab w:val="left" w:pos="9923"/>
        </w:tabs>
        <w:jc w:val="both"/>
        <w:rPr>
          <w:rFonts w:ascii="Arial" w:hAnsi="Arial" w:cs="Arial"/>
          <w:b/>
          <w:sz w:val="24"/>
          <w:szCs w:val="24"/>
        </w:rPr>
      </w:pPr>
      <w:r w:rsidRPr="00542C29">
        <w:rPr>
          <w:rFonts w:ascii="Arial" w:hAnsi="Arial" w:cs="Arial"/>
          <w:b/>
          <w:bCs/>
        </w:rPr>
        <w:t xml:space="preserve">4.4. </w:t>
      </w:r>
      <w:r w:rsidRPr="00542C29">
        <w:rPr>
          <w:rFonts w:ascii="Arial" w:hAnsi="Arial" w:cs="Arial"/>
          <w:b/>
          <w:sz w:val="24"/>
          <w:szCs w:val="24"/>
        </w:rPr>
        <w:t xml:space="preserve">Повышение уровня информационной открытости органов местного самоуправления   </w:t>
      </w:r>
    </w:p>
    <w:p w:rsidR="00542C29" w:rsidRPr="00542C29" w:rsidRDefault="00542C29" w:rsidP="00542C29">
      <w:pPr>
        <w:ind w:right="4295"/>
        <w:rPr>
          <w:rFonts w:ascii="Arial" w:hAnsi="Arial" w:cs="Arial"/>
          <w:b/>
          <w:bCs/>
        </w:rPr>
      </w:pP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В целях совершенствования системы по противодействию коррупции в муниципальном образовании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своевременное и полное информирование населения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о деятельности органов местного самоуправления на территории района реализуется муниципальная программа «Противодействие коррупции в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Томской области».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lastRenderedPageBreak/>
        <w:t xml:space="preserve">С целью обеспечения прозрачности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на сайте администрации функционирует Интернет-приемная, где каждый желающий может разместить интересующий его вопрос. На сайте размещена подробная информация о </w:t>
      </w:r>
      <w:proofErr w:type="spellStart"/>
      <w:r w:rsidRPr="00542C29">
        <w:rPr>
          <w:rFonts w:ascii="Arial" w:eastAsia="Calibri" w:hAnsi="Arial" w:cs="Arial"/>
          <w:sz w:val="24"/>
          <w:szCs w:val="24"/>
          <w:lang w:eastAsia="en-US"/>
        </w:rPr>
        <w:t>Верхнекетском</w:t>
      </w:r>
      <w:proofErr w:type="spellEnd"/>
      <w:r w:rsidRPr="00542C29">
        <w:rPr>
          <w:rFonts w:ascii="Arial" w:eastAsia="Calibri" w:hAnsi="Arial" w:cs="Arial"/>
          <w:sz w:val="24"/>
          <w:szCs w:val="24"/>
          <w:lang w:eastAsia="en-US"/>
        </w:rPr>
        <w:t xml:space="preserve"> районе, включая численные характеристики всех основных отраслей экономики.</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Администрацией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учрежден информационный вестник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«Территория». Газета выходит не реже одного раза в месяц и распространяется бесплатно тиражом 100 экземпляров. Электронная версия газеты размещается на официальном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Необходимая информация и объявления размещаются также в районной газете «Заря Севера».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Постановлением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утвержден План мероприятий, направленный на противодействие коррупции в органах местного самоуправления муниципального образования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на 2019-2024 годы.</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официальном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создан раздел «Противодействие коррупции». В данном разделе размещена информация о принимаемых мерах. В муниципальном образовании </w:t>
      </w:r>
      <w:proofErr w:type="spellStart"/>
      <w:r w:rsidRPr="00542C29">
        <w:rPr>
          <w:rFonts w:ascii="Arial" w:eastAsia="Calibri" w:hAnsi="Arial" w:cs="Arial"/>
          <w:sz w:val="24"/>
          <w:szCs w:val="24"/>
          <w:lang w:eastAsia="en-US"/>
        </w:rPr>
        <w:t>Верхнекетский</w:t>
      </w:r>
      <w:proofErr w:type="spellEnd"/>
      <w:r w:rsidRPr="00542C29">
        <w:rPr>
          <w:rFonts w:ascii="Arial" w:eastAsia="Calibri" w:hAnsi="Arial" w:cs="Arial"/>
          <w:sz w:val="24"/>
          <w:szCs w:val="24"/>
          <w:lang w:eastAsia="en-US"/>
        </w:rPr>
        <w:t xml:space="preserve"> район Томской области создано 13   комиссий по соблюдению требований к служебному поведению муниципальных служащих и урегулированию конфликта интересов. За 2023 год проведено 51 заседание. Протоколы заседаний размещены на официальном сайте.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За 2023 год проведена антикоррупционная экспертиза 69 нормативных правовых актов (постановления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 60, решений Думы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 9), а также антикоррупционная экспертиза 430 проектов (в т. ч. проектов Администраций района и поселений – 362, проектов решений представительных органов – 68).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Анализ информации, содержащейся в обращениях граждан, поступивших в Администрацию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проводится ежедневно управлением делами путем отслеживания информации с помощью программного модуля «Обращения граждан».  Обращений граждан о фактах проявления коррупции в деятельности муниципальных служащих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органов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за 2023 год не поступало. </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создана вкладка «Обратная связь», при помощи которой гражданам предоставлена возможность оставить сообщения о фактах коррупции. Поступившая информация автоматически перенаправляется на адрес электронной почты должностного лица, ответственного за профилактику коррупционных правонарушений. Анализ поступившей информации проводится ежедневно.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Администрацию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информация о совершении муниципальными служащими коррупционных правонарушений по размещению муниципальных заказов за 2023 год не поступала.</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На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в разделе «Остановим коррупцию!» размещена памятка гражданину по вопросам противодействия коррупции.</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В целях обеспечения учёта  интересов граждан, проживающих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при решении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вопросов местного значения, в целях взаимодействия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с общественными организациями, общественными движениями, политическими партиями, органами </w:t>
      </w:r>
      <w:r w:rsidRPr="00542C29">
        <w:rPr>
          <w:rFonts w:ascii="Arial" w:hAnsi="Arial" w:cs="Arial"/>
          <w:sz w:val="24"/>
          <w:szCs w:val="24"/>
        </w:rPr>
        <w:lastRenderedPageBreak/>
        <w:t xml:space="preserve">территориального общественного самоуправления, сформированными и осуществляющими свою деятельность на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в соответствии с законодательством Российской Федерации действует Общественный совет при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В отчетном году состоялось 2 заседания, на которых рассматривались разные вопросы: выборы председателя совета, заместителя председателя и секретаря, обсуждение, формирование плана работы Общественного совета и согласование перечня автомобильных дорог, подлежащих ремонту в 2024 году, о согласовании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и в дорожном хозяйстве в границах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 о согласовании Программы профилактики рисков причинения вреда (ущерба) охраняемым законом ценностям на 2024 год в сфере муниципального земельного контроля на межселенной территории муниципального образования </w:t>
      </w:r>
      <w:proofErr w:type="spellStart"/>
      <w:r w:rsidRPr="00542C29">
        <w:rPr>
          <w:rFonts w:ascii="Arial" w:hAnsi="Arial" w:cs="Arial"/>
          <w:sz w:val="24"/>
          <w:szCs w:val="24"/>
        </w:rPr>
        <w:t>Верхнекетский</w:t>
      </w:r>
      <w:proofErr w:type="spellEnd"/>
      <w:r w:rsidRPr="00542C29">
        <w:rPr>
          <w:rFonts w:ascii="Arial" w:hAnsi="Arial" w:cs="Arial"/>
          <w:sz w:val="24"/>
          <w:szCs w:val="24"/>
        </w:rPr>
        <w:t xml:space="preserve"> район Томской области.</w:t>
      </w:r>
    </w:p>
    <w:p w:rsidR="00542C29" w:rsidRPr="00542C29" w:rsidRDefault="00542C29" w:rsidP="00542C29">
      <w:pPr>
        <w:ind w:firstLine="709"/>
        <w:jc w:val="both"/>
        <w:rPr>
          <w:rFonts w:ascii="Arial" w:hAnsi="Arial" w:cs="Arial"/>
          <w:sz w:val="24"/>
          <w:szCs w:val="24"/>
        </w:rPr>
      </w:pPr>
      <w:r w:rsidRPr="00542C29">
        <w:rPr>
          <w:rFonts w:ascii="Arial" w:eastAsia="Calibri" w:hAnsi="Arial" w:cs="Arial"/>
          <w:sz w:val="24"/>
          <w:szCs w:val="24"/>
          <w:lang w:eastAsia="en-US"/>
        </w:rPr>
        <w:t>Протоколы заседаний размещены на официальном сайте.</w:t>
      </w:r>
    </w:p>
    <w:p w:rsidR="00542C29" w:rsidRPr="00542C29" w:rsidRDefault="00542C29" w:rsidP="00542C29">
      <w:pPr>
        <w:ind w:firstLine="709"/>
        <w:jc w:val="both"/>
        <w:rPr>
          <w:rFonts w:ascii="Arial" w:eastAsia="Calibri" w:hAnsi="Arial" w:cs="Arial"/>
          <w:sz w:val="24"/>
          <w:szCs w:val="24"/>
          <w:lang w:eastAsia="en-US"/>
        </w:rPr>
      </w:pPr>
      <w:r w:rsidRPr="00542C29">
        <w:rPr>
          <w:rFonts w:ascii="Arial" w:eastAsia="Calibri" w:hAnsi="Arial" w:cs="Arial"/>
          <w:sz w:val="24"/>
          <w:szCs w:val="24"/>
          <w:lang w:eastAsia="en-US"/>
        </w:rPr>
        <w:t xml:space="preserve">Постановлением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утвержден порядок проведения встреч Главы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 его заместителей с населением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r w:rsidRPr="00542C29">
        <w:rPr>
          <w:rFonts w:ascii="Arial" w:eastAsia="Calibri" w:hAnsi="Arial" w:cs="Arial"/>
          <w:color w:val="FF0000"/>
          <w:sz w:val="24"/>
          <w:szCs w:val="24"/>
          <w:lang w:eastAsia="en-US"/>
        </w:rPr>
        <w:t xml:space="preserve"> </w:t>
      </w:r>
      <w:r w:rsidRPr="00542C29">
        <w:rPr>
          <w:rFonts w:ascii="Arial" w:eastAsia="Calibri" w:hAnsi="Arial" w:cs="Arial"/>
          <w:sz w:val="24"/>
          <w:szCs w:val="24"/>
          <w:lang w:eastAsia="en-US"/>
        </w:rPr>
        <w:t xml:space="preserve">Отчеты о проведенных встречах с населением, проблемах и вопросах, озвученных на встречах, пути решения, размещены на официальном сайте Администрации </w:t>
      </w:r>
      <w:proofErr w:type="spellStart"/>
      <w:r w:rsidRPr="00542C29">
        <w:rPr>
          <w:rFonts w:ascii="Arial" w:eastAsia="Calibri" w:hAnsi="Arial" w:cs="Arial"/>
          <w:sz w:val="24"/>
          <w:szCs w:val="24"/>
          <w:lang w:eastAsia="en-US"/>
        </w:rPr>
        <w:t>Верхнекетского</w:t>
      </w:r>
      <w:proofErr w:type="spellEnd"/>
      <w:r w:rsidRPr="00542C29">
        <w:rPr>
          <w:rFonts w:ascii="Arial" w:eastAsia="Calibri" w:hAnsi="Arial" w:cs="Arial"/>
          <w:sz w:val="24"/>
          <w:szCs w:val="24"/>
          <w:lang w:eastAsia="en-US"/>
        </w:rPr>
        <w:t xml:space="preserve"> района.</w:t>
      </w:r>
    </w:p>
    <w:p w:rsidR="00542C29" w:rsidRPr="00542C29" w:rsidRDefault="00542C29" w:rsidP="00542C29">
      <w:pPr>
        <w:ind w:firstLine="709"/>
        <w:jc w:val="both"/>
        <w:rPr>
          <w:rFonts w:ascii="Arial" w:eastAsia="Calibri" w:hAnsi="Arial" w:cs="Arial"/>
          <w:sz w:val="24"/>
          <w:szCs w:val="24"/>
          <w:lang w:eastAsia="en-US"/>
        </w:rPr>
      </w:pPr>
    </w:p>
    <w:p w:rsidR="00542C29" w:rsidRPr="00542C29" w:rsidRDefault="00542C29" w:rsidP="00542C29">
      <w:pPr>
        <w:jc w:val="center"/>
        <w:rPr>
          <w:rFonts w:ascii="Arial" w:hAnsi="Arial" w:cs="Arial"/>
          <w:sz w:val="28"/>
          <w:szCs w:val="28"/>
          <w:u w:val="single"/>
        </w:rPr>
      </w:pPr>
    </w:p>
    <w:p w:rsidR="00542C29" w:rsidRPr="00542C29" w:rsidRDefault="00542C29" w:rsidP="00542C29">
      <w:pPr>
        <w:rPr>
          <w:rFonts w:ascii="Arial" w:eastAsia="Calibri" w:hAnsi="Arial" w:cs="Arial"/>
          <w:b/>
          <w:sz w:val="24"/>
          <w:szCs w:val="24"/>
          <w:lang w:eastAsia="en-US"/>
        </w:rPr>
      </w:pPr>
      <w:r w:rsidRPr="00542C29">
        <w:rPr>
          <w:rFonts w:ascii="Arial" w:eastAsia="Calibri" w:hAnsi="Arial" w:cs="Arial"/>
          <w:b/>
          <w:sz w:val="24"/>
          <w:szCs w:val="24"/>
          <w:lang w:eastAsia="en-US"/>
        </w:rPr>
        <w:t>4.5 Предоставление муниципальных услуг</w:t>
      </w:r>
    </w:p>
    <w:p w:rsidR="00542C29" w:rsidRPr="00542C29" w:rsidRDefault="00542C29" w:rsidP="00542C29">
      <w:pPr>
        <w:ind w:left="-709"/>
        <w:rPr>
          <w:rFonts w:ascii="Arial" w:eastAsia="Calibri" w:hAnsi="Arial" w:cs="Arial"/>
          <w:i/>
          <w:sz w:val="24"/>
          <w:szCs w:val="24"/>
          <w:lang w:eastAsia="en-US"/>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2023 году на территории района продолжается реализация Федерального закона от 27.07.2010г. №210-ФЗ «О предоставлении государственных и муниципальных услуг». Во всех поселениях района организованы и функционируют рабочие места системы межведомственного электронного взаимодействия, которая позволяет федеральным, региональным и местным органам власти, кредитным организациям (банкам), внебюджетным фондам, и прочим участникам СМЭВ обмениваться данными, необходимыми для оказания государственных и муниципальных услуг гражданам и организациям, в электронном виде.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 К системе межведомственного информационного взаимодействия, кроме федеральных органов исполнительной власти, подключены отдел опеки и попечительства Управления образования Администрации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Управление по распоряжению муниципальным имуществом и землей, МКУ «Инженерный Центр».</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Актуализировано Соглашение между областным государственным казенным учреждением «Томский областной многофункциональный центр» и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о порядке взаимодействия по предоставлению муниципальных услуг.</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районе функционируют пункты активации учетных записей Единого портала «</w:t>
      </w:r>
      <w:proofErr w:type="spellStart"/>
      <w:r w:rsidRPr="00542C29">
        <w:rPr>
          <w:rFonts w:ascii="Arial" w:hAnsi="Arial" w:cs="Arial"/>
          <w:sz w:val="24"/>
          <w:szCs w:val="24"/>
        </w:rPr>
        <w:t>Госуслуг</w:t>
      </w:r>
      <w:proofErr w:type="spellEnd"/>
      <w:r w:rsidRPr="00542C29">
        <w:rPr>
          <w:rFonts w:ascii="Arial" w:hAnsi="Arial" w:cs="Arial"/>
          <w:sz w:val="24"/>
          <w:szCs w:val="24"/>
        </w:rPr>
        <w:t xml:space="preserve">».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В рамках реализации национального проекта «Цифровая экономика» продолжена работа по переходу на получение муниципальных услуг в электронном виде.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1 этапом было подключение к системе ПГС 2.0 (Портал Государственных Сервисов). </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 xml:space="preserve">2 этапом был утвержден перечень муниципальных услуг в соответствии с действующим законодательством. Утвержден план-график перевода муниципальных услуг, предоставляемых Администрацией </w:t>
      </w:r>
      <w:proofErr w:type="spellStart"/>
      <w:r w:rsidRPr="00542C29">
        <w:rPr>
          <w:rFonts w:ascii="Arial" w:hAnsi="Arial" w:cs="Arial"/>
          <w:sz w:val="24"/>
          <w:szCs w:val="24"/>
        </w:rPr>
        <w:t>Верхнекетского</w:t>
      </w:r>
      <w:proofErr w:type="spellEnd"/>
      <w:r w:rsidRPr="00542C29">
        <w:rPr>
          <w:rFonts w:ascii="Arial" w:hAnsi="Arial" w:cs="Arial"/>
          <w:sz w:val="24"/>
          <w:szCs w:val="24"/>
        </w:rPr>
        <w:t xml:space="preserve"> района, её органами и муниципальными учреждениями, подлежащих переводу в электронный формат на предоставление услуг в электронном виде.</w:t>
      </w: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lastRenderedPageBreak/>
        <w:t>Завершающим этапом в 2023 году велась работа по разработке административных регламентов по предоставлению муниципальных услуг, внесению их в реестр муниципальных услуг для предоставления их в электронном виде на Едином портале «</w:t>
      </w:r>
      <w:proofErr w:type="spellStart"/>
      <w:r w:rsidRPr="00542C29">
        <w:rPr>
          <w:rFonts w:ascii="Arial" w:hAnsi="Arial" w:cs="Arial"/>
          <w:sz w:val="24"/>
          <w:szCs w:val="24"/>
        </w:rPr>
        <w:t>Госуслуг</w:t>
      </w:r>
      <w:proofErr w:type="spellEnd"/>
      <w:r w:rsidRPr="00542C29">
        <w:rPr>
          <w:rFonts w:ascii="Arial" w:hAnsi="Arial" w:cs="Arial"/>
          <w:sz w:val="24"/>
          <w:szCs w:val="24"/>
        </w:rPr>
        <w:t>». Эта работа будет продолжена и в 2024 году. В соответствии с планом-графиком срок перевода муниципальных услуг в электронный вид должен быть завершен до 31.12.2024 г.</w:t>
      </w: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sz w:val="24"/>
          <w:szCs w:val="24"/>
        </w:rPr>
      </w:pPr>
    </w:p>
    <w:p w:rsidR="00542C29" w:rsidRPr="00542C29" w:rsidRDefault="00542C29" w:rsidP="00542C29">
      <w:pPr>
        <w:ind w:firstLine="709"/>
        <w:jc w:val="both"/>
        <w:rPr>
          <w:rFonts w:ascii="Arial" w:hAnsi="Arial" w:cs="Arial"/>
          <w:b/>
          <w:sz w:val="24"/>
          <w:szCs w:val="24"/>
        </w:rPr>
      </w:pPr>
      <w:r w:rsidRPr="00542C29">
        <w:rPr>
          <w:rFonts w:ascii="Arial" w:hAnsi="Arial" w:cs="Arial"/>
          <w:b/>
          <w:sz w:val="24"/>
          <w:szCs w:val="24"/>
        </w:rPr>
        <w:t>Перспективные задачи на 2024 год</w:t>
      </w:r>
    </w:p>
    <w:p w:rsidR="00542C29" w:rsidRPr="00542C29" w:rsidRDefault="00542C29" w:rsidP="00542C29">
      <w:pPr>
        <w:ind w:firstLine="709"/>
        <w:jc w:val="both"/>
        <w:rPr>
          <w:rFonts w:ascii="Arial" w:hAnsi="Arial" w:cs="Arial"/>
          <w:b/>
          <w:sz w:val="24"/>
          <w:szCs w:val="24"/>
        </w:rPr>
      </w:pPr>
    </w:p>
    <w:p w:rsidR="00542C29" w:rsidRPr="00542C29" w:rsidRDefault="00542C29" w:rsidP="00542C29">
      <w:pPr>
        <w:ind w:firstLine="709"/>
        <w:jc w:val="both"/>
        <w:rPr>
          <w:rFonts w:ascii="Arial" w:hAnsi="Arial" w:cs="Arial"/>
          <w:sz w:val="24"/>
          <w:szCs w:val="24"/>
        </w:rPr>
      </w:pPr>
      <w:r w:rsidRPr="00542C29">
        <w:rPr>
          <w:rFonts w:ascii="Arial" w:hAnsi="Arial" w:cs="Arial"/>
          <w:sz w:val="24"/>
          <w:szCs w:val="24"/>
        </w:rPr>
        <w:t>Реализация национального</w:t>
      </w:r>
      <w:r w:rsidRPr="00542C29">
        <w:rPr>
          <w:rFonts w:ascii="Arial" w:hAnsi="Arial" w:cs="Arial"/>
        </w:rPr>
        <w:t xml:space="preserve"> </w:t>
      </w:r>
      <w:r w:rsidRPr="00542C29">
        <w:rPr>
          <w:rFonts w:ascii="Arial" w:hAnsi="Arial" w:cs="Arial"/>
          <w:sz w:val="24"/>
          <w:szCs w:val="24"/>
        </w:rPr>
        <w:t xml:space="preserve">проекта «Цифровая экономика» в целях предоставления муниципальных услуг в электронном виде. </w:t>
      </w:r>
    </w:p>
    <w:p w:rsidR="00542C29" w:rsidRPr="00542C29" w:rsidRDefault="00542C29" w:rsidP="00542C29">
      <w:pPr>
        <w:jc w:val="both"/>
        <w:rPr>
          <w:rFonts w:ascii="Arial" w:hAnsi="Arial" w:cs="Arial"/>
          <w:sz w:val="28"/>
          <w:szCs w:val="28"/>
          <w:u w:val="single"/>
        </w:rPr>
      </w:pPr>
    </w:p>
    <w:p w:rsidR="00542C29" w:rsidRPr="00542C29" w:rsidRDefault="00542C29" w:rsidP="00542C29">
      <w:pPr>
        <w:jc w:val="both"/>
        <w:rPr>
          <w:rFonts w:ascii="Arial" w:hAnsi="Arial" w:cs="Arial"/>
          <w:b/>
          <w:sz w:val="24"/>
          <w:szCs w:val="24"/>
        </w:rPr>
      </w:pPr>
      <w:r w:rsidRPr="00542C29">
        <w:rPr>
          <w:rFonts w:ascii="Arial" w:hAnsi="Arial" w:cs="Arial"/>
          <w:b/>
          <w:sz w:val="24"/>
          <w:szCs w:val="24"/>
        </w:rPr>
        <w:t xml:space="preserve">Мониторинг показателей Стратегии социально-экономического развития </w:t>
      </w:r>
      <w:proofErr w:type="spellStart"/>
      <w:r w:rsidRPr="00542C29">
        <w:rPr>
          <w:rFonts w:ascii="Arial" w:hAnsi="Arial" w:cs="Arial"/>
          <w:b/>
          <w:sz w:val="24"/>
          <w:szCs w:val="24"/>
        </w:rPr>
        <w:t>Верхнекетского</w:t>
      </w:r>
      <w:proofErr w:type="spellEnd"/>
      <w:r w:rsidRPr="00542C29">
        <w:rPr>
          <w:rFonts w:ascii="Arial" w:hAnsi="Arial" w:cs="Arial"/>
          <w:b/>
          <w:sz w:val="24"/>
          <w:szCs w:val="24"/>
        </w:rPr>
        <w:t xml:space="preserve"> района до 2030 года за 2023 год приведен в приложении 1 к докладу.</w:t>
      </w:r>
    </w:p>
    <w:p w:rsidR="00542C29" w:rsidRPr="00542C29" w:rsidRDefault="00542C29" w:rsidP="00542C29">
      <w:pPr>
        <w:jc w:val="both"/>
        <w:rPr>
          <w:rFonts w:ascii="Arial" w:hAnsi="Arial" w:cs="Arial"/>
          <w:b/>
          <w:sz w:val="24"/>
          <w:szCs w:val="24"/>
        </w:rPr>
      </w:pPr>
    </w:p>
    <w:p w:rsidR="00542C29" w:rsidRPr="00542C29" w:rsidRDefault="00542C29" w:rsidP="00542C29">
      <w:pPr>
        <w:jc w:val="both"/>
        <w:rPr>
          <w:rFonts w:ascii="Arial" w:hAnsi="Arial" w:cs="Arial"/>
          <w:b/>
          <w:sz w:val="24"/>
          <w:szCs w:val="24"/>
        </w:rPr>
      </w:pPr>
      <w:r w:rsidRPr="00542C29">
        <w:rPr>
          <w:rFonts w:ascii="Arial" w:hAnsi="Arial" w:cs="Arial"/>
          <w:b/>
          <w:sz w:val="24"/>
          <w:szCs w:val="24"/>
        </w:rPr>
        <w:t xml:space="preserve">Мониторинг показателей прогноза социально-экономического развития </w:t>
      </w:r>
      <w:proofErr w:type="spellStart"/>
      <w:r w:rsidRPr="00542C29">
        <w:rPr>
          <w:rFonts w:ascii="Arial" w:hAnsi="Arial" w:cs="Arial"/>
          <w:b/>
          <w:sz w:val="24"/>
          <w:szCs w:val="24"/>
        </w:rPr>
        <w:t>Верхнекетского</w:t>
      </w:r>
      <w:proofErr w:type="spellEnd"/>
      <w:r w:rsidRPr="00542C29">
        <w:rPr>
          <w:rFonts w:ascii="Arial" w:hAnsi="Arial" w:cs="Arial"/>
          <w:b/>
          <w:sz w:val="24"/>
          <w:szCs w:val="24"/>
        </w:rPr>
        <w:t xml:space="preserve"> района за 2023 год приведен в приложении 2 к докладу.</w:t>
      </w:r>
    </w:p>
    <w:p w:rsidR="00542C29" w:rsidRPr="00542C29" w:rsidRDefault="00542C29" w:rsidP="00542C29">
      <w:pPr>
        <w:jc w:val="both"/>
        <w:rPr>
          <w:rFonts w:ascii="Arial" w:hAnsi="Arial" w:cs="Arial"/>
          <w:b/>
          <w:sz w:val="24"/>
          <w:szCs w:val="24"/>
        </w:rPr>
      </w:pPr>
    </w:p>
    <w:p w:rsidR="00542C29" w:rsidRPr="00542C29" w:rsidRDefault="00542C29" w:rsidP="00542C29">
      <w:pPr>
        <w:jc w:val="both"/>
        <w:rPr>
          <w:rFonts w:ascii="Arial" w:hAnsi="Arial" w:cs="Arial"/>
          <w:b/>
          <w:sz w:val="24"/>
          <w:szCs w:val="24"/>
        </w:rPr>
      </w:pPr>
    </w:p>
    <w:p w:rsidR="00542C29" w:rsidRPr="00542C29" w:rsidRDefault="00542C29" w:rsidP="00542C29">
      <w:pPr>
        <w:rPr>
          <w:rFonts w:ascii="Arial" w:hAnsi="Arial" w:cs="Arial"/>
          <w:b/>
          <w:sz w:val="24"/>
          <w:szCs w:val="24"/>
        </w:rPr>
      </w:pPr>
      <w:r w:rsidRPr="00542C29">
        <w:rPr>
          <w:rFonts w:ascii="Arial" w:hAnsi="Arial" w:cs="Arial"/>
          <w:b/>
          <w:sz w:val="24"/>
          <w:szCs w:val="24"/>
        </w:rPr>
        <w:t xml:space="preserve">Глава </w:t>
      </w:r>
      <w:proofErr w:type="spellStart"/>
      <w:r w:rsidRPr="00542C29">
        <w:rPr>
          <w:rFonts w:ascii="Arial" w:hAnsi="Arial" w:cs="Arial"/>
          <w:b/>
          <w:sz w:val="24"/>
          <w:szCs w:val="24"/>
        </w:rPr>
        <w:t>Верхнекетского</w:t>
      </w:r>
      <w:proofErr w:type="spellEnd"/>
      <w:r w:rsidRPr="00542C29">
        <w:rPr>
          <w:rFonts w:ascii="Arial" w:hAnsi="Arial" w:cs="Arial"/>
          <w:b/>
          <w:sz w:val="24"/>
          <w:szCs w:val="24"/>
        </w:rPr>
        <w:t xml:space="preserve"> района </w:t>
      </w:r>
      <w:r w:rsidRPr="00542C29">
        <w:rPr>
          <w:rFonts w:ascii="Arial" w:hAnsi="Arial" w:cs="Arial"/>
          <w:b/>
          <w:sz w:val="24"/>
          <w:szCs w:val="24"/>
        </w:rPr>
        <w:tab/>
      </w:r>
      <w:r w:rsidRPr="00542C29">
        <w:rPr>
          <w:rFonts w:ascii="Arial" w:hAnsi="Arial" w:cs="Arial"/>
          <w:b/>
          <w:sz w:val="24"/>
          <w:szCs w:val="24"/>
        </w:rPr>
        <w:tab/>
        <w:t xml:space="preserve">                                 </w:t>
      </w:r>
      <w:r w:rsidR="00996EBC">
        <w:rPr>
          <w:rFonts w:ascii="Arial" w:hAnsi="Arial" w:cs="Arial"/>
          <w:b/>
          <w:sz w:val="24"/>
          <w:szCs w:val="24"/>
        </w:rPr>
        <w:t xml:space="preserve">            </w:t>
      </w:r>
      <w:bookmarkStart w:id="18" w:name="_GoBack"/>
      <w:bookmarkEnd w:id="18"/>
      <w:r w:rsidRPr="00542C29">
        <w:rPr>
          <w:rFonts w:ascii="Arial" w:hAnsi="Arial" w:cs="Arial"/>
          <w:b/>
          <w:sz w:val="24"/>
          <w:szCs w:val="24"/>
        </w:rPr>
        <w:t xml:space="preserve">   С.А. </w:t>
      </w:r>
      <w:proofErr w:type="spellStart"/>
      <w:r w:rsidRPr="00542C29">
        <w:rPr>
          <w:rFonts w:ascii="Arial" w:hAnsi="Arial" w:cs="Arial"/>
          <w:b/>
          <w:sz w:val="24"/>
          <w:szCs w:val="24"/>
        </w:rPr>
        <w:t>Альсевич</w:t>
      </w:r>
      <w:proofErr w:type="spellEnd"/>
    </w:p>
    <w:p w:rsidR="006427F1" w:rsidRPr="0064551E" w:rsidRDefault="006427F1" w:rsidP="006427F1">
      <w:pPr>
        <w:jc w:val="center"/>
        <w:rPr>
          <w:rFonts w:ascii="Arial" w:hAnsi="Arial" w:cs="Arial"/>
          <w:sz w:val="24"/>
          <w:szCs w:val="24"/>
        </w:rPr>
      </w:pPr>
    </w:p>
    <w:sectPr w:rsidR="006427F1" w:rsidRPr="0064551E" w:rsidSect="00996EBC">
      <w:footerReference w:type="default" r:id="rId10"/>
      <w:pgSz w:w="11906" w:h="16838"/>
      <w:pgMar w:top="539" w:right="73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59" w:rsidRDefault="001A1059" w:rsidP="00DF02CB">
      <w:r>
        <w:separator/>
      </w:r>
    </w:p>
  </w:endnote>
  <w:endnote w:type="continuationSeparator" w:id="0">
    <w:p w:rsidR="001A1059" w:rsidRDefault="001A1059" w:rsidP="00D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36517"/>
      <w:docPartObj>
        <w:docPartGallery w:val="Page Numbers (Bottom of Page)"/>
        <w:docPartUnique/>
      </w:docPartObj>
    </w:sdtPr>
    <w:sdtContent>
      <w:p w:rsidR="00996EBC" w:rsidRDefault="00996EBC">
        <w:pPr>
          <w:pStyle w:val="af6"/>
          <w:jc w:val="center"/>
        </w:pPr>
        <w:r>
          <w:fldChar w:fldCharType="begin"/>
        </w:r>
        <w:r>
          <w:instrText>PAGE   \* MERGEFORMAT</w:instrText>
        </w:r>
        <w:r>
          <w:fldChar w:fldCharType="separate"/>
        </w:r>
        <w:r>
          <w:rPr>
            <w:noProof/>
          </w:rPr>
          <w:t>2</w:t>
        </w:r>
        <w:r>
          <w:fldChar w:fldCharType="end"/>
        </w:r>
      </w:p>
    </w:sdtContent>
  </w:sdt>
  <w:p w:rsidR="00996EBC" w:rsidRDefault="00996EB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BC" w:rsidRDefault="00996EBC" w:rsidP="00996EBC">
    <w:pPr>
      <w:pStyle w:val="af6"/>
      <w:jc w:val="right"/>
    </w:pPr>
    <w:r>
      <w:fldChar w:fldCharType="begin"/>
    </w:r>
    <w:r>
      <w:instrText>PAGE   \* MERGEFORMAT</w:instrText>
    </w:r>
    <w:r>
      <w:fldChar w:fldCharType="separate"/>
    </w:r>
    <w:r w:rsidR="00793CBF">
      <w:rPr>
        <w:noProof/>
      </w:rPr>
      <w:t>52</w:t>
    </w:r>
    <w:r>
      <w:fldChar w:fldCharType="end"/>
    </w:r>
  </w:p>
  <w:p w:rsidR="00996EBC" w:rsidRDefault="00996EB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59" w:rsidRDefault="001A1059" w:rsidP="00DF02CB">
      <w:r>
        <w:separator/>
      </w:r>
    </w:p>
  </w:footnote>
  <w:footnote w:type="continuationSeparator" w:id="0">
    <w:p w:rsidR="001A1059" w:rsidRDefault="001A1059" w:rsidP="00D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040"/>
    <w:multiLevelType w:val="hybridMultilevel"/>
    <w:tmpl w:val="B80A0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36B19"/>
    <w:multiLevelType w:val="hybridMultilevel"/>
    <w:tmpl w:val="4126A39C"/>
    <w:lvl w:ilvl="0" w:tplc="7616B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06555"/>
    <w:multiLevelType w:val="hybridMultilevel"/>
    <w:tmpl w:val="6BE81596"/>
    <w:lvl w:ilvl="0" w:tplc="EEB2D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DF5A11"/>
    <w:multiLevelType w:val="hybridMultilevel"/>
    <w:tmpl w:val="72A6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0C6"/>
    <w:multiLevelType w:val="hybridMultilevel"/>
    <w:tmpl w:val="3CB65A96"/>
    <w:lvl w:ilvl="0" w:tplc="EEB2D19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981846"/>
    <w:multiLevelType w:val="hybridMultilevel"/>
    <w:tmpl w:val="26783AA0"/>
    <w:lvl w:ilvl="0" w:tplc="0419000F">
      <w:start w:val="1"/>
      <w:numFmt w:val="decimal"/>
      <w:lvlText w:val="%1."/>
      <w:lvlJc w:val="left"/>
      <w:pPr>
        <w:ind w:left="1422" w:hanging="85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B45436"/>
    <w:multiLevelType w:val="hybridMultilevel"/>
    <w:tmpl w:val="4CD86F2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264E65"/>
    <w:multiLevelType w:val="hybridMultilevel"/>
    <w:tmpl w:val="6828499C"/>
    <w:lvl w:ilvl="0" w:tplc="EEB2D19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F544DFC"/>
    <w:multiLevelType w:val="hybridMultilevel"/>
    <w:tmpl w:val="EEFE0534"/>
    <w:lvl w:ilvl="0" w:tplc="EEB2D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3F4541"/>
    <w:multiLevelType w:val="hybridMultilevel"/>
    <w:tmpl w:val="681EC5A4"/>
    <w:lvl w:ilvl="0" w:tplc="A6B4E8D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8959E4"/>
    <w:multiLevelType w:val="hybridMultilevel"/>
    <w:tmpl w:val="ECEEF8B2"/>
    <w:lvl w:ilvl="0" w:tplc="7D9C4D06">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E53CA1"/>
    <w:multiLevelType w:val="hybridMultilevel"/>
    <w:tmpl w:val="44D29220"/>
    <w:lvl w:ilvl="0" w:tplc="9208D1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542E66"/>
    <w:multiLevelType w:val="multilevel"/>
    <w:tmpl w:val="7C2AC94C"/>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B95E15"/>
    <w:multiLevelType w:val="hybridMultilevel"/>
    <w:tmpl w:val="F724D712"/>
    <w:lvl w:ilvl="0" w:tplc="7A6AB1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C31FB"/>
    <w:multiLevelType w:val="multilevel"/>
    <w:tmpl w:val="E6E2F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517A71"/>
    <w:multiLevelType w:val="hybridMultilevel"/>
    <w:tmpl w:val="BA4A4CA2"/>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933E59"/>
    <w:multiLevelType w:val="hybridMultilevel"/>
    <w:tmpl w:val="40FEB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49400C3"/>
    <w:multiLevelType w:val="hybridMultilevel"/>
    <w:tmpl w:val="BE204AF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25560E17"/>
    <w:multiLevelType w:val="hybridMultilevel"/>
    <w:tmpl w:val="08A03E58"/>
    <w:lvl w:ilvl="0" w:tplc="3852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56E13B3"/>
    <w:multiLevelType w:val="hybridMultilevel"/>
    <w:tmpl w:val="88BAEEC4"/>
    <w:lvl w:ilvl="0" w:tplc="6DF2732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2E4DF5"/>
    <w:multiLevelType w:val="hybridMultilevel"/>
    <w:tmpl w:val="CFE88D1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9F2D95"/>
    <w:multiLevelType w:val="multilevel"/>
    <w:tmpl w:val="E5A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5D5A62"/>
    <w:multiLevelType w:val="hybridMultilevel"/>
    <w:tmpl w:val="3132CB2E"/>
    <w:lvl w:ilvl="0" w:tplc="EEB2D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55DBE"/>
    <w:multiLevelType w:val="hybridMultilevel"/>
    <w:tmpl w:val="BDE6C190"/>
    <w:lvl w:ilvl="0" w:tplc="94CCC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CB3404"/>
    <w:multiLevelType w:val="hybridMultilevel"/>
    <w:tmpl w:val="AD1C78FE"/>
    <w:lvl w:ilvl="0" w:tplc="F9FE3D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455A6F"/>
    <w:multiLevelType w:val="hybridMultilevel"/>
    <w:tmpl w:val="7C74EA76"/>
    <w:lvl w:ilvl="0" w:tplc="54DC0044">
      <w:start w:val="1"/>
      <w:numFmt w:val="decimal"/>
      <w:lvlText w:val="%1."/>
      <w:lvlJc w:val="left"/>
      <w:pPr>
        <w:ind w:left="1495"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DFD4D05"/>
    <w:multiLevelType w:val="hybridMultilevel"/>
    <w:tmpl w:val="7C789056"/>
    <w:lvl w:ilvl="0" w:tplc="545827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E394A2F"/>
    <w:multiLevelType w:val="hybridMultilevel"/>
    <w:tmpl w:val="06B828F0"/>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E40A72"/>
    <w:multiLevelType w:val="hybridMultilevel"/>
    <w:tmpl w:val="470AAF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6AA28CA"/>
    <w:multiLevelType w:val="hybridMultilevel"/>
    <w:tmpl w:val="EEF0099E"/>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386E5D"/>
    <w:multiLevelType w:val="hybridMultilevel"/>
    <w:tmpl w:val="75D0064C"/>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42316E"/>
    <w:multiLevelType w:val="hybridMultilevel"/>
    <w:tmpl w:val="F072DA76"/>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1B25C8"/>
    <w:multiLevelType w:val="hybridMultilevel"/>
    <w:tmpl w:val="FB44FEF4"/>
    <w:lvl w:ilvl="0" w:tplc="5E2424CA">
      <w:start w:val="1"/>
      <w:numFmt w:val="decimal"/>
      <w:lvlText w:val="%1)"/>
      <w:lvlJc w:val="left"/>
      <w:pPr>
        <w:ind w:left="1428" w:hanging="360"/>
      </w:pPr>
      <w:rPr>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23E5EB7"/>
    <w:multiLevelType w:val="hybridMultilevel"/>
    <w:tmpl w:val="A3FC9CE2"/>
    <w:lvl w:ilvl="0" w:tplc="93F0FD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B00536E"/>
    <w:multiLevelType w:val="hybridMultilevel"/>
    <w:tmpl w:val="DEBC9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CA27703"/>
    <w:multiLevelType w:val="hybridMultilevel"/>
    <w:tmpl w:val="DEA4BDF4"/>
    <w:lvl w:ilvl="0" w:tplc="C414B3B0">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C243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C97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4277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87C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A07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E98A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02FB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E6DE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DEB4041"/>
    <w:multiLevelType w:val="hybridMultilevel"/>
    <w:tmpl w:val="82B002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1D0355E"/>
    <w:multiLevelType w:val="hybridMultilevel"/>
    <w:tmpl w:val="0FA0CA96"/>
    <w:lvl w:ilvl="0" w:tplc="EEB2D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5466E6"/>
    <w:multiLevelType w:val="multilevel"/>
    <w:tmpl w:val="9A3211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07571D"/>
    <w:multiLevelType w:val="hybridMultilevel"/>
    <w:tmpl w:val="7A8A88FA"/>
    <w:lvl w:ilvl="0" w:tplc="EEB2D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90A6965"/>
    <w:multiLevelType w:val="hybridMultilevel"/>
    <w:tmpl w:val="2BDE2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837BB4"/>
    <w:multiLevelType w:val="hybridMultilevel"/>
    <w:tmpl w:val="E4B23C88"/>
    <w:lvl w:ilvl="0" w:tplc="D8DC3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550C9E"/>
    <w:multiLevelType w:val="hybridMultilevel"/>
    <w:tmpl w:val="A72CD0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01B07E3"/>
    <w:multiLevelType w:val="hybridMultilevel"/>
    <w:tmpl w:val="D2F24032"/>
    <w:lvl w:ilvl="0" w:tplc="78388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5D413D"/>
    <w:multiLevelType w:val="hybridMultilevel"/>
    <w:tmpl w:val="5980F126"/>
    <w:lvl w:ilvl="0" w:tplc="390AC0C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5">
    <w:nsid w:val="72CD6C89"/>
    <w:multiLevelType w:val="hybridMultilevel"/>
    <w:tmpl w:val="D3FE60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522CF3"/>
    <w:multiLevelType w:val="hybridMultilevel"/>
    <w:tmpl w:val="54FE0D64"/>
    <w:lvl w:ilvl="0" w:tplc="0F881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D10350"/>
    <w:multiLevelType w:val="hybridMultilevel"/>
    <w:tmpl w:val="67D82D02"/>
    <w:lvl w:ilvl="0" w:tplc="93F0F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AD6E39"/>
    <w:multiLevelType w:val="multilevel"/>
    <w:tmpl w:val="7C4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8"/>
  </w:num>
  <w:num w:numId="3">
    <w:abstractNumId w:val="45"/>
  </w:num>
  <w:num w:numId="4">
    <w:abstractNumId w:val="44"/>
  </w:num>
  <w:num w:numId="5">
    <w:abstractNumId w:val="28"/>
  </w:num>
  <w:num w:numId="6">
    <w:abstractNumId w:val="36"/>
  </w:num>
  <w:num w:numId="7">
    <w:abstractNumId w:val="42"/>
  </w:num>
  <w:num w:numId="8">
    <w:abstractNumId w:val="6"/>
  </w:num>
  <w:num w:numId="9">
    <w:abstractNumId w:val="25"/>
  </w:num>
  <w:num w:numId="10">
    <w:abstractNumId w:val="18"/>
  </w:num>
  <w:num w:numId="11">
    <w:abstractNumId w:val="5"/>
  </w:num>
  <w:num w:numId="12">
    <w:abstractNumId w:val="11"/>
  </w:num>
  <w:num w:numId="13">
    <w:abstractNumId w:val="23"/>
  </w:num>
  <w:num w:numId="14">
    <w:abstractNumId w:val="16"/>
  </w:num>
  <w:num w:numId="15">
    <w:abstractNumId w:val="0"/>
  </w:num>
  <w:num w:numId="16">
    <w:abstractNumId w:val="24"/>
  </w:num>
  <w:num w:numId="17">
    <w:abstractNumId w:val="34"/>
  </w:num>
  <w:num w:numId="18">
    <w:abstractNumId w:val="19"/>
  </w:num>
  <w:num w:numId="19">
    <w:abstractNumId w:val="20"/>
  </w:num>
  <w:num w:numId="20">
    <w:abstractNumId w:val="9"/>
  </w:num>
  <w:num w:numId="21">
    <w:abstractNumId w:val="46"/>
  </w:num>
  <w:num w:numId="22">
    <w:abstractNumId w:val="30"/>
  </w:num>
  <w:num w:numId="23">
    <w:abstractNumId w:val="1"/>
  </w:num>
  <w:num w:numId="24">
    <w:abstractNumId w:val="32"/>
  </w:num>
  <w:num w:numId="25">
    <w:abstractNumId w:val="15"/>
  </w:num>
  <w:num w:numId="26">
    <w:abstractNumId w:val="48"/>
  </w:num>
  <w:num w:numId="27">
    <w:abstractNumId w:val="41"/>
  </w:num>
  <w:num w:numId="28">
    <w:abstractNumId w:val="14"/>
  </w:num>
  <w:num w:numId="29">
    <w:abstractNumId w:val="21"/>
  </w:num>
  <w:num w:numId="30">
    <w:abstractNumId w:val="27"/>
  </w:num>
  <w:num w:numId="31">
    <w:abstractNumId w:val="17"/>
  </w:num>
  <w:num w:numId="32">
    <w:abstractNumId w:val="26"/>
  </w:num>
  <w:num w:numId="33">
    <w:abstractNumId w:val="35"/>
  </w:num>
  <w:num w:numId="34">
    <w:abstractNumId w:val="33"/>
  </w:num>
  <w:num w:numId="35">
    <w:abstractNumId w:val="47"/>
  </w:num>
  <w:num w:numId="36">
    <w:abstractNumId w:val="29"/>
  </w:num>
  <w:num w:numId="37">
    <w:abstractNumId w:val="31"/>
  </w:num>
  <w:num w:numId="38">
    <w:abstractNumId w:val="3"/>
  </w:num>
  <w:num w:numId="39">
    <w:abstractNumId w:val="43"/>
  </w:num>
  <w:num w:numId="40">
    <w:abstractNumId w:val="10"/>
  </w:num>
  <w:num w:numId="41">
    <w:abstractNumId w:val="22"/>
  </w:num>
  <w:num w:numId="42">
    <w:abstractNumId w:val="7"/>
  </w:num>
  <w:num w:numId="43">
    <w:abstractNumId w:val="8"/>
  </w:num>
  <w:num w:numId="44">
    <w:abstractNumId w:val="2"/>
  </w:num>
  <w:num w:numId="45">
    <w:abstractNumId w:val="4"/>
  </w:num>
  <w:num w:numId="46">
    <w:abstractNumId w:val="37"/>
  </w:num>
  <w:num w:numId="47">
    <w:abstractNumId w:val="40"/>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C2"/>
    <w:rsid w:val="000645F1"/>
    <w:rsid w:val="00072F14"/>
    <w:rsid w:val="000D6FFE"/>
    <w:rsid w:val="00172859"/>
    <w:rsid w:val="00182A6C"/>
    <w:rsid w:val="001A1059"/>
    <w:rsid w:val="001A60DE"/>
    <w:rsid w:val="001C39A8"/>
    <w:rsid w:val="001D7572"/>
    <w:rsid w:val="002475DE"/>
    <w:rsid w:val="00287DA6"/>
    <w:rsid w:val="00297DF9"/>
    <w:rsid w:val="002E1430"/>
    <w:rsid w:val="00327655"/>
    <w:rsid w:val="00337F88"/>
    <w:rsid w:val="00392B86"/>
    <w:rsid w:val="004E21B5"/>
    <w:rsid w:val="0051471A"/>
    <w:rsid w:val="00542C29"/>
    <w:rsid w:val="00575E62"/>
    <w:rsid w:val="005B5B9C"/>
    <w:rsid w:val="006248BD"/>
    <w:rsid w:val="00632ADB"/>
    <w:rsid w:val="006427F1"/>
    <w:rsid w:val="0064551E"/>
    <w:rsid w:val="00677BC4"/>
    <w:rsid w:val="006920E2"/>
    <w:rsid w:val="006C1149"/>
    <w:rsid w:val="006E64C2"/>
    <w:rsid w:val="00755B10"/>
    <w:rsid w:val="0077501E"/>
    <w:rsid w:val="00793CBF"/>
    <w:rsid w:val="007F3E44"/>
    <w:rsid w:val="00807913"/>
    <w:rsid w:val="008A509C"/>
    <w:rsid w:val="008B15D6"/>
    <w:rsid w:val="0093161E"/>
    <w:rsid w:val="009347BC"/>
    <w:rsid w:val="0094100D"/>
    <w:rsid w:val="00993734"/>
    <w:rsid w:val="00996EBC"/>
    <w:rsid w:val="009E3449"/>
    <w:rsid w:val="00A11AA9"/>
    <w:rsid w:val="00A35F0B"/>
    <w:rsid w:val="00A57439"/>
    <w:rsid w:val="00B93C3C"/>
    <w:rsid w:val="00B96326"/>
    <w:rsid w:val="00BE7664"/>
    <w:rsid w:val="00C67153"/>
    <w:rsid w:val="00D55AF8"/>
    <w:rsid w:val="00D84B56"/>
    <w:rsid w:val="00DA4ACB"/>
    <w:rsid w:val="00DD67F4"/>
    <w:rsid w:val="00DE53A0"/>
    <w:rsid w:val="00DF02CB"/>
    <w:rsid w:val="00E2610F"/>
    <w:rsid w:val="00E43FEF"/>
    <w:rsid w:val="00EF5F5D"/>
    <w:rsid w:val="00FB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1394E-0F62-485E-B12C-5A95CA35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7F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6427F1"/>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427F1"/>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8B15D6"/>
    <w:pPr>
      <w:tabs>
        <w:tab w:val="num" w:pos="360"/>
      </w:tabs>
      <w:spacing w:after="160" w:line="240" w:lineRule="exact"/>
    </w:pPr>
    <w:rPr>
      <w:rFonts w:ascii="Verdana" w:hAnsi="Verdana" w:cs="Verdana"/>
      <w:lang w:val="en-US" w:eastAsia="en-US"/>
    </w:rPr>
  </w:style>
  <w:style w:type="paragraph" w:customStyle="1" w:styleId="21">
    <w:name w:val="Обычный2"/>
    <w:link w:val="22"/>
    <w:rsid w:val="008B15D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locked/>
    <w:rsid w:val="008B15D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427F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6427F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427F1"/>
    <w:rPr>
      <w:rFonts w:ascii="Arial" w:eastAsia="Times New Roman" w:hAnsi="Arial" w:cs="Times New Roman"/>
      <w:b/>
      <w:bCs/>
      <w:sz w:val="26"/>
      <w:szCs w:val="26"/>
      <w:lang w:val="x-none" w:eastAsia="x-none"/>
    </w:rPr>
  </w:style>
  <w:style w:type="paragraph" w:styleId="a3">
    <w:name w:val="Title"/>
    <w:basedOn w:val="a"/>
    <w:link w:val="a4"/>
    <w:qFormat/>
    <w:rsid w:val="006427F1"/>
    <w:pPr>
      <w:jc w:val="center"/>
    </w:pPr>
    <w:rPr>
      <w:b/>
      <w:sz w:val="36"/>
      <w:lang w:val="x-none" w:eastAsia="x-none"/>
    </w:rPr>
  </w:style>
  <w:style w:type="character" w:customStyle="1" w:styleId="a4">
    <w:name w:val="Название Знак"/>
    <w:basedOn w:val="a0"/>
    <w:link w:val="a3"/>
    <w:rsid w:val="006427F1"/>
    <w:rPr>
      <w:rFonts w:ascii="Times New Roman" w:eastAsia="Times New Roman" w:hAnsi="Times New Roman" w:cs="Times New Roman"/>
      <w:b/>
      <w:sz w:val="36"/>
      <w:szCs w:val="20"/>
      <w:lang w:val="x-none" w:eastAsia="x-none"/>
    </w:rPr>
  </w:style>
  <w:style w:type="paragraph" w:styleId="a5">
    <w:name w:val="Balloon Text"/>
    <w:basedOn w:val="a"/>
    <w:link w:val="a6"/>
    <w:semiHidden/>
    <w:rsid w:val="006427F1"/>
    <w:rPr>
      <w:rFonts w:ascii="Tahoma" w:hAnsi="Tahoma" w:cs="Tahoma"/>
      <w:sz w:val="16"/>
      <w:szCs w:val="16"/>
    </w:rPr>
  </w:style>
  <w:style w:type="character" w:customStyle="1" w:styleId="a6">
    <w:name w:val="Текст выноски Знак"/>
    <w:basedOn w:val="a0"/>
    <w:link w:val="a5"/>
    <w:semiHidden/>
    <w:rsid w:val="006427F1"/>
    <w:rPr>
      <w:rFonts w:ascii="Tahoma" w:eastAsia="Times New Roman" w:hAnsi="Tahoma" w:cs="Tahoma"/>
      <w:sz w:val="16"/>
      <w:szCs w:val="16"/>
      <w:lang w:eastAsia="ru-RU"/>
    </w:rPr>
  </w:style>
  <w:style w:type="table" w:styleId="a7">
    <w:name w:val="Table Grid"/>
    <w:basedOn w:val="a1"/>
    <w:uiPriority w:val="59"/>
    <w:rsid w:val="00642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427F1"/>
    <w:rPr>
      <w:rFonts w:ascii="Arial" w:hAnsi="Arial"/>
      <w:b/>
      <w:kern w:val="28"/>
      <w:sz w:val="24"/>
    </w:rPr>
  </w:style>
  <w:style w:type="character" w:customStyle="1" w:styleId="a9">
    <w:name w:val="Основной текст Знак"/>
    <w:basedOn w:val="a0"/>
    <w:link w:val="a8"/>
    <w:rsid w:val="006427F1"/>
    <w:rPr>
      <w:rFonts w:ascii="Arial" w:eastAsia="Times New Roman" w:hAnsi="Arial" w:cs="Times New Roman"/>
      <w:b/>
      <w:kern w:val="28"/>
      <w:sz w:val="24"/>
      <w:szCs w:val="20"/>
      <w:lang w:eastAsia="ru-RU"/>
    </w:rPr>
  </w:style>
  <w:style w:type="paragraph" w:customStyle="1" w:styleId="ConsPlusNormal">
    <w:name w:val="ConsPlusNormal"/>
    <w:link w:val="ConsPlusNormal0"/>
    <w:uiPriority w:val="99"/>
    <w:rsid w:val="00642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6427F1"/>
    <w:pPr>
      <w:spacing w:line="360" w:lineRule="auto"/>
      <w:ind w:firstLine="567"/>
      <w:jc w:val="both"/>
    </w:pPr>
    <w:rPr>
      <w:sz w:val="24"/>
    </w:rPr>
  </w:style>
  <w:style w:type="paragraph" w:styleId="aa">
    <w:name w:val="List Paragraph"/>
    <w:basedOn w:val="a"/>
    <w:link w:val="ab"/>
    <w:uiPriority w:val="34"/>
    <w:qFormat/>
    <w:rsid w:val="006427F1"/>
    <w:pPr>
      <w:ind w:left="720"/>
      <w:contextualSpacing/>
    </w:pPr>
    <w:rPr>
      <w:sz w:val="24"/>
      <w:szCs w:val="24"/>
    </w:rPr>
  </w:style>
  <w:style w:type="paragraph" w:styleId="ac">
    <w:name w:val="No Spacing"/>
    <w:link w:val="ad"/>
    <w:uiPriority w:val="1"/>
    <w:qFormat/>
    <w:rsid w:val="006427F1"/>
    <w:pPr>
      <w:spacing w:after="0" w:line="240" w:lineRule="auto"/>
    </w:pPr>
    <w:rPr>
      <w:rFonts w:ascii="Calibri" w:eastAsia="Calibri" w:hAnsi="Calibri" w:cs="Times New Roman"/>
    </w:rPr>
  </w:style>
  <w:style w:type="character" w:customStyle="1" w:styleId="ad">
    <w:name w:val="Без интервала Знак"/>
    <w:link w:val="ac"/>
    <w:uiPriority w:val="99"/>
    <w:rsid w:val="006427F1"/>
    <w:rPr>
      <w:rFonts w:ascii="Calibri" w:eastAsia="Calibri" w:hAnsi="Calibri" w:cs="Times New Roman"/>
    </w:rPr>
  </w:style>
  <w:style w:type="paragraph" w:styleId="ae">
    <w:name w:val="Normal (Web)"/>
    <w:basedOn w:val="a"/>
    <w:uiPriority w:val="99"/>
    <w:unhideWhenUsed/>
    <w:rsid w:val="006427F1"/>
    <w:pPr>
      <w:spacing w:before="100" w:beforeAutospacing="1" w:after="100" w:afterAutospacing="1"/>
    </w:pPr>
    <w:rPr>
      <w:sz w:val="24"/>
      <w:szCs w:val="24"/>
    </w:rPr>
  </w:style>
  <w:style w:type="character" w:customStyle="1" w:styleId="ConsPlusNormal0">
    <w:name w:val="ConsPlusNormal Знак"/>
    <w:link w:val="ConsPlusNormal"/>
    <w:uiPriority w:val="99"/>
    <w:rsid w:val="006427F1"/>
    <w:rPr>
      <w:rFonts w:ascii="Arial" w:eastAsia="Times New Roman" w:hAnsi="Arial" w:cs="Arial"/>
      <w:sz w:val="20"/>
      <w:szCs w:val="20"/>
      <w:lang w:eastAsia="ru-RU"/>
    </w:rPr>
  </w:style>
  <w:style w:type="paragraph" w:styleId="23">
    <w:name w:val="Body Text 2"/>
    <w:basedOn w:val="a"/>
    <w:link w:val="24"/>
    <w:rsid w:val="006427F1"/>
    <w:pPr>
      <w:spacing w:after="120" w:line="480" w:lineRule="auto"/>
    </w:pPr>
  </w:style>
  <w:style w:type="character" w:customStyle="1" w:styleId="24">
    <w:name w:val="Основной текст 2 Знак"/>
    <w:basedOn w:val="a0"/>
    <w:link w:val="23"/>
    <w:rsid w:val="006427F1"/>
    <w:rPr>
      <w:rFonts w:ascii="Times New Roman" w:eastAsia="Times New Roman" w:hAnsi="Times New Roman" w:cs="Times New Roman"/>
      <w:sz w:val="20"/>
      <w:szCs w:val="20"/>
      <w:lang w:eastAsia="ru-RU"/>
    </w:rPr>
  </w:style>
  <w:style w:type="paragraph" w:styleId="31">
    <w:name w:val="Body Text Indent 3"/>
    <w:basedOn w:val="a"/>
    <w:link w:val="32"/>
    <w:rsid w:val="006427F1"/>
    <w:pPr>
      <w:spacing w:after="120"/>
      <w:ind w:left="283"/>
    </w:pPr>
    <w:rPr>
      <w:sz w:val="16"/>
      <w:szCs w:val="16"/>
      <w:lang w:val="x-none" w:eastAsia="x-none"/>
    </w:rPr>
  </w:style>
  <w:style w:type="character" w:customStyle="1" w:styleId="32">
    <w:name w:val="Основной текст с отступом 3 Знак"/>
    <w:basedOn w:val="a0"/>
    <w:link w:val="31"/>
    <w:rsid w:val="006427F1"/>
    <w:rPr>
      <w:rFonts w:ascii="Times New Roman" w:eastAsia="Times New Roman" w:hAnsi="Times New Roman" w:cs="Times New Roman"/>
      <w:sz w:val="16"/>
      <w:szCs w:val="16"/>
      <w:lang w:val="x-none" w:eastAsia="x-none"/>
    </w:rPr>
  </w:style>
  <w:style w:type="paragraph" w:styleId="af">
    <w:name w:val="Body Text Indent"/>
    <w:basedOn w:val="a"/>
    <w:link w:val="af0"/>
    <w:rsid w:val="006427F1"/>
    <w:pPr>
      <w:spacing w:after="120"/>
      <w:ind w:left="283"/>
    </w:pPr>
  </w:style>
  <w:style w:type="character" w:customStyle="1" w:styleId="af0">
    <w:name w:val="Основной текст с отступом Знак"/>
    <w:basedOn w:val="a0"/>
    <w:link w:val="af"/>
    <w:rsid w:val="006427F1"/>
    <w:rPr>
      <w:rFonts w:ascii="Times New Roman" w:eastAsia="Times New Roman" w:hAnsi="Times New Roman" w:cs="Times New Roman"/>
      <w:sz w:val="20"/>
      <w:szCs w:val="20"/>
      <w:lang w:eastAsia="ru-RU"/>
    </w:rPr>
  </w:style>
  <w:style w:type="character" w:styleId="af1">
    <w:name w:val="Strong"/>
    <w:uiPriority w:val="22"/>
    <w:qFormat/>
    <w:rsid w:val="006427F1"/>
    <w:rPr>
      <w:b/>
      <w:bCs/>
    </w:rPr>
  </w:style>
  <w:style w:type="character" w:styleId="af2">
    <w:name w:val="Hyperlink"/>
    <w:uiPriority w:val="99"/>
    <w:unhideWhenUsed/>
    <w:rsid w:val="006427F1"/>
    <w:rPr>
      <w:color w:val="0000FF"/>
      <w:u w:val="single"/>
    </w:rPr>
  </w:style>
  <w:style w:type="character" w:customStyle="1" w:styleId="FontStyle12">
    <w:name w:val="Font Style12"/>
    <w:rsid w:val="006427F1"/>
    <w:rPr>
      <w:rFonts w:ascii="Arial" w:hAnsi="Arial" w:cs="Arial"/>
      <w:sz w:val="20"/>
      <w:szCs w:val="20"/>
    </w:rPr>
  </w:style>
  <w:style w:type="paragraph" w:customStyle="1" w:styleId="Style5">
    <w:name w:val="Style5"/>
    <w:basedOn w:val="a"/>
    <w:rsid w:val="006427F1"/>
    <w:pPr>
      <w:widowControl w:val="0"/>
      <w:autoSpaceDE w:val="0"/>
      <w:autoSpaceDN w:val="0"/>
      <w:adjustRightInd w:val="0"/>
      <w:spacing w:line="230" w:lineRule="exact"/>
      <w:jc w:val="center"/>
    </w:pPr>
    <w:rPr>
      <w:rFonts w:ascii="Arial" w:hAnsi="Arial" w:cs="Arial"/>
      <w:sz w:val="24"/>
      <w:szCs w:val="24"/>
    </w:rPr>
  </w:style>
  <w:style w:type="paragraph" w:customStyle="1" w:styleId="ConsPlusCell">
    <w:name w:val="ConsPlusCell"/>
    <w:rsid w:val="006427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6427F1"/>
  </w:style>
  <w:style w:type="character" w:customStyle="1" w:styleId="af3">
    <w:name w:val="Основной текст_"/>
    <w:link w:val="12"/>
    <w:rsid w:val="006427F1"/>
    <w:rPr>
      <w:spacing w:val="5"/>
      <w:sz w:val="23"/>
      <w:szCs w:val="23"/>
      <w:shd w:val="clear" w:color="auto" w:fill="FFFFFF"/>
    </w:rPr>
  </w:style>
  <w:style w:type="paragraph" w:customStyle="1" w:styleId="12">
    <w:name w:val="Основной текст1"/>
    <w:basedOn w:val="a"/>
    <w:link w:val="af3"/>
    <w:rsid w:val="006427F1"/>
    <w:pPr>
      <w:widowControl w:val="0"/>
      <w:shd w:val="clear" w:color="auto" w:fill="FFFFFF"/>
      <w:spacing w:before="360" w:after="360" w:line="0" w:lineRule="atLeast"/>
    </w:pPr>
    <w:rPr>
      <w:rFonts w:asciiTheme="minorHAnsi" w:eastAsiaTheme="minorHAnsi" w:hAnsiTheme="minorHAnsi" w:cstheme="minorBidi"/>
      <w:spacing w:val="5"/>
      <w:sz w:val="23"/>
      <w:szCs w:val="23"/>
      <w:lang w:eastAsia="en-US"/>
    </w:rPr>
  </w:style>
  <w:style w:type="character" w:customStyle="1" w:styleId="apple-converted-space">
    <w:name w:val="apple-converted-space"/>
    <w:rsid w:val="006427F1"/>
  </w:style>
  <w:style w:type="paragraph" w:customStyle="1" w:styleId="Default">
    <w:name w:val="Default"/>
    <w:rsid w:val="006427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Основной текст 3 Знак"/>
    <w:rsid w:val="006427F1"/>
    <w:rPr>
      <w:sz w:val="28"/>
      <w:lang w:val="ru-RU" w:eastAsia="ru-RU" w:bidi="ar-SA"/>
    </w:rPr>
  </w:style>
  <w:style w:type="paragraph" w:customStyle="1" w:styleId="110">
    <w:name w:val="Знак Знак Знак11"/>
    <w:basedOn w:val="a"/>
    <w:rsid w:val="006427F1"/>
    <w:pPr>
      <w:tabs>
        <w:tab w:val="num" w:pos="360"/>
      </w:tabs>
      <w:spacing w:after="160" w:line="240" w:lineRule="exact"/>
    </w:pPr>
    <w:rPr>
      <w:rFonts w:ascii="Verdana" w:hAnsi="Verdana" w:cs="Verdana"/>
      <w:lang w:val="en-US" w:eastAsia="en-US"/>
    </w:rPr>
  </w:style>
  <w:style w:type="paragraph" w:customStyle="1" w:styleId="210">
    <w:name w:val="Основной текст 21"/>
    <w:basedOn w:val="a"/>
    <w:rsid w:val="006427F1"/>
    <w:pPr>
      <w:overflowPunct w:val="0"/>
      <w:autoSpaceDE w:val="0"/>
      <w:autoSpaceDN w:val="0"/>
      <w:adjustRightInd w:val="0"/>
      <w:ind w:firstLine="851"/>
      <w:jc w:val="both"/>
    </w:pPr>
    <w:rPr>
      <w:sz w:val="24"/>
    </w:rPr>
  </w:style>
  <w:style w:type="character" w:customStyle="1" w:styleId="10pt0pt">
    <w:name w:val="Основной текст + 10 pt;Интервал 0 pt"/>
    <w:rsid w:val="006427F1"/>
    <w:rPr>
      <w:rFonts w:ascii="Times New Roman" w:eastAsia="Times New Roman" w:hAnsi="Times New Roman" w:cs="Times New Roman"/>
      <w:b/>
      <w:bCs/>
      <w:color w:val="000000"/>
      <w:spacing w:val="2"/>
      <w:w w:val="100"/>
      <w:position w:val="0"/>
      <w:sz w:val="20"/>
      <w:szCs w:val="20"/>
      <w:shd w:val="clear" w:color="auto" w:fill="FFFFFF"/>
      <w:lang w:val="ru-RU"/>
    </w:rPr>
  </w:style>
  <w:style w:type="table" w:customStyle="1" w:styleId="13">
    <w:name w:val="Сетка таблицы1"/>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7"/>
    <w:uiPriority w:val="59"/>
    <w:rsid w:val="006427F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rsid w:val="006427F1"/>
    <w:pPr>
      <w:tabs>
        <w:tab w:val="center" w:pos="4677"/>
        <w:tab w:val="right" w:pos="9355"/>
      </w:tabs>
    </w:pPr>
  </w:style>
  <w:style w:type="character" w:customStyle="1" w:styleId="af5">
    <w:name w:val="Верхний колонтитул Знак"/>
    <w:basedOn w:val="a0"/>
    <w:link w:val="af4"/>
    <w:rsid w:val="006427F1"/>
    <w:rPr>
      <w:rFonts w:ascii="Times New Roman" w:eastAsia="Times New Roman" w:hAnsi="Times New Roman" w:cs="Times New Roman"/>
      <w:sz w:val="20"/>
      <w:szCs w:val="20"/>
      <w:lang w:eastAsia="ru-RU"/>
    </w:rPr>
  </w:style>
  <w:style w:type="paragraph" w:styleId="af6">
    <w:name w:val="footer"/>
    <w:basedOn w:val="a"/>
    <w:link w:val="af7"/>
    <w:uiPriority w:val="99"/>
    <w:rsid w:val="006427F1"/>
    <w:pPr>
      <w:tabs>
        <w:tab w:val="center" w:pos="4677"/>
        <w:tab w:val="right" w:pos="9355"/>
      </w:tabs>
    </w:pPr>
  </w:style>
  <w:style w:type="character" w:customStyle="1" w:styleId="af7">
    <w:name w:val="Нижний колонтитул Знак"/>
    <w:basedOn w:val="a0"/>
    <w:link w:val="af6"/>
    <w:uiPriority w:val="99"/>
    <w:rsid w:val="006427F1"/>
    <w:rPr>
      <w:rFonts w:ascii="Times New Roman" w:eastAsia="Times New Roman" w:hAnsi="Times New Roman" w:cs="Times New Roman"/>
      <w:sz w:val="20"/>
      <w:szCs w:val="20"/>
      <w:lang w:eastAsia="ru-RU"/>
    </w:rPr>
  </w:style>
  <w:style w:type="paragraph" w:customStyle="1" w:styleId="35">
    <w:name w:val="Абзац списка3"/>
    <w:basedOn w:val="a"/>
    <w:rsid w:val="006427F1"/>
    <w:pPr>
      <w:spacing w:after="200" w:line="276" w:lineRule="auto"/>
      <w:ind w:left="720"/>
      <w:contextualSpacing/>
    </w:pPr>
    <w:rPr>
      <w:rFonts w:ascii="Calibri" w:eastAsia="Calibri" w:hAnsi="Calibri"/>
      <w:sz w:val="22"/>
      <w:szCs w:val="22"/>
      <w:lang w:eastAsia="en-US"/>
    </w:rPr>
  </w:style>
  <w:style w:type="paragraph" w:customStyle="1" w:styleId="font7">
    <w:name w:val="font_7"/>
    <w:basedOn w:val="a"/>
    <w:rsid w:val="006427F1"/>
    <w:pPr>
      <w:spacing w:before="100" w:beforeAutospacing="1" w:after="100" w:afterAutospacing="1"/>
    </w:pPr>
    <w:rPr>
      <w:sz w:val="24"/>
      <w:szCs w:val="24"/>
    </w:rPr>
  </w:style>
  <w:style w:type="character" w:customStyle="1" w:styleId="26">
    <w:name w:val="Основной текст (2) + Полужирный"/>
    <w:rsid w:val="006427F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_"/>
    <w:link w:val="28"/>
    <w:rsid w:val="006427F1"/>
    <w:rPr>
      <w:shd w:val="clear" w:color="auto" w:fill="FFFFFF"/>
    </w:rPr>
  </w:style>
  <w:style w:type="paragraph" w:customStyle="1" w:styleId="28">
    <w:name w:val="Основной текст (2)"/>
    <w:basedOn w:val="a"/>
    <w:link w:val="27"/>
    <w:rsid w:val="006427F1"/>
    <w:pPr>
      <w:widowControl w:val="0"/>
      <w:shd w:val="clear" w:color="auto" w:fill="FFFFFF"/>
      <w:spacing w:after="120" w:line="0" w:lineRule="atLeast"/>
      <w:ind w:hanging="1460"/>
    </w:pPr>
    <w:rPr>
      <w:rFonts w:asciiTheme="minorHAnsi" w:eastAsiaTheme="minorHAnsi" w:hAnsiTheme="minorHAnsi" w:cstheme="minorBidi"/>
      <w:sz w:val="22"/>
      <w:szCs w:val="22"/>
      <w:lang w:eastAsia="en-US"/>
    </w:rPr>
  </w:style>
  <w:style w:type="character" w:customStyle="1" w:styleId="ab">
    <w:name w:val="Абзац списка Знак"/>
    <w:link w:val="aa"/>
    <w:uiPriority w:val="34"/>
    <w:locked/>
    <w:rsid w:val="00072F14"/>
    <w:rPr>
      <w:rFonts w:ascii="Times New Roman" w:eastAsia="Times New Roman" w:hAnsi="Times New Roman" w:cs="Times New Roman"/>
      <w:sz w:val="24"/>
      <w:szCs w:val="24"/>
      <w:lang w:eastAsia="ru-RU"/>
    </w:rPr>
  </w:style>
  <w:style w:type="paragraph" w:customStyle="1" w:styleId="first-child">
    <w:name w:val="first-child"/>
    <w:basedOn w:val="a"/>
    <w:rsid w:val="00072F14"/>
    <w:pPr>
      <w:spacing w:before="100" w:beforeAutospacing="1" w:after="100" w:afterAutospacing="1"/>
    </w:pPr>
    <w:rPr>
      <w:sz w:val="24"/>
      <w:szCs w:val="24"/>
    </w:rPr>
  </w:style>
  <w:style w:type="paragraph" w:customStyle="1" w:styleId="last-child">
    <w:name w:val="last-child"/>
    <w:basedOn w:val="a"/>
    <w:rsid w:val="00072F14"/>
    <w:pPr>
      <w:spacing w:before="100" w:beforeAutospacing="1" w:after="100" w:afterAutospacing="1"/>
    </w:pPr>
    <w:rPr>
      <w:sz w:val="24"/>
      <w:szCs w:val="24"/>
    </w:rPr>
  </w:style>
  <w:style w:type="paragraph" w:customStyle="1" w:styleId="14">
    <w:name w:val="Знак Знак1"/>
    <w:basedOn w:val="a"/>
    <w:rsid w:val="00542C29"/>
    <w:pPr>
      <w:tabs>
        <w:tab w:val="num" w:pos="360"/>
      </w:tabs>
      <w:spacing w:after="160" w:line="240" w:lineRule="exact"/>
    </w:pPr>
    <w:rPr>
      <w:rFonts w:ascii="Verdana" w:hAnsi="Verdana" w:cs="Verdana"/>
      <w:lang w:val="en-US" w:eastAsia="en-US"/>
    </w:rPr>
  </w:style>
  <w:style w:type="character" w:customStyle="1" w:styleId="36">
    <w:name w:val="Основной текст (3)_"/>
    <w:link w:val="37"/>
    <w:rsid w:val="00542C29"/>
  </w:style>
  <w:style w:type="paragraph" w:customStyle="1" w:styleId="37">
    <w:name w:val="Основной текст (3)"/>
    <w:basedOn w:val="a"/>
    <w:link w:val="36"/>
    <w:rsid w:val="00542C29"/>
    <w:pPr>
      <w:widowControl w:val="0"/>
    </w:pPr>
    <w:rPr>
      <w:rFonts w:asciiTheme="minorHAnsi" w:eastAsiaTheme="minorHAnsi" w:hAnsiTheme="minorHAnsi" w:cstheme="minorBidi"/>
      <w:sz w:val="22"/>
      <w:szCs w:val="22"/>
      <w:lang w:eastAsia="en-US"/>
    </w:rPr>
  </w:style>
  <w:style w:type="table" w:customStyle="1" w:styleId="1-34">
    <w:name w:val="Средняя сетка 1 - Акцент 34"/>
    <w:basedOn w:val="a1"/>
    <w:next w:val="1-3"/>
    <w:uiPriority w:val="67"/>
    <w:rsid w:val="00542C2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1"/>
    <w:uiPriority w:val="67"/>
    <w:rsid w:val="00542C2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88BC-BB42-4023-A0BC-BF84004F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25959</Words>
  <Characters>147970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Снежанна Мурзина</cp:lastModifiedBy>
  <cp:revision>51</cp:revision>
  <cp:lastPrinted>2024-06-03T02:21:00Z</cp:lastPrinted>
  <dcterms:created xsi:type="dcterms:W3CDTF">2020-05-26T04:05:00Z</dcterms:created>
  <dcterms:modified xsi:type="dcterms:W3CDTF">2024-06-03T02:35:00Z</dcterms:modified>
</cp:coreProperties>
</file>