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EC" w:rsidRDefault="00104FEC" w:rsidP="00104FE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38"/>
          <w:szCs w:val="38"/>
        </w:rPr>
        <w:drawing>
          <wp:inline distT="0" distB="0" distL="0" distR="0">
            <wp:extent cx="423545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FEC" w:rsidRPr="00E51B5A" w:rsidRDefault="00104FEC" w:rsidP="00104FEC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  <w:r w:rsidRPr="00E51B5A">
        <w:rPr>
          <w:rFonts w:ascii="Arial" w:hAnsi="Arial" w:cs="Arial"/>
          <w:b/>
          <w:bCs/>
          <w:spacing w:val="20"/>
          <w:sz w:val="28"/>
          <w:szCs w:val="28"/>
        </w:rPr>
        <w:t>Администрация Верхнекетского района</w:t>
      </w:r>
    </w:p>
    <w:p w:rsidR="00104FEC" w:rsidRPr="00E51B5A" w:rsidRDefault="00104FEC" w:rsidP="00104FE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E51B5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104FEC" w:rsidTr="00104FEC">
        <w:tc>
          <w:tcPr>
            <w:tcW w:w="3697" w:type="dxa"/>
            <w:hideMark/>
          </w:tcPr>
          <w:p w:rsidR="00104FEC" w:rsidRDefault="00CC0288" w:rsidP="00104FEC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 июл</w:t>
            </w:r>
            <w:r w:rsidR="00104FEC">
              <w:rPr>
                <w:rFonts w:ascii="Arial" w:hAnsi="Arial" w:cs="Arial"/>
                <w:bCs/>
                <w:sz w:val="24"/>
                <w:szCs w:val="24"/>
              </w:rPr>
              <w:t>я 2021 г.</w:t>
            </w:r>
          </w:p>
        </w:tc>
        <w:tc>
          <w:tcPr>
            <w:tcW w:w="2211" w:type="dxa"/>
            <w:hideMark/>
          </w:tcPr>
          <w:p w:rsidR="00104FEC" w:rsidRDefault="00104FEC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104FEC" w:rsidRDefault="00104FEC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104FEC" w:rsidRDefault="00104FEC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104FEC" w:rsidRDefault="00104FEC" w:rsidP="00CC0288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CC0288">
              <w:rPr>
                <w:rFonts w:ascii="Arial" w:hAnsi="Arial" w:cs="Arial"/>
                <w:bCs/>
                <w:sz w:val="24"/>
                <w:szCs w:val="24"/>
              </w:rPr>
              <w:t>499</w:t>
            </w:r>
          </w:p>
        </w:tc>
      </w:tr>
    </w:tbl>
    <w:p w:rsidR="00104FEC" w:rsidRDefault="00104FEC" w:rsidP="00104FEC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7390D" w:rsidTr="0047390D">
        <w:trPr>
          <w:jc w:val="center"/>
        </w:trPr>
        <w:tc>
          <w:tcPr>
            <w:tcW w:w="6804" w:type="dxa"/>
          </w:tcPr>
          <w:p w:rsidR="0047390D" w:rsidRDefault="0047390D" w:rsidP="0047390D">
            <w:pPr>
              <w:pStyle w:val="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 установлении специальных мест для вывешивания печатных агитационных материалов</w:t>
            </w:r>
          </w:p>
          <w:p w:rsidR="0047390D" w:rsidRDefault="0047390D" w:rsidP="00E51B5A">
            <w:pPr>
              <w:pStyle w:val="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390D" w:rsidRDefault="0047390D" w:rsidP="00E51B5A">
      <w:pPr>
        <w:pStyle w:val="1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104FEC" w:rsidRPr="00E51B5A" w:rsidRDefault="00104FEC" w:rsidP="00104FE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пунктом 7 статьи 54 Федерального закона от 12.06.2002 №67-ФЗ «Об основных гарантиях избирательных прав и права на участие в референдуме граждан Российской Федерации», пунктом 9 статьи 68 Федерального закона </w:t>
      </w:r>
      <w:r w:rsidRPr="00104FEC">
        <w:rPr>
          <w:rFonts w:ascii="Arial" w:hAnsi="Arial" w:cs="Arial"/>
          <w:sz w:val="24"/>
          <w:szCs w:val="24"/>
        </w:rPr>
        <w:t>от 22</w:t>
      </w:r>
      <w:r>
        <w:rPr>
          <w:rFonts w:ascii="Arial" w:hAnsi="Arial" w:cs="Arial"/>
          <w:sz w:val="24"/>
          <w:szCs w:val="24"/>
        </w:rPr>
        <w:t xml:space="preserve"> февраля </w:t>
      </w:r>
      <w:r w:rsidRPr="00104FEC">
        <w:rPr>
          <w:rFonts w:ascii="Arial" w:hAnsi="Arial" w:cs="Arial"/>
          <w:sz w:val="24"/>
          <w:szCs w:val="24"/>
        </w:rPr>
        <w:t xml:space="preserve">2014 N 20-ФЗ  </w:t>
      </w:r>
      <w:r w:rsidR="0047390D">
        <w:rPr>
          <w:rFonts w:ascii="Arial" w:hAnsi="Arial" w:cs="Arial"/>
          <w:sz w:val="24"/>
          <w:szCs w:val="24"/>
        </w:rPr>
        <w:t>«</w:t>
      </w:r>
      <w:r w:rsidRPr="00104FEC">
        <w:rPr>
          <w:rFonts w:ascii="Arial" w:hAnsi="Arial" w:cs="Arial"/>
          <w:sz w:val="24"/>
          <w:szCs w:val="24"/>
        </w:rPr>
        <w:t>О выборах депутатов Государственной Думы Федерального Собрания Российской Федерации</w:t>
      </w:r>
      <w:r w:rsidR="0047390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пунктом 8 статьи 56  Закона Томской области от 12 июля 2006 года N 147-ОЗ  «О выборах депутатов Законодательной Думы Томской области</w:t>
      </w:r>
      <w:r w:rsidRPr="0047390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47390D">
        <w:rPr>
          <w:rFonts w:ascii="Arial" w:hAnsi="Arial" w:cs="Arial"/>
          <w:sz w:val="24"/>
          <w:szCs w:val="24"/>
        </w:rPr>
        <w:t>пунктом 7 статьи 44 Закона Томской области от 14 февраля 2005 года №29-ОЗ «О муниципальных выборах в Томской области»</w:t>
      </w:r>
      <w:r>
        <w:rPr>
          <w:rFonts w:ascii="Arial" w:hAnsi="Arial" w:cs="Arial"/>
          <w:sz w:val="24"/>
          <w:szCs w:val="24"/>
        </w:rPr>
        <w:t xml:space="preserve">, </w:t>
      </w:r>
      <w:r w:rsidRPr="0047390D">
        <w:rPr>
          <w:rFonts w:ascii="Arial" w:hAnsi="Arial" w:cs="Arial"/>
          <w:sz w:val="24"/>
          <w:szCs w:val="24"/>
        </w:rPr>
        <w:t xml:space="preserve">с учётом предложения территориальной избирательной комиссии Верхнекетского района </w:t>
      </w:r>
      <w:r>
        <w:rPr>
          <w:rFonts w:ascii="Arial" w:hAnsi="Arial" w:cs="Arial"/>
          <w:sz w:val="24"/>
          <w:szCs w:val="24"/>
        </w:rPr>
        <w:t>и в целях обеспечения реализации прав избирателей, зарегистрированных кандидатов при проведении выборов в единый день голосования 19 сентября 2021 года,</w:t>
      </w:r>
      <w:r w:rsidRPr="00E51B5A">
        <w:rPr>
          <w:rFonts w:ascii="Arial" w:hAnsi="Arial" w:cs="Arial"/>
          <w:sz w:val="24"/>
          <w:szCs w:val="24"/>
        </w:rPr>
        <w:t xml:space="preserve"> </w:t>
      </w:r>
      <w:r w:rsidR="00E51B5A" w:rsidRPr="00E51B5A">
        <w:rPr>
          <w:rFonts w:ascii="Arial" w:hAnsi="Arial" w:cs="Arial"/>
          <w:sz w:val="24"/>
          <w:szCs w:val="24"/>
        </w:rPr>
        <w:t>постановляю:</w:t>
      </w:r>
    </w:p>
    <w:p w:rsidR="00104FEC" w:rsidRDefault="00104FEC" w:rsidP="00104FEC">
      <w:pPr>
        <w:pStyle w:val="1"/>
        <w:rPr>
          <w:rFonts w:ascii="Arial" w:hAnsi="Arial" w:cs="Arial"/>
          <w:b/>
          <w:sz w:val="24"/>
          <w:szCs w:val="24"/>
        </w:rPr>
      </w:pPr>
    </w:p>
    <w:p w:rsidR="00104FEC" w:rsidRDefault="00104FEC" w:rsidP="00104FE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 мест для вывешивания печатных агитационных материалов:</w:t>
      </w:r>
    </w:p>
    <w:p w:rsidR="00104FEC" w:rsidRDefault="00104FEC" w:rsidP="00104FEC">
      <w:pPr>
        <w:pStyle w:val="1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0"/>
        <w:gridCol w:w="1800"/>
        <w:gridCol w:w="6300"/>
      </w:tblGrid>
      <w:tr w:rsidR="00104FEC" w:rsidTr="00FC2756">
        <w:trPr>
          <w:cantSplit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EC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№ избирательного 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EC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Населённый пункт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EC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Места вывешивания</w:t>
            </w:r>
          </w:p>
        </w:tc>
      </w:tr>
      <w:tr w:rsidR="00104FEC" w:rsidTr="00FC275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р.п.Белый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 w:rsidP="0055191C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торговые залы магазинов «Флагман» (Парамонов О.Г., ул. Свердлова, 12«А»), «Презент» (</w:t>
            </w:r>
            <w:r w:rsidR="0055191C">
              <w:rPr>
                <w:rFonts w:ascii="Arial" w:hAnsi="Arial" w:cs="Arial"/>
                <w:iCs/>
                <w:sz w:val="24"/>
                <w:szCs w:val="24"/>
              </w:rPr>
              <w:t>Алексеева О.А.</w:t>
            </w:r>
            <w:r>
              <w:rPr>
                <w:rFonts w:ascii="Arial" w:hAnsi="Arial" w:cs="Arial"/>
                <w:iCs/>
                <w:sz w:val="24"/>
                <w:szCs w:val="24"/>
              </w:rPr>
              <w:t>, ул. Горького, 4)</w:t>
            </w:r>
          </w:p>
        </w:tc>
      </w:tr>
      <w:tr w:rsidR="00104FEC" w:rsidTr="00FC275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р.п.Белый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55191C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торговы</w:t>
            </w:r>
            <w:r w:rsidR="0055191C">
              <w:rPr>
                <w:rFonts w:ascii="Arial" w:hAnsi="Arial" w:cs="Arial"/>
                <w:iCs/>
                <w:sz w:val="24"/>
                <w:szCs w:val="24"/>
              </w:rPr>
              <w:t>й зал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магазин</w:t>
            </w:r>
            <w:r w:rsidR="0055191C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«</w:t>
            </w:r>
            <w:r w:rsidR="0055191C" w:rsidRPr="0055191C">
              <w:rPr>
                <w:rFonts w:ascii="Arial" w:hAnsi="Arial" w:cs="Arial"/>
                <w:iCs/>
                <w:sz w:val="24"/>
                <w:szCs w:val="24"/>
              </w:rPr>
              <w:t>Гастроном 24</w:t>
            </w:r>
            <w:r w:rsidRPr="0055191C">
              <w:rPr>
                <w:rFonts w:ascii="Arial" w:hAnsi="Arial" w:cs="Arial"/>
                <w:iCs/>
                <w:sz w:val="24"/>
                <w:szCs w:val="24"/>
              </w:rPr>
              <w:t xml:space="preserve">» </w:t>
            </w:r>
            <w:r w:rsidR="0055191C" w:rsidRPr="0055191C">
              <w:rPr>
                <w:rFonts w:ascii="Arial" w:hAnsi="Arial" w:cs="Arial"/>
                <w:iCs/>
                <w:sz w:val="24"/>
                <w:szCs w:val="24"/>
              </w:rPr>
              <w:t>(</w:t>
            </w:r>
            <w:proofErr w:type="spellStart"/>
            <w:r w:rsidR="0055191C" w:rsidRPr="0055191C">
              <w:rPr>
                <w:rFonts w:ascii="Arial" w:hAnsi="Arial" w:cs="Arial"/>
                <w:iCs/>
                <w:sz w:val="24"/>
                <w:szCs w:val="24"/>
              </w:rPr>
              <w:t>Хаматнуров</w:t>
            </w:r>
            <w:proofErr w:type="spellEnd"/>
            <w:r w:rsidR="0055191C" w:rsidRPr="0055191C">
              <w:rPr>
                <w:rFonts w:ascii="Arial" w:hAnsi="Arial" w:cs="Arial"/>
                <w:iCs/>
                <w:sz w:val="24"/>
                <w:szCs w:val="24"/>
              </w:rPr>
              <w:t xml:space="preserve"> В.Б.</w:t>
            </w:r>
            <w:r w:rsidRPr="0055191C">
              <w:rPr>
                <w:rFonts w:ascii="Arial" w:hAnsi="Arial" w:cs="Arial"/>
                <w:iCs/>
                <w:sz w:val="24"/>
                <w:szCs w:val="24"/>
              </w:rPr>
              <w:t xml:space="preserve">, ул. Гагарина, 73), </w:t>
            </w:r>
          </w:p>
          <w:p w:rsidR="00104FEC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доска объявлений (ул. Гагарина, 22)</w:t>
            </w:r>
          </w:p>
        </w:tc>
      </w:tr>
      <w:tr w:rsidR="00104FEC" w:rsidTr="00FC275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р.п.Белый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торговые залы магазинов «Березка» (Петрушанко Т.С., ул. Курская, 1«А»), «Дельфин» (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О.А., ул. Котовского, 27)</w:t>
            </w:r>
          </w:p>
        </w:tc>
      </w:tr>
      <w:tr w:rsidR="00104FEC" w:rsidTr="00FC275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р.п.Белый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доска объявлений (ул. Вокзальная)</w:t>
            </w:r>
          </w:p>
        </w:tc>
      </w:tr>
      <w:tr w:rsidR="00104FEC" w:rsidTr="00FC275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р.п.Белый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торговые залы магазинов «Подсолнух» (Силин О.В., ул. Российская, 2«А»), «Ёлочка» (Петрищева О.М., ул. 1 Луговой проезд, 1«А»)</w:t>
            </w:r>
          </w:p>
        </w:tc>
      </w:tr>
      <w:tr w:rsidR="00787A08" w:rsidTr="00FC275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8" w:rsidRPr="00885C35" w:rsidRDefault="00787A08" w:rsidP="00787A08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8" w:rsidRPr="00885C35" w:rsidRDefault="00787A08" w:rsidP="00787A08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п. Катайга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8" w:rsidRPr="00885C35" w:rsidRDefault="00787A08" w:rsidP="00787A08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 xml:space="preserve">доска объявлений здания по адресу: ул. 60 лет Октября, 32-2 (собственник </w:t>
            </w:r>
            <w:proofErr w:type="spellStart"/>
            <w:r w:rsidRPr="00885C35">
              <w:rPr>
                <w:rFonts w:ascii="Arial" w:hAnsi="Arial" w:cs="Arial"/>
                <w:iCs/>
                <w:sz w:val="24"/>
                <w:szCs w:val="24"/>
              </w:rPr>
              <w:t>Кремис</w:t>
            </w:r>
            <w:proofErr w:type="spellEnd"/>
            <w:r w:rsidRPr="00885C35">
              <w:rPr>
                <w:rFonts w:ascii="Arial" w:hAnsi="Arial" w:cs="Arial"/>
                <w:iCs/>
                <w:sz w:val="24"/>
                <w:szCs w:val="24"/>
              </w:rPr>
              <w:t xml:space="preserve"> Р.А.),</w:t>
            </w:r>
          </w:p>
          <w:p w:rsidR="00787A08" w:rsidRPr="00885C35" w:rsidRDefault="00787A08" w:rsidP="00787A08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доска объявлений магазина «</w:t>
            </w:r>
            <w:proofErr w:type="spellStart"/>
            <w:r w:rsidRPr="00885C35">
              <w:rPr>
                <w:rFonts w:ascii="Arial" w:hAnsi="Arial" w:cs="Arial"/>
                <w:iCs/>
                <w:sz w:val="24"/>
                <w:szCs w:val="24"/>
              </w:rPr>
              <w:t>Нино</w:t>
            </w:r>
            <w:proofErr w:type="spellEnd"/>
            <w:r w:rsidRPr="00885C35">
              <w:rPr>
                <w:rFonts w:ascii="Arial" w:hAnsi="Arial" w:cs="Arial"/>
                <w:iCs/>
                <w:sz w:val="24"/>
                <w:szCs w:val="24"/>
              </w:rPr>
              <w:t>» (</w:t>
            </w:r>
            <w:proofErr w:type="spellStart"/>
            <w:r w:rsidRPr="00885C35">
              <w:rPr>
                <w:rFonts w:ascii="Arial" w:hAnsi="Arial" w:cs="Arial"/>
                <w:iCs/>
                <w:sz w:val="24"/>
                <w:szCs w:val="24"/>
              </w:rPr>
              <w:t>Махова</w:t>
            </w:r>
            <w:proofErr w:type="spellEnd"/>
            <w:r w:rsidRPr="00885C35">
              <w:rPr>
                <w:rFonts w:ascii="Arial" w:hAnsi="Arial" w:cs="Arial"/>
                <w:iCs/>
                <w:sz w:val="24"/>
                <w:szCs w:val="24"/>
              </w:rPr>
              <w:t xml:space="preserve"> Н.Г. ул. Кирова, 41);</w:t>
            </w:r>
          </w:p>
          <w:p w:rsidR="00787A08" w:rsidRPr="00885C35" w:rsidRDefault="00787A08" w:rsidP="00787A08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 xml:space="preserve">доска объявлений в Администрации </w:t>
            </w:r>
            <w:proofErr w:type="spellStart"/>
            <w:r w:rsidRPr="00885C35">
              <w:rPr>
                <w:rFonts w:ascii="Arial" w:hAnsi="Arial" w:cs="Arial"/>
                <w:iCs/>
                <w:sz w:val="24"/>
                <w:szCs w:val="24"/>
              </w:rPr>
              <w:t>Катайгинского</w:t>
            </w:r>
            <w:proofErr w:type="spellEnd"/>
            <w:r w:rsidRPr="00885C35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104FEC" w:rsidTr="00FC275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lastRenderedPageBreak/>
              <w:t>415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п.Степановка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торговые залы магазинов «Кумир» (</w:t>
            </w:r>
            <w:proofErr w:type="spellStart"/>
            <w:r w:rsidRPr="00885C35">
              <w:rPr>
                <w:rFonts w:ascii="Arial" w:hAnsi="Arial" w:cs="Arial"/>
                <w:iCs/>
                <w:sz w:val="24"/>
                <w:szCs w:val="24"/>
              </w:rPr>
              <w:t>Миронюк</w:t>
            </w:r>
            <w:proofErr w:type="spellEnd"/>
            <w:r w:rsidRPr="00885C35">
              <w:rPr>
                <w:rFonts w:ascii="Arial" w:hAnsi="Arial" w:cs="Arial"/>
                <w:iCs/>
                <w:sz w:val="24"/>
                <w:szCs w:val="24"/>
              </w:rPr>
              <w:t xml:space="preserve"> В.В., ул. </w:t>
            </w:r>
            <w:proofErr w:type="spellStart"/>
            <w:r w:rsidRPr="00885C35">
              <w:rPr>
                <w:rFonts w:ascii="Arial" w:hAnsi="Arial" w:cs="Arial"/>
                <w:iCs/>
                <w:sz w:val="24"/>
                <w:szCs w:val="24"/>
              </w:rPr>
              <w:t>Лиханова</w:t>
            </w:r>
            <w:proofErr w:type="spellEnd"/>
            <w:r w:rsidRPr="00885C35">
              <w:rPr>
                <w:rFonts w:ascii="Arial" w:hAnsi="Arial" w:cs="Arial"/>
                <w:iCs/>
                <w:sz w:val="24"/>
                <w:szCs w:val="24"/>
              </w:rPr>
              <w:t>, 10), «Сказка» (</w:t>
            </w:r>
            <w:proofErr w:type="spellStart"/>
            <w:r w:rsidRPr="00885C35">
              <w:rPr>
                <w:rFonts w:ascii="Arial" w:hAnsi="Arial" w:cs="Arial"/>
                <w:iCs/>
                <w:sz w:val="24"/>
                <w:szCs w:val="24"/>
              </w:rPr>
              <w:t>Миронюк</w:t>
            </w:r>
            <w:proofErr w:type="spellEnd"/>
            <w:r w:rsidRPr="00885C35">
              <w:rPr>
                <w:rFonts w:ascii="Arial" w:hAnsi="Arial" w:cs="Arial"/>
                <w:iCs/>
                <w:sz w:val="24"/>
                <w:szCs w:val="24"/>
              </w:rPr>
              <w:t xml:space="preserve"> В.В., ул. Комсомольская, 13«</w:t>
            </w:r>
            <w:proofErr w:type="gramStart"/>
            <w:r w:rsidRPr="00885C35">
              <w:rPr>
                <w:rFonts w:ascii="Arial" w:hAnsi="Arial" w:cs="Arial"/>
                <w:iCs/>
                <w:sz w:val="24"/>
                <w:szCs w:val="24"/>
              </w:rPr>
              <w:t>а»-</w:t>
            </w:r>
            <w:proofErr w:type="gramEnd"/>
            <w:r w:rsidRPr="00885C35">
              <w:rPr>
                <w:rFonts w:ascii="Arial" w:hAnsi="Arial" w:cs="Arial"/>
                <w:iCs/>
                <w:sz w:val="24"/>
                <w:szCs w:val="24"/>
              </w:rPr>
              <w:t>2), «Новый» (</w:t>
            </w:r>
            <w:proofErr w:type="spellStart"/>
            <w:r w:rsidRPr="00885C35">
              <w:rPr>
                <w:rFonts w:ascii="Arial" w:hAnsi="Arial" w:cs="Arial"/>
                <w:iCs/>
                <w:sz w:val="24"/>
                <w:szCs w:val="24"/>
              </w:rPr>
              <w:t>Стяжкин</w:t>
            </w:r>
            <w:proofErr w:type="spellEnd"/>
            <w:r w:rsidRPr="00885C35">
              <w:rPr>
                <w:rFonts w:ascii="Arial" w:hAnsi="Arial" w:cs="Arial"/>
                <w:iCs/>
                <w:sz w:val="24"/>
                <w:szCs w:val="24"/>
              </w:rPr>
              <w:t xml:space="preserve"> Н.Н., </w:t>
            </w:r>
            <w:proofErr w:type="spellStart"/>
            <w:r w:rsidRPr="00885C35">
              <w:rPr>
                <w:rFonts w:ascii="Arial" w:hAnsi="Arial" w:cs="Arial"/>
                <w:iCs/>
                <w:sz w:val="24"/>
                <w:szCs w:val="24"/>
              </w:rPr>
              <w:t>ул.Новая</w:t>
            </w:r>
            <w:proofErr w:type="spellEnd"/>
            <w:r w:rsidRPr="00885C35">
              <w:rPr>
                <w:rFonts w:ascii="Arial" w:hAnsi="Arial" w:cs="Arial"/>
                <w:iCs/>
                <w:sz w:val="24"/>
                <w:szCs w:val="24"/>
              </w:rPr>
              <w:t>, 2)</w:t>
            </w:r>
          </w:p>
        </w:tc>
      </w:tr>
      <w:tr w:rsidR="00C10ECE" w:rsidTr="00FC275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E" w:rsidRPr="00885C35" w:rsidRDefault="00C10ECE" w:rsidP="00C10ECE">
            <w:pPr>
              <w:pStyle w:val="1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E" w:rsidRPr="00885C35" w:rsidRDefault="00C10ECE" w:rsidP="00C10ECE">
            <w:pPr>
              <w:pStyle w:val="1"/>
              <w:spacing w:line="25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proofErr w:type="spellStart"/>
            <w:r w:rsidRPr="00885C35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п.Клюквинка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E" w:rsidRPr="00885C35" w:rsidRDefault="00C10ECE" w:rsidP="00C10ECE">
            <w:pPr>
              <w:pStyle w:val="1"/>
              <w:numPr>
                <w:ilvl w:val="0"/>
                <w:numId w:val="3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фойе Администрации </w:t>
            </w:r>
            <w:proofErr w:type="spellStart"/>
            <w:r w:rsidRPr="00885C35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Клюквинского</w:t>
            </w:r>
            <w:proofErr w:type="spellEnd"/>
            <w:r w:rsidRPr="00885C35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 сельского поселения (ул. Центральная, 13);</w:t>
            </w:r>
          </w:p>
          <w:p w:rsidR="00C10ECE" w:rsidRPr="00885C35" w:rsidRDefault="00C10ECE" w:rsidP="00C10ECE">
            <w:pPr>
              <w:pStyle w:val="1"/>
              <w:numPr>
                <w:ilvl w:val="0"/>
                <w:numId w:val="3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помещение библиотеки (ул. Центральная 15);</w:t>
            </w:r>
          </w:p>
          <w:p w:rsidR="00C10ECE" w:rsidRPr="00885C35" w:rsidRDefault="00C10ECE" w:rsidP="00C10ECE">
            <w:pPr>
              <w:pStyle w:val="1"/>
              <w:numPr>
                <w:ilvl w:val="0"/>
                <w:numId w:val="3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торговые залы магазинов «Березка» (ИП </w:t>
            </w:r>
            <w:proofErr w:type="spellStart"/>
            <w:r w:rsidRPr="00885C35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Варданян</w:t>
            </w:r>
            <w:proofErr w:type="spellEnd"/>
            <w:r w:rsidRPr="00885C35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 Д.А., ул. Строительная, 3, Лесная, 2Д), «Фортуна» (ИП Архипов О.В. ул. Береговая, 38А)</w:t>
            </w:r>
          </w:p>
        </w:tc>
      </w:tr>
      <w:tr w:rsidR="00104FEC" w:rsidTr="00FC275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417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п.Дружный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доска объявлений п.Дружный (ул. Трактовая, 5);</w:t>
            </w:r>
          </w:p>
          <w:p w:rsidR="00104FEC" w:rsidRPr="00885C35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доска объявлений в помещении, занимаемым ООО «Орловка» (ул. Трактовая, 4)</w:t>
            </w:r>
          </w:p>
        </w:tc>
      </w:tr>
      <w:tr w:rsidR="00104FEC" w:rsidTr="00FC275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418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п.Центральный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фойе Администрации Орловского сельского поселения (пер. Школьный, 11);</w:t>
            </w:r>
          </w:p>
          <w:p w:rsidR="00104FEC" w:rsidRPr="00885C35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торговый зал магазина «Орбита» (Буланова Н.Л., ул. Советская, 13);</w:t>
            </w:r>
          </w:p>
          <w:p w:rsidR="00104FEC" w:rsidRPr="00885C35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доска объявлений п.</w:t>
            </w:r>
            <w:r w:rsidR="00A5619F" w:rsidRPr="00885C3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85C35">
              <w:rPr>
                <w:rFonts w:ascii="Arial" w:hAnsi="Arial" w:cs="Arial"/>
                <w:iCs/>
                <w:sz w:val="24"/>
                <w:szCs w:val="24"/>
              </w:rPr>
              <w:t>Центральный (ул. Советская, 17«А»)</w:t>
            </w:r>
          </w:p>
        </w:tc>
      </w:tr>
      <w:tr w:rsidR="00104FEC" w:rsidTr="00FC275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п.Ягодное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фойе магазинов «Елена» (ЧП «Иванников В.В.», ул. Октябрьская, 1), помещение библиотеки (ул.Советская 2)</w:t>
            </w:r>
          </w:p>
        </w:tc>
      </w:tr>
      <w:tr w:rsidR="00104FEC" w:rsidTr="00FC275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85C35">
              <w:rPr>
                <w:rFonts w:ascii="Arial" w:hAnsi="Arial" w:cs="Arial"/>
                <w:iCs/>
                <w:sz w:val="24"/>
                <w:szCs w:val="24"/>
              </w:rPr>
              <w:t>п.Нибега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помещение библиотеки (ул. Гагарина 18-1).</w:t>
            </w:r>
          </w:p>
        </w:tc>
      </w:tr>
      <w:tr w:rsidR="00104FEC" w:rsidTr="00FC275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421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п.Сайга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фойе ООО «Сайга-</w:t>
            </w:r>
            <w:proofErr w:type="spellStart"/>
            <w:proofErr w:type="gramStart"/>
            <w:r w:rsidR="00375472" w:rsidRPr="00885C35">
              <w:rPr>
                <w:rFonts w:ascii="Arial" w:hAnsi="Arial" w:cs="Arial"/>
                <w:iCs/>
                <w:sz w:val="24"/>
                <w:szCs w:val="24"/>
              </w:rPr>
              <w:t>э</w:t>
            </w:r>
            <w:r w:rsidRPr="00885C35">
              <w:rPr>
                <w:rFonts w:ascii="Arial" w:hAnsi="Arial" w:cs="Arial"/>
                <w:iCs/>
                <w:sz w:val="24"/>
                <w:szCs w:val="24"/>
              </w:rPr>
              <w:t>нерго</w:t>
            </w:r>
            <w:proofErr w:type="spellEnd"/>
            <w:r w:rsidRPr="00885C35">
              <w:rPr>
                <w:rFonts w:ascii="Arial" w:hAnsi="Arial" w:cs="Arial"/>
                <w:iCs/>
                <w:sz w:val="24"/>
                <w:szCs w:val="24"/>
              </w:rPr>
              <w:t>»(</w:t>
            </w:r>
            <w:proofErr w:type="gramEnd"/>
            <w:r w:rsidRPr="00885C35">
              <w:rPr>
                <w:rFonts w:ascii="Arial" w:hAnsi="Arial" w:cs="Arial"/>
                <w:iCs/>
                <w:sz w:val="24"/>
                <w:szCs w:val="24"/>
              </w:rPr>
              <w:t>ул.Молодогвардейская,5);</w:t>
            </w:r>
          </w:p>
          <w:p w:rsidR="00104FEC" w:rsidRPr="00885C35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читальный зал библиотеки (ул.Молодогвардейская,3)</w:t>
            </w:r>
          </w:p>
        </w:tc>
      </w:tr>
      <w:tr w:rsidR="00104FEC" w:rsidTr="00FC275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422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20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п.Лисица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торговый зал магазина «Бриз» (ИП Климович Д.В., ул. Новая, 33);</w:t>
            </w:r>
          </w:p>
          <w:p w:rsidR="00104FEC" w:rsidRPr="00885C35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доска объявлений (ул. Студенческая, 12)</w:t>
            </w:r>
          </w:p>
        </w:tc>
      </w:tr>
      <w:tr w:rsidR="00104FEC" w:rsidTr="00FC275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2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423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2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85C35">
              <w:rPr>
                <w:rFonts w:ascii="Arial" w:hAnsi="Arial" w:cs="Arial"/>
                <w:iCs/>
                <w:sz w:val="24"/>
                <w:szCs w:val="24"/>
              </w:rPr>
              <w:t>п.Макзыр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 xml:space="preserve">доска объявлений </w:t>
            </w:r>
            <w:proofErr w:type="spellStart"/>
            <w:r w:rsidRPr="00885C35">
              <w:rPr>
                <w:rFonts w:ascii="Arial" w:hAnsi="Arial" w:cs="Arial"/>
                <w:iCs/>
                <w:sz w:val="24"/>
                <w:szCs w:val="24"/>
              </w:rPr>
              <w:t>п.Макзыр</w:t>
            </w:r>
            <w:proofErr w:type="spellEnd"/>
            <w:r w:rsidRPr="00885C35">
              <w:rPr>
                <w:rFonts w:ascii="Arial" w:hAnsi="Arial" w:cs="Arial"/>
                <w:iCs/>
                <w:sz w:val="24"/>
                <w:szCs w:val="24"/>
              </w:rPr>
              <w:t xml:space="preserve"> (ул. Центральная, 16)</w:t>
            </w:r>
          </w:p>
        </w:tc>
      </w:tr>
      <w:tr w:rsidR="00104FEC" w:rsidTr="00FC275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424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с.Палочка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Pr="00885C35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885C35">
              <w:rPr>
                <w:rFonts w:ascii="Arial" w:hAnsi="Arial" w:cs="Arial"/>
                <w:iCs/>
                <w:sz w:val="24"/>
                <w:szCs w:val="24"/>
              </w:rPr>
              <w:t>торговый зал магазина «Бриз» (ИП Климович Д.В., ул. Молодежная, 20-1)</w:t>
            </w:r>
          </w:p>
        </w:tc>
      </w:tr>
    </w:tbl>
    <w:p w:rsidR="00104FEC" w:rsidRDefault="00104FEC" w:rsidP="00104FE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104FEC" w:rsidRPr="005B2149" w:rsidRDefault="00104FEC" w:rsidP="005B214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B2149" w:rsidRPr="009046B7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Верхнекетского района «Территория», </w:t>
      </w:r>
      <w:r w:rsidR="005B2149">
        <w:rPr>
          <w:rFonts w:ascii="Arial" w:hAnsi="Arial" w:cs="Arial"/>
          <w:sz w:val="24"/>
          <w:szCs w:val="24"/>
        </w:rPr>
        <w:t xml:space="preserve">направить в районную газету «Заря Севера», </w:t>
      </w:r>
      <w:r w:rsidR="005B2149" w:rsidRPr="009046B7">
        <w:rPr>
          <w:rFonts w:ascii="Arial" w:hAnsi="Arial" w:cs="Arial"/>
          <w:sz w:val="24"/>
          <w:szCs w:val="24"/>
        </w:rPr>
        <w:t>разместить на официальном сайте Администрации Верхнекетского района.</w:t>
      </w:r>
      <w:r w:rsidR="005B2149" w:rsidRPr="009046B7">
        <w:t xml:space="preserve"> </w:t>
      </w:r>
      <w:r w:rsidR="005B2149" w:rsidRPr="009046B7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Pr="005B2149">
        <w:rPr>
          <w:rFonts w:ascii="Arial" w:hAnsi="Arial" w:cs="Arial"/>
          <w:sz w:val="24"/>
          <w:szCs w:val="24"/>
        </w:rPr>
        <w:t>.</w:t>
      </w:r>
    </w:p>
    <w:p w:rsidR="00104FEC" w:rsidRDefault="00104FEC" w:rsidP="00104FE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104FEC" w:rsidRDefault="00104FEC" w:rsidP="00104FEC">
      <w:pPr>
        <w:pStyle w:val="1"/>
        <w:rPr>
          <w:rFonts w:ascii="Arial" w:hAnsi="Arial" w:cs="Arial"/>
          <w:iCs/>
          <w:sz w:val="24"/>
          <w:szCs w:val="24"/>
        </w:rPr>
      </w:pPr>
    </w:p>
    <w:p w:rsidR="00104FEC" w:rsidRDefault="00104FEC" w:rsidP="00104FEC">
      <w:pPr>
        <w:pStyle w:val="1"/>
        <w:rPr>
          <w:rFonts w:ascii="Arial" w:hAnsi="Arial" w:cs="Arial"/>
          <w:iCs/>
          <w:sz w:val="24"/>
          <w:szCs w:val="24"/>
        </w:rPr>
      </w:pPr>
    </w:p>
    <w:p w:rsidR="00104FEC" w:rsidRDefault="00104FEC" w:rsidP="00104FEC">
      <w:pPr>
        <w:pStyle w:val="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Глава Верхнекетского района        </w:t>
      </w:r>
      <w:r w:rsidR="00CC0288">
        <w:rPr>
          <w:rFonts w:ascii="Arial" w:hAnsi="Arial" w:cs="Arial"/>
          <w:iCs/>
          <w:sz w:val="24"/>
          <w:szCs w:val="24"/>
        </w:rPr>
        <w:t xml:space="preserve">                           </w:t>
      </w:r>
      <w:r>
        <w:rPr>
          <w:rFonts w:ascii="Arial" w:hAnsi="Arial" w:cs="Arial"/>
          <w:iCs/>
          <w:sz w:val="24"/>
          <w:szCs w:val="24"/>
        </w:rPr>
        <w:t xml:space="preserve">                       </w:t>
      </w:r>
      <w:r w:rsidR="00E51B5A">
        <w:rPr>
          <w:rFonts w:ascii="Arial" w:hAnsi="Arial" w:cs="Arial"/>
          <w:iCs/>
          <w:sz w:val="24"/>
          <w:szCs w:val="24"/>
        </w:rPr>
        <w:t xml:space="preserve">       </w:t>
      </w:r>
      <w:r>
        <w:rPr>
          <w:rFonts w:ascii="Arial" w:hAnsi="Arial" w:cs="Arial"/>
          <w:iCs/>
          <w:sz w:val="24"/>
          <w:szCs w:val="24"/>
        </w:rPr>
        <w:t xml:space="preserve"> С.А. </w:t>
      </w:r>
      <w:proofErr w:type="spellStart"/>
      <w:r>
        <w:rPr>
          <w:rFonts w:ascii="Arial" w:hAnsi="Arial" w:cs="Arial"/>
          <w:iCs/>
          <w:sz w:val="24"/>
          <w:szCs w:val="24"/>
        </w:rPr>
        <w:t>Альсевич</w:t>
      </w:r>
      <w:proofErr w:type="spellEnd"/>
    </w:p>
    <w:p w:rsidR="00E51B5A" w:rsidRDefault="00E51B5A" w:rsidP="00104FEC">
      <w:pPr>
        <w:pStyle w:val="20"/>
        <w:rPr>
          <w:rFonts w:ascii="Arial" w:hAnsi="Arial" w:cs="Arial"/>
        </w:rPr>
      </w:pPr>
    </w:p>
    <w:p w:rsidR="00104FEC" w:rsidRDefault="00104FEC" w:rsidP="00104FEC">
      <w:pPr>
        <w:pStyle w:val="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Генералова</w:t>
      </w:r>
      <w:proofErr w:type="spellEnd"/>
      <w:r>
        <w:rPr>
          <w:rFonts w:ascii="Arial" w:hAnsi="Arial" w:cs="Arial"/>
        </w:rPr>
        <w:t xml:space="preserve"> </w:t>
      </w:r>
    </w:p>
    <w:p w:rsidR="00104FEC" w:rsidRDefault="00104FEC" w:rsidP="00104FEC">
      <w:pPr>
        <w:rPr>
          <w:rFonts w:ascii="Arial" w:hAnsi="Arial" w:cs="Arial"/>
        </w:rPr>
      </w:pPr>
      <w:r>
        <w:rPr>
          <w:rFonts w:ascii="Arial" w:hAnsi="Arial" w:cs="Arial"/>
        </w:rPr>
        <w:t>2-10-37</w:t>
      </w:r>
    </w:p>
    <w:p w:rsidR="001C0DAD" w:rsidRDefault="001C0DAD" w:rsidP="001C0D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104FEC" w:rsidRDefault="00104FEC" w:rsidP="00CC0288">
      <w:pPr>
        <w:rPr>
          <w:rFonts w:ascii="Arial" w:hAnsi="Arial" w:cs="Arial"/>
        </w:rPr>
      </w:pPr>
      <w:r>
        <w:rPr>
          <w:rFonts w:ascii="Arial" w:hAnsi="Arial" w:cs="Arial"/>
        </w:rPr>
        <w:t>Дело-2, редакция-</w:t>
      </w:r>
      <w:proofErr w:type="gramStart"/>
      <w:r>
        <w:rPr>
          <w:rFonts w:ascii="Arial" w:hAnsi="Arial" w:cs="Arial"/>
        </w:rPr>
        <w:t>1,  ве</w:t>
      </w:r>
      <w:r w:rsidR="00CC0288">
        <w:rPr>
          <w:rFonts w:ascii="Arial" w:hAnsi="Arial" w:cs="Arial"/>
        </w:rPr>
        <w:t>стник</w:t>
      </w:r>
      <w:proofErr w:type="gramEnd"/>
      <w:r w:rsidR="00CC0288">
        <w:rPr>
          <w:rFonts w:ascii="Arial" w:hAnsi="Arial" w:cs="Arial"/>
        </w:rPr>
        <w:t xml:space="preserve"> – 1, поселения – 9, ТИК-1</w:t>
      </w:r>
    </w:p>
    <w:sectPr w:rsidR="00104FEC" w:rsidSect="007E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61E6C"/>
    <w:multiLevelType w:val="hybridMultilevel"/>
    <w:tmpl w:val="95708458"/>
    <w:name w:val="WW8Num2"/>
    <w:lvl w:ilvl="0" w:tplc="6FC66BDE">
      <w:start w:val="1"/>
      <w:numFmt w:val="bullet"/>
      <w:lvlText w:val=""/>
      <w:lvlJc w:val="left"/>
      <w:pPr>
        <w:tabs>
          <w:tab w:val="num" w:pos="388"/>
        </w:tabs>
        <w:ind w:left="388" w:firstLine="0"/>
      </w:pPr>
      <w:rPr>
        <w:rFonts w:ascii="Symbol" w:hAnsi="Symbol" w:hint="default"/>
        <w:b w:val="0"/>
        <w:i w:val="0"/>
        <w:color w:val="auto"/>
        <w:spacing w:val="0"/>
        <w:w w:val="10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1F6"/>
    <w:rsid w:val="00104FEC"/>
    <w:rsid w:val="001C0DAD"/>
    <w:rsid w:val="00375472"/>
    <w:rsid w:val="0047390D"/>
    <w:rsid w:val="0055191C"/>
    <w:rsid w:val="005B2149"/>
    <w:rsid w:val="005E7FEC"/>
    <w:rsid w:val="00777BAF"/>
    <w:rsid w:val="00787A08"/>
    <w:rsid w:val="007E0FD9"/>
    <w:rsid w:val="008243EE"/>
    <w:rsid w:val="00885C35"/>
    <w:rsid w:val="00A5619F"/>
    <w:rsid w:val="00A95703"/>
    <w:rsid w:val="00AA36A1"/>
    <w:rsid w:val="00C10ECE"/>
    <w:rsid w:val="00CC0288"/>
    <w:rsid w:val="00E15947"/>
    <w:rsid w:val="00E201F6"/>
    <w:rsid w:val="00E51B5A"/>
    <w:rsid w:val="00EC2A37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A05B1-2219-45D3-A52F-059DABB9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104FEC"/>
  </w:style>
  <w:style w:type="paragraph" w:customStyle="1" w:styleId="20">
    <w:name w:val="Обычный2"/>
    <w:link w:val="2"/>
    <w:rsid w:val="00104FEC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E51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B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7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Мария Борисовна Бронникова</cp:lastModifiedBy>
  <cp:revision>21</cp:revision>
  <dcterms:created xsi:type="dcterms:W3CDTF">2021-06-21T03:34:00Z</dcterms:created>
  <dcterms:modified xsi:type="dcterms:W3CDTF">2021-07-01T03:23:00Z</dcterms:modified>
</cp:coreProperties>
</file>