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A9" w:rsidRDefault="003C51A9" w:rsidP="003C51A9">
      <w:pPr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t xml:space="preserve">                                  </w:t>
      </w:r>
      <w:r w:rsidR="009864F8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A9" w:rsidRDefault="003C51A9" w:rsidP="003C51A9">
      <w:pPr>
        <w:autoSpaceDE/>
        <w:adjustRightInd/>
        <w:jc w:val="both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3C51A9" w:rsidRDefault="003C51A9" w:rsidP="003C51A9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3C51A9" w:rsidTr="003C51A9">
        <w:tc>
          <w:tcPr>
            <w:tcW w:w="3697" w:type="dxa"/>
            <w:hideMark/>
          </w:tcPr>
          <w:p w:rsidR="003C51A9" w:rsidRDefault="00D369E5" w:rsidP="001700B6">
            <w:pPr>
              <w:autoSpaceDE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  <w:r w:rsidR="003C51A9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1700B6">
              <w:rPr>
                <w:rFonts w:ascii="Arial" w:hAnsi="Arial" w:cs="Arial"/>
                <w:bCs/>
                <w:sz w:val="24"/>
                <w:szCs w:val="24"/>
              </w:rPr>
              <w:t>июня</w:t>
            </w:r>
            <w:r w:rsidR="003C51A9">
              <w:rPr>
                <w:rFonts w:ascii="Arial" w:hAnsi="Arial" w:cs="Arial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211" w:type="dxa"/>
            <w:hideMark/>
          </w:tcPr>
          <w:p w:rsidR="003C51A9" w:rsidRDefault="003C51A9">
            <w:pPr>
              <w:autoSpaceDE/>
              <w:adjustRightInd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3C51A9" w:rsidRDefault="003C51A9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3C51A9" w:rsidRDefault="003C51A9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3C51A9" w:rsidRDefault="003C51A9" w:rsidP="001700B6">
            <w:pPr>
              <w:autoSpaceDE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1700B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№</w:t>
            </w:r>
            <w:r w:rsidR="00D369E5">
              <w:rPr>
                <w:rFonts w:ascii="Arial" w:hAnsi="Arial" w:cs="Arial"/>
                <w:bCs/>
                <w:sz w:val="24"/>
                <w:szCs w:val="24"/>
                <w:lang w:val="en-US"/>
              </w:rPr>
              <w:t>552</w:t>
            </w:r>
            <w:r w:rsidRPr="001700B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</w:tbl>
    <w:p w:rsidR="003C51A9" w:rsidRDefault="003C51A9" w:rsidP="003C51A9">
      <w:pPr>
        <w:tabs>
          <w:tab w:val="left" w:pos="-2552"/>
          <w:tab w:val="left" w:pos="0"/>
        </w:tabs>
        <w:autoSpaceDE/>
        <w:adjustRightInd/>
        <w:ind w:right="4819"/>
        <w:jc w:val="both"/>
        <w:rPr>
          <w:rFonts w:ascii="Arial" w:hAnsi="Arial" w:cs="Arial"/>
          <w:b/>
          <w:sz w:val="24"/>
          <w:szCs w:val="24"/>
        </w:rPr>
      </w:pPr>
    </w:p>
    <w:p w:rsidR="003C51A9" w:rsidRPr="009A238A" w:rsidRDefault="003C51A9" w:rsidP="003C51A9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/>
          <w:sz w:val="24"/>
          <w:szCs w:val="24"/>
        </w:rPr>
        <w:t>утратившим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силу постановления Администрации Верхнекетского района от </w:t>
      </w:r>
      <w:r w:rsidR="00B551A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7.</w:t>
      </w:r>
      <w:r w:rsidR="00B551AE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.201</w:t>
      </w:r>
      <w:r w:rsidR="00B551A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№</w:t>
      </w:r>
      <w:r w:rsidR="00B551AE">
        <w:rPr>
          <w:rFonts w:ascii="Arial" w:hAnsi="Arial" w:cs="Arial"/>
          <w:b/>
          <w:sz w:val="24"/>
          <w:szCs w:val="24"/>
        </w:rPr>
        <w:t>1244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B551AE" w:rsidRPr="00B551AE">
        <w:rPr>
          <w:rFonts w:ascii="Arial" w:hAnsi="Arial" w:cs="Arial"/>
          <w:b/>
          <w:sz w:val="24"/>
          <w:szCs w:val="24"/>
        </w:rPr>
        <w:t>Об определении форм участия граждан в обеспечении первичных мер пожарной безопаснос</w:t>
      </w:r>
      <w:r w:rsidR="00B551AE">
        <w:rPr>
          <w:rFonts w:ascii="Arial" w:hAnsi="Arial" w:cs="Arial"/>
          <w:b/>
          <w:sz w:val="24"/>
          <w:szCs w:val="24"/>
        </w:rPr>
        <w:t>ти в области пожарной безопасно</w:t>
      </w:r>
      <w:r w:rsidR="00B551AE" w:rsidRPr="00B551AE">
        <w:rPr>
          <w:rFonts w:ascii="Arial" w:hAnsi="Arial" w:cs="Arial"/>
          <w:b/>
          <w:sz w:val="24"/>
          <w:szCs w:val="24"/>
        </w:rPr>
        <w:t xml:space="preserve">сти на территории муниципального образования </w:t>
      </w:r>
      <w:r w:rsidR="009A238A" w:rsidRPr="00741015">
        <w:rPr>
          <w:rFonts w:ascii="Arial" w:hAnsi="Arial" w:cs="Arial"/>
          <w:b/>
          <w:sz w:val="24"/>
          <w:szCs w:val="24"/>
        </w:rPr>
        <w:t>«</w:t>
      </w:r>
      <w:r w:rsidR="00B551AE" w:rsidRPr="00741015">
        <w:rPr>
          <w:rFonts w:ascii="Arial" w:hAnsi="Arial" w:cs="Arial"/>
          <w:b/>
          <w:sz w:val="24"/>
          <w:szCs w:val="24"/>
        </w:rPr>
        <w:t>Верхнекетский район</w:t>
      </w:r>
      <w:r w:rsidR="009A238A" w:rsidRPr="00741015">
        <w:rPr>
          <w:rFonts w:ascii="Arial" w:hAnsi="Arial" w:cs="Arial"/>
          <w:b/>
          <w:sz w:val="24"/>
          <w:szCs w:val="24"/>
        </w:rPr>
        <w:t>»</w:t>
      </w:r>
    </w:p>
    <w:p w:rsidR="003C51A9" w:rsidRPr="009A238A" w:rsidRDefault="003C51A9" w:rsidP="003C51A9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3C51A9" w:rsidRDefault="003C51A9" w:rsidP="003C51A9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color w:val="C00000"/>
          <w:sz w:val="24"/>
          <w:szCs w:val="24"/>
        </w:rPr>
      </w:pPr>
    </w:p>
    <w:p w:rsidR="003C51A9" w:rsidRDefault="003C51A9" w:rsidP="003C51A9">
      <w:pPr>
        <w:pStyle w:val="1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</w:t>
      </w:r>
      <w:r>
        <w:rPr>
          <w:rFonts w:ascii="Arial" w:hAnsi="Arial" w:cs="Arial"/>
          <w:bCs/>
          <w:color w:val="C00000"/>
          <w:sz w:val="24"/>
          <w:szCs w:val="24"/>
        </w:rPr>
        <w:t>,</w:t>
      </w:r>
    </w:p>
    <w:p w:rsidR="003C51A9" w:rsidRDefault="003C51A9" w:rsidP="003C51A9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3C51A9" w:rsidRDefault="003C51A9" w:rsidP="003C51A9">
      <w:pPr>
        <w:pStyle w:val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3C51A9" w:rsidRDefault="003C51A9" w:rsidP="003C51A9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3C51A9" w:rsidRDefault="003C51A9" w:rsidP="003C51A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1. Признать утратившим силу постановление Администрации Верхнекетского района от </w:t>
      </w:r>
      <w:r w:rsidR="00E51CD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7.</w:t>
      </w:r>
      <w:r w:rsidR="00E51CD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</w:t>
      </w:r>
      <w:r w:rsidR="00E51C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</w:t>
      </w:r>
      <w:r w:rsidR="00E51CD3">
        <w:rPr>
          <w:rFonts w:ascii="Arial" w:hAnsi="Arial" w:cs="Arial"/>
          <w:sz w:val="24"/>
          <w:szCs w:val="24"/>
        </w:rPr>
        <w:t>1244</w:t>
      </w:r>
      <w:r>
        <w:rPr>
          <w:rFonts w:ascii="Arial" w:hAnsi="Arial" w:cs="Arial"/>
          <w:sz w:val="24"/>
          <w:szCs w:val="24"/>
        </w:rPr>
        <w:t xml:space="preserve"> «</w:t>
      </w:r>
      <w:r w:rsidR="00E51CD3" w:rsidRPr="00E51CD3">
        <w:rPr>
          <w:rFonts w:ascii="Arial" w:hAnsi="Arial" w:cs="Arial"/>
          <w:sz w:val="24"/>
          <w:szCs w:val="24"/>
        </w:rPr>
        <w:t xml:space="preserve">Об определении форм участия граждан в обеспечении первичных мер пожарной безопасности в области пожарной безопасности на территории муниципального образования </w:t>
      </w:r>
      <w:r w:rsidR="009A238A" w:rsidRPr="00741015">
        <w:rPr>
          <w:rFonts w:ascii="Arial" w:hAnsi="Arial" w:cs="Arial"/>
          <w:sz w:val="24"/>
          <w:szCs w:val="24"/>
        </w:rPr>
        <w:t>«</w:t>
      </w:r>
      <w:r w:rsidR="00E51CD3" w:rsidRPr="00741015">
        <w:rPr>
          <w:rFonts w:ascii="Arial" w:hAnsi="Arial" w:cs="Arial"/>
          <w:sz w:val="24"/>
          <w:szCs w:val="24"/>
        </w:rPr>
        <w:t>Верхнекетский район</w:t>
      </w:r>
      <w:r w:rsidR="009A238A" w:rsidRPr="00741015">
        <w:rPr>
          <w:rFonts w:ascii="Arial" w:hAnsi="Arial" w:cs="Arial"/>
          <w:sz w:val="24"/>
          <w:szCs w:val="24"/>
        </w:rPr>
        <w:t>»</w:t>
      </w:r>
      <w:r w:rsidRPr="00741015">
        <w:rPr>
          <w:rFonts w:ascii="Arial" w:hAnsi="Arial" w:cs="Arial"/>
          <w:sz w:val="24"/>
          <w:szCs w:val="24"/>
        </w:rPr>
        <w:t>.</w:t>
      </w:r>
    </w:p>
    <w:bookmarkEnd w:id="0"/>
    <w:p w:rsidR="003C51A9" w:rsidRDefault="003C51A9" w:rsidP="003C51A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3C51A9" w:rsidRDefault="003C51A9" w:rsidP="003C51A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:rsidR="003C51A9" w:rsidRDefault="003C51A9" w:rsidP="003C51A9">
      <w:pPr>
        <w:tabs>
          <w:tab w:val="left" w:pos="-2552"/>
          <w:tab w:val="left" w:pos="0"/>
        </w:tabs>
        <w:autoSpaceDE/>
        <w:adjustRightInd/>
        <w:ind w:right="4821"/>
        <w:jc w:val="both"/>
        <w:rPr>
          <w:rFonts w:ascii="Arial" w:hAnsi="Arial" w:cs="Arial"/>
          <w:sz w:val="24"/>
          <w:szCs w:val="24"/>
        </w:rPr>
      </w:pPr>
    </w:p>
    <w:p w:rsidR="003C51A9" w:rsidRDefault="003C51A9" w:rsidP="003C51A9">
      <w:pPr>
        <w:tabs>
          <w:tab w:val="left" w:pos="-2552"/>
          <w:tab w:val="left" w:pos="0"/>
        </w:tabs>
        <w:autoSpaceDE/>
        <w:adjustRightInd/>
        <w:ind w:right="4821"/>
        <w:jc w:val="both"/>
        <w:rPr>
          <w:rFonts w:ascii="Arial" w:hAnsi="Arial" w:cs="Arial"/>
          <w:sz w:val="24"/>
          <w:szCs w:val="24"/>
        </w:rPr>
      </w:pPr>
    </w:p>
    <w:p w:rsidR="003C51A9" w:rsidRDefault="003C51A9" w:rsidP="003C51A9">
      <w:pPr>
        <w:widowControl/>
        <w:autoSpaceDE/>
        <w:adjustRightInd/>
        <w:ind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Глава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3C51A9" w:rsidRDefault="003C51A9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3C51A9" w:rsidRDefault="003C51A9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3C51A9" w:rsidRDefault="003C51A9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3C51A9" w:rsidRDefault="003C51A9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3C51A9" w:rsidRDefault="003C51A9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3C51A9" w:rsidRDefault="003C51A9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3C51A9" w:rsidRDefault="003C51A9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3C51A9" w:rsidRDefault="003C51A9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E51CD3" w:rsidRDefault="00E51CD3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E51CD3" w:rsidRDefault="00E51CD3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E51CD3" w:rsidRDefault="00E51CD3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E51CD3" w:rsidRDefault="00E51CD3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E51CD3" w:rsidRDefault="00E51CD3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3C51A9" w:rsidRDefault="00E51CD3" w:rsidP="003C51A9">
      <w:pPr>
        <w:widowControl/>
        <w:autoSpaceDE/>
        <w:adjustRightInd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Ларионов С.А.</w:t>
      </w:r>
    </w:p>
    <w:p w:rsidR="003C51A9" w:rsidRDefault="003C51A9" w:rsidP="003C51A9">
      <w:pPr>
        <w:widowControl/>
        <w:autoSpaceDE/>
        <w:adjustRightInd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38(258)2-14-84</w:t>
      </w:r>
    </w:p>
    <w:p w:rsidR="003C51A9" w:rsidRDefault="003C51A9" w:rsidP="003C51A9">
      <w:pPr>
        <w:rPr>
          <w:rFonts w:ascii="Arial" w:hAnsi="Arial" w:cs="Arial"/>
          <w:b/>
          <w:sz w:val="16"/>
          <w:szCs w:val="16"/>
        </w:rPr>
      </w:pPr>
    </w:p>
    <w:p w:rsidR="003C51A9" w:rsidRDefault="003C51A9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741015" w:rsidRDefault="00741015" w:rsidP="003C51A9">
      <w:pPr>
        <w:rPr>
          <w:rFonts w:ascii="Arial" w:hAnsi="Arial" w:cs="Arial"/>
          <w:b/>
          <w:sz w:val="16"/>
          <w:szCs w:val="16"/>
        </w:rPr>
      </w:pPr>
    </w:p>
    <w:p w:rsidR="003C51A9" w:rsidRPr="003C51A9" w:rsidRDefault="003C51A9" w:rsidP="003C51A9">
      <w:pPr>
        <w:rPr>
          <w:rFonts w:ascii="Arial" w:hAnsi="Arial" w:cs="Arial"/>
          <w:b/>
          <w:sz w:val="16"/>
          <w:szCs w:val="16"/>
        </w:rPr>
      </w:pPr>
      <w:r w:rsidRPr="003C51A9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</w:t>
      </w:r>
    </w:p>
    <w:p w:rsidR="003C51A9" w:rsidRPr="00741015" w:rsidRDefault="003C51A9" w:rsidP="003C51A9">
      <w:pPr>
        <w:rPr>
          <w:rFonts w:ascii="Arial" w:hAnsi="Arial" w:cs="Arial"/>
          <w:sz w:val="16"/>
          <w:szCs w:val="16"/>
        </w:rPr>
      </w:pPr>
      <w:r w:rsidRPr="00741015">
        <w:rPr>
          <w:rFonts w:ascii="Arial" w:hAnsi="Arial" w:cs="Arial"/>
          <w:sz w:val="16"/>
          <w:szCs w:val="16"/>
        </w:rPr>
        <w:t>Дело-2;</w:t>
      </w:r>
      <w:r w:rsidR="0022394F" w:rsidRPr="00741015">
        <w:rPr>
          <w:rFonts w:ascii="Arial" w:hAnsi="Arial" w:cs="Arial"/>
          <w:sz w:val="16"/>
          <w:szCs w:val="16"/>
        </w:rPr>
        <w:t>Трегуб</w:t>
      </w:r>
      <w:r w:rsidR="00E51CD3" w:rsidRPr="00741015">
        <w:rPr>
          <w:rFonts w:ascii="Arial" w:hAnsi="Arial" w:cs="Arial"/>
          <w:sz w:val="16"/>
          <w:szCs w:val="16"/>
        </w:rPr>
        <w:t xml:space="preserve"> </w:t>
      </w:r>
      <w:r w:rsidRPr="00741015">
        <w:rPr>
          <w:rFonts w:ascii="Arial" w:hAnsi="Arial" w:cs="Arial"/>
          <w:sz w:val="16"/>
          <w:szCs w:val="16"/>
        </w:rPr>
        <w:t>-1.</w:t>
      </w:r>
    </w:p>
    <w:sectPr w:rsidR="003C51A9" w:rsidRPr="007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37"/>
    <w:rsid w:val="000C3437"/>
    <w:rsid w:val="00150509"/>
    <w:rsid w:val="001700B6"/>
    <w:rsid w:val="0022394F"/>
    <w:rsid w:val="003C51A9"/>
    <w:rsid w:val="00741015"/>
    <w:rsid w:val="00977D6E"/>
    <w:rsid w:val="009864F8"/>
    <w:rsid w:val="009A238A"/>
    <w:rsid w:val="00AB7BAB"/>
    <w:rsid w:val="00B551AE"/>
    <w:rsid w:val="00BC4826"/>
    <w:rsid w:val="00D35CD8"/>
    <w:rsid w:val="00D369E5"/>
    <w:rsid w:val="00E5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C51A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C51A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Ларионов</dc:creator>
  <cp:lastModifiedBy>Татьяна</cp:lastModifiedBy>
  <cp:revision>8</cp:revision>
  <dcterms:created xsi:type="dcterms:W3CDTF">2020-06-03T08:40:00Z</dcterms:created>
  <dcterms:modified xsi:type="dcterms:W3CDTF">2020-06-15T03:25:00Z</dcterms:modified>
</cp:coreProperties>
</file>