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2" w:rsidRPr="003A5358" w:rsidRDefault="00894AB2" w:rsidP="00894AB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b/>
          <w:noProof/>
          <w:spacing w:val="20"/>
          <w:sz w:val="24"/>
          <w:szCs w:val="24"/>
        </w:rPr>
        <w:drawing>
          <wp:inline distT="0" distB="0" distL="0" distR="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B2" w:rsidRPr="003A5358" w:rsidRDefault="00894AB2" w:rsidP="00894AB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3A5358"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894AB2" w:rsidRPr="003A5358" w:rsidRDefault="00894AB2" w:rsidP="00894AB2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6"/>
          <w:szCs w:val="36"/>
        </w:rPr>
      </w:pPr>
      <w:r w:rsidRPr="003A5358">
        <w:rPr>
          <w:rFonts w:ascii="Arial" w:eastAsia="Times New Roman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894AB2" w:rsidRPr="003A5358" w:rsidTr="00D7067B">
        <w:tc>
          <w:tcPr>
            <w:tcW w:w="3697" w:type="dxa"/>
          </w:tcPr>
          <w:p w:rsidR="00894AB2" w:rsidRPr="003A5358" w:rsidRDefault="002E4A93" w:rsidP="00D706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«01</w:t>
            </w:r>
            <w:r w:rsidR="00AC5343">
              <w:rPr>
                <w:rFonts w:ascii="Arial" w:eastAsia="Times New Roman" w:hAnsi="Arial" w:cs="Arial"/>
                <w:bCs/>
                <w:sz w:val="24"/>
                <w:szCs w:val="24"/>
              </w:rPr>
              <w:t>» июня</w:t>
            </w:r>
            <w:r w:rsidR="00894AB2" w:rsidRPr="003A53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211" w:type="dxa"/>
          </w:tcPr>
          <w:p w:rsidR="00894AB2" w:rsidRPr="003A5358" w:rsidRDefault="00894AB2" w:rsidP="00D7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р.п. Белый Яр</w:t>
            </w:r>
          </w:p>
          <w:p w:rsidR="00894AB2" w:rsidRPr="003A5358" w:rsidRDefault="00894AB2" w:rsidP="00D7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894AB2" w:rsidRPr="003A5358" w:rsidRDefault="00894AB2" w:rsidP="00D7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894AB2" w:rsidRPr="002E4A93" w:rsidRDefault="00894AB2" w:rsidP="002E4A93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3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№</w:t>
            </w:r>
            <w:r w:rsidR="002E4A93">
              <w:rPr>
                <w:rFonts w:ascii="Arial" w:eastAsia="Times New Roman" w:hAnsi="Arial" w:cs="Arial"/>
                <w:bCs/>
                <w:sz w:val="24"/>
                <w:szCs w:val="24"/>
              </w:rPr>
              <w:t>524</w:t>
            </w:r>
          </w:p>
        </w:tc>
      </w:tr>
    </w:tbl>
    <w:p w:rsidR="00894AB2" w:rsidRPr="003A5358" w:rsidRDefault="00894AB2" w:rsidP="00894AB2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94AB2" w:rsidRPr="00C9336C" w:rsidRDefault="00894AB2" w:rsidP="00894AB2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Calibri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b/>
          <w:sz w:val="24"/>
          <w:szCs w:val="24"/>
        </w:rPr>
        <w:t>О внесении изменений</w:t>
      </w:r>
      <w:r w:rsidRPr="003A5358">
        <w:rPr>
          <w:rFonts w:ascii="Arial" w:hAnsi="Arial" w:cs="Arial"/>
          <w:b/>
          <w:sz w:val="24"/>
          <w:szCs w:val="24"/>
        </w:rPr>
        <w:t xml:space="preserve"> в </w:t>
      </w:r>
      <w:r w:rsidRPr="003A5358">
        <w:rPr>
          <w:rFonts w:ascii="Arial" w:eastAsia="Times New Roman" w:hAnsi="Arial" w:cs="Arial"/>
          <w:b/>
          <w:sz w:val="24"/>
          <w:szCs w:val="24"/>
        </w:rPr>
        <w:t>постановление Администрации Верхнекетского района от 22.03.2019 №241 «</w:t>
      </w:r>
      <w:r w:rsidRPr="003A5358">
        <w:rPr>
          <w:rFonts w:ascii="Arial" w:eastAsia="Calibri" w:hAnsi="Arial" w:cs="Arial"/>
          <w:b/>
          <w:sz w:val="24"/>
          <w:szCs w:val="24"/>
        </w:rPr>
        <w:t xml:space="preserve">Об утверждении порядка предоставления субсидий гражданам, </w:t>
      </w:r>
      <w:bookmarkStart w:id="0" w:name="_GoBack"/>
      <w:bookmarkEnd w:id="0"/>
      <w:r w:rsidRPr="003A5358">
        <w:rPr>
          <w:rFonts w:ascii="Arial" w:eastAsia="Calibri" w:hAnsi="Arial" w:cs="Arial"/>
          <w:b/>
          <w:sz w:val="24"/>
          <w:szCs w:val="24"/>
        </w:rPr>
        <w:t>ведущим личное подсобное хозяйство, на возмещение затрат по содержанию коров»</w:t>
      </w:r>
      <w:r w:rsidR="00C9336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94AB2" w:rsidRPr="003A5358" w:rsidRDefault="00894AB2" w:rsidP="00894AB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</w:t>
      </w:r>
    </w:p>
    <w:p w:rsidR="00894AB2" w:rsidRPr="003A5358" w:rsidRDefault="00894AB2" w:rsidP="00894AB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5358">
        <w:rPr>
          <w:rFonts w:ascii="Arial" w:eastAsia="Calibri" w:hAnsi="Arial" w:cs="Arial"/>
          <w:sz w:val="24"/>
          <w:szCs w:val="24"/>
        </w:rPr>
        <w:t xml:space="preserve"> </w:t>
      </w:r>
    </w:p>
    <w:p w:rsidR="00894AB2" w:rsidRPr="003A5358" w:rsidRDefault="00894AB2" w:rsidP="00894AB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5358">
        <w:rPr>
          <w:rFonts w:ascii="Arial" w:eastAsia="Times New Roman" w:hAnsi="Arial" w:cs="Arial"/>
          <w:b/>
          <w:sz w:val="24"/>
          <w:szCs w:val="24"/>
        </w:rPr>
        <w:t xml:space="preserve">ПОСТАНОВЛЯЮ: </w:t>
      </w:r>
    </w:p>
    <w:p w:rsidR="00894AB2" w:rsidRPr="003A5358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A5358">
        <w:rPr>
          <w:rFonts w:ascii="Arial" w:hAnsi="Arial" w:cs="Arial"/>
          <w:sz w:val="24"/>
          <w:szCs w:val="24"/>
        </w:rPr>
        <w:t>1. Внести в постановление Администрации Верхнекетского района от 22.03.2019 №241 «</w:t>
      </w:r>
      <w:r w:rsidRPr="003A5358">
        <w:rPr>
          <w:rFonts w:ascii="Arial" w:eastAsia="Calibri" w:hAnsi="Arial" w:cs="Arial"/>
          <w:sz w:val="24"/>
          <w:szCs w:val="24"/>
        </w:rPr>
        <w:t>Об утверждении порядка предоставления субсидий гражданам, ведущим личное подсобное хозяйство, на возмещение затрат по содержанию коров»</w:t>
      </w:r>
      <w:r w:rsidRPr="003A5358">
        <w:rPr>
          <w:rFonts w:ascii="Arial" w:hAnsi="Arial" w:cs="Arial"/>
          <w:sz w:val="24"/>
          <w:szCs w:val="24"/>
        </w:rPr>
        <w:t>, следующие изменения:</w:t>
      </w:r>
    </w:p>
    <w:p w:rsidR="00894AB2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5358">
        <w:rPr>
          <w:rFonts w:ascii="Arial" w:hAnsi="Arial" w:cs="Arial"/>
          <w:sz w:val="24"/>
          <w:szCs w:val="24"/>
        </w:rPr>
        <w:t>в Порядке предоставления субсидий гражданам, ведущим личное подсобное хозяйство, на возмещение затрат по содержанию коров, утвержденном указанным постановлением:</w:t>
      </w:r>
    </w:p>
    <w:p w:rsidR="003C7905" w:rsidRDefault="003C7905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пункт 6 изложить в следующей редакции:</w:t>
      </w:r>
    </w:p>
    <w:p w:rsidR="003C7905" w:rsidRDefault="003C7905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 </w:t>
      </w:r>
      <w:r w:rsidRPr="00846059">
        <w:rPr>
          <w:rFonts w:ascii="Arial" w:hAnsi="Arial" w:cs="Arial"/>
          <w:sz w:val="24"/>
          <w:szCs w:val="24"/>
        </w:rPr>
        <w:t>Гражданин, ведущий ЛПХ, по собственной инициативе вправе представить в Администрацию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1 число месяца подач</w:t>
      </w:r>
      <w:r>
        <w:rPr>
          <w:rFonts w:ascii="Arial" w:hAnsi="Arial" w:cs="Arial"/>
          <w:sz w:val="24"/>
          <w:szCs w:val="24"/>
        </w:rPr>
        <w:t>и заявления), а также документы, указанные</w:t>
      </w:r>
      <w:r w:rsidRPr="00846059">
        <w:rPr>
          <w:rFonts w:ascii="Arial" w:hAnsi="Arial" w:cs="Arial"/>
          <w:sz w:val="24"/>
          <w:szCs w:val="24"/>
        </w:rPr>
        <w:t xml:space="preserve"> в подпунктах </w:t>
      </w:r>
      <w:r>
        <w:rPr>
          <w:rFonts w:ascii="Arial" w:hAnsi="Arial" w:cs="Arial"/>
          <w:sz w:val="24"/>
          <w:szCs w:val="24"/>
        </w:rPr>
        <w:t xml:space="preserve">3-6 пункта 5 настоящего Порядка»; </w:t>
      </w:r>
    </w:p>
    <w:p w:rsidR="00C9336C" w:rsidRPr="003A5358" w:rsidRDefault="00C9336C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пункт 21 изложить в следующей редакции:</w:t>
      </w:r>
    </w:p>
    <w:p w:rsidR="00C9336C" w:rsidRPr="00521B68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94AB2" w:rsidRPr="003A5358">
        <w:rPr>
          <w:rFonts w:ascii="Arial" w:hAnsi="Arial" w:cs="Arial"/>
          <w:sz w:val="24"/>
          <w:szCs w:val="24"/>
        </w:rPr>
        <w:t xml:space="preserve">21. </w:t>
      </w:r>
      <w:r w:rsidRPr="00521B68">
        <w:rPr>
          <w:rFonts w:ascii="Arial" w:hAnsi="Arial" w:cs="Arial"/>
          <w:sz w:val="24"/>
          <w:szCs w:val="24"/>
        </w:rPr>
        <w:t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органом финансового контроля, получатель субсидии обязан её вернуть в местный бюджет Верхнекетского района в порядке и сроки, предусмотренные настоящим пунктом.</w:t>
      </w:r>
    </w:p>
    <w:p w:rsidR="00C9336C" w:rsidRPr="00521B68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B68">
        <w:rPr>
          <w:rFonts w:ascii="Arial" w:hAnsi="Arial" w:cs="Arial"/>
          <w:sz w:val="24"/>
          <w:szCs w:val="24"/>
        </w:rPr>
        <w:t>Администрацией либо органом финансового контроля направляется получателю субсидии письменное мотивированное уведомление с требованием о возврате субсидии (далее - уведомление).</w:t>
      </w:r>
    </w:p>
    <w:p w:rsidR="00C9336C" w:rsidRPr="00521B68" w:rsidRDefault="00C9336C" w:rsidP="00C93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1B68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521B68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521B68">
        <w:rPr>
          <w:rFonts w:ascii="Arial" w:hAnsi="Arial" w:cs="Arial"/>
          <w:sz w:val="24"/>
          <w:szCs w:val="24"/>
        </w:rPr>
        <w:t xml:space="preserve"> показателей результатов, установленных пунктом 6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21B68">
        <w:rPr>
          <w:rFonts w:ascii="Arial" w:hAnsi="Arial" w:cs="Arial"/>
          <w:bCs/>
          <w:sz w:val="24"/>
          <w:szCs w:val="24"/>
        </w:rPr>
        <w:lastRenderedPageBreak/>
        <w:t>V возврата = (V субсидии x k x m / n) x 0,1, где: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21B68">
        <w:rPr>
          <w:rFonts w:ascii="Arial" w:hAnsi="Arial" w:cs="Arial"/>
          <w:bCs/>
          <w:sz w:val="24"/>
          <w:szCs w:val="24"/>
        </w:rPr>
        <w:t>V возврата - объем средств, подлежащих возврату в местный бюджет;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21B68">
        <w:rPr>
          <w:rFonts w:ascii="Arial" w:hAnsi="Arial" w:cs="Arial"/>
          <w:bCs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21B68">
        <w:rPr>
          <w:rFonts w:ascii="Arial" w:hAnsi="Arial" w:cs="Arial"/>
          <w:bCs/>
          <w:sz w:val="24"/>
          <w:szCs w:val="24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21B68">
        <w:rPr>
          <w:rFonts w:ascii="Arial" w:hAnsi="Arial" w:cs="Arial"/>
          <w:bCs/>
          <w:sz w:val="24"/>
          <w:szCs w:val="24"/>
        </w:rPr>
        <w:t>n - общее количество показателей, необходимых для достижения результатов предоставления субсидии;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21B68">
        <w:rPr>
          <w:rFonts w:ascii="Arial" w:hAnsi="Arial" w:cs="Arial"/>
          <w:bCs/>
          <w:sz w:val="24"/>
          <w:szCs w:val="24"/>
        </w:rPr>
        <w:t>k - коэффициент возврата субсидии.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21B68">
        <w:rPr>
          <w:rFonts w:ascii="Arial" w:hAnsi="Arial" w:cs="Arial"/>
          <w:bCs/>
          <w:sz w:val="24"/>
          <w:szCs w:val="24"/>
        </w:rPr>
        <w:t>Коэффициент возврата субсидии рассчитывается по следующей формуле: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21B68">
        <w:rPr>
          <w:rFonts w:ascii="Arial" w:hAnsi="Arial" w:cs="Arial"/>
          <w:bCs/>
          <w:sz w:val="24"/>
          <w:szCs w:val="24"/>
          <w:lang w:val="en-US"/>
        </w:rPr>
        <w:t>k</w:t>
      </w:r>
      <w:r w:rsidRPr="00521B68">
        <w:rPr>
          <w:rFonts w:ascii="Arial" w:hAnsi="Arial" w:cs="Arial"/>
          <w:bCs/>
          <w:sz w:val="24"/>
          <w:szCs w:val="24"/>
        </w:rPr>
        <w:t xml:space="preserve"> = </w:t>
      </w:r>
      <w:r w:rsidRPr="00521B68">
        <w:rPr>
          <w:rFonts w:ascii="Arial" w:hAnsi="Arial" w:cs="Arial"/>
          <w:bCs/>
          <w:sz w:val="24"/>
          <w:szCs w:val="24"/>
          <w:lang w:val="en-US"/>
        </w:rPr>
        <w:t>Di</w:t>
      </w:r>
      <w:r w:rsidRPr="00521B68">
        <w:rPr>
          <w:rFonts w:ascii="Arial" w:hAnsi="Arial" w:cs="Arial"/>
          <w:bCs/>
          <w:sz w:val="24"/>
          <w:szCs w:val="24"/>
        </w:rPr>
        <w:t xml:space="preserve"> / </w:t>
      </w:r>
      <w:r w:rsidRPr="00521B68">
        <w:rPr>
          <w:rFonts w:ascii="Arial" w:hAnsi="Arial" w:cs="Arial"/>
          <w:bCs/>
          <w:sz w:val="24"/>
          <w:szCs w:val="24"/>
          <w:lang w:val="en-US"/>
        </w:rPr>
        <w:t>m</w:t>
      </w:r>
      <w:r w:rsidRPr="00521B68">
        <w:rPr>
          <w:rFonts w:ascii="Arial" w:hAnsi="Arial" w:cs="Arial"/>
          <w:bCs/>
          <w:sz w:val="24"/>
          <w:szCs w:val="24"/>
        </w:rPr>
        <w:t>, где: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21B68">
        <w:rPr>
          <w:rFonts w:ascii="Arial" w:hAnsi="Arial" w:cs="Arial"/>
          <w:bCs/>
          <w:sz w:val="24"/>
          <w:szCs w:val="24"/>
        </w:rPr>
        <w:t>Di</w:t>
      </w:r>
      <w:proofErr w:type="spellEnd"/>
      <w:r w:rsidRPr="00521B68">
        <w:rPr>
          <w:rFonts w:ascii="Arial" w:hAnsi="Arial" w:cs="Arial"/>
          <w:bCs/>
          <w:sz w:val="24"/>
          <w:szCs w:val="24"/>
        </w:rPr>
        <w:t xml:space="preserve"> - индекс, отражающий уровень </w:t>
      </w:r>
      <w:proofErr w:type="spellStart"/>
      <w:r w:rsidRPr="00521B68">
        <w:rPr>
          <w:rFonts w:ascii="Arial" w:hAnsi="Arial" w:cs="Arial"/>
          <w:bCs/>
          <w:sz w:val="24"/>
          <w:szCs w:val="24"/>
        </w:rPr>
        <w:t>недостижения</w:t>
      </w:r>
      <w:proofErr w:type="spellEnd"/>
      <w:r w:rsidRPr="00521B68">
        <w:rPr>
          <w:rFonts w:ascii="Arial" w:hAnsi="Arial" w:cs="Arial"/>
          <w:bCs/>
          <w:sz w:val="24"/>
          <w:szCs w:val="24"/>
        </w:rPr>
        <w:t xml:space="preserve"> значения i-</w:t>
      </w:r>
      <w:proofErr w:type="spellStart"/>
      <w:r w:rsidRPr="00521B68">
        <w:rPr>
          <w:rFonts w:ascii="Arial" w:hAnsi="Arial" w:cs="Arial"/>
          <w:bCs/>
          <w:sz w:val="24"/>
          <w:szCs w:val="24"/>
        </w:rPr>
        <w:t>го</w:t>
      </w:r>
      <w:proofErr w:type="spellEnd"/>
      <w:r w:rsidRPr="00521B68">
        <w:rPr>
          <w:rFonts w:ascii="Arial" w:hAnsi="Arial" w:cs="Arial"/>
          <w:bCs/>
          <w:sz w:val="24"/>
          <w:szCs w:val="24"/>
        </w:rPr>
        <w:t xml:space="preserve"> показателя, необходимого для достижения результатов предоставления субсидии.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21B68">
        <w:rPr>
          <w:rFonts w:ascii="Arial" w:hAnsi="Arial" w:cs="Arial"/>
          <w:bCs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521B68">
        <w:rPr>
          <w:rFonts w:ascii="Arial" w:hAnsi="Arial" w:cs="Arial"/>
          <w:bCs/>
          <w:sz w:val="24"/>
          <w:szCs w:val="24"/>
        </w:rPr>
        <w:t>недостижения</w:t>
      </w:r>
      <w:proofErr w:type="spellEnd"/>
      <w:r w:rsidRPr="00521B68">
        <w:rPr>
          <w:rFonts w:ascii="Arial" w:hAnsi="Arial" w:cs="Arial"/>
          <w:bCs/>
          <w:sz w:val="24"/>
          <w:szCs w:val="24"/>
        </w:rPr>
        <w:t xml:space="preserve"> i-</w:t>
      </w:r>
      <w:proofErr w:type="spellStart"/>
      <w:r w:rsidRPr="00521B68">
        <w:rPr>
          <w:rFonts w:ascii="Arial" w:hAnsi="Arial" w:cs="Arial"/>
          <w:bCs/>
          <w:sz w:val="24"/>
          <w:szCs w:val="24"/>
        </w:rPr>
        <w:t>го</w:t>
      </w:r>
      <w:proofErr w:type="spellEnd"/>
      <w:r w:rsidRPr="00521B68">
        <w:rPr>
          <w:rFonts w:ascii="Arial" w:hAnsi="Arial" w:cs="Arial"/>
          <w:bCs/>
          <w:sz w:val="24"/>
          <w:szCs w:val="24"/>
        </w:rPr>
        <w:t xml:space="preserve"> показателя, необходимого для достижения результатов предоставления субсидии.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21B68">
        <w:rPr>
          <w:rFonts w:ascii="Arial" w:hAnsi="Arial" w:cs="Arial"/>
          <w:bCs/>
          <w:sz w:val="24"/>
          <w:szCs w:val="24"/>
        </w:rPr>
        <w:t xml:space="preserve">Индекс, отражающий уровень </w:t>
      </w:r>
      <w:proofErr w:type="spellStart"/>
      <w:r w:rsidRPr="00521B68">
        <w:rPr>
          <w:rFonts w:ascii="Arial" w:hAnsi="Arial" w:cs="Arial"/>
          <w:bCs/>
          <w:sz w:val="24"/>
          <w:szCs w:val="24"/>
        </w:rPr>
        <w:t>недостижения</w:t>
      </w:r>
      <w:proofErr w:type="spellEnd"/>
      <w:r w:rsidRPr="00521B68">
        <w:rPr>
          <w:rFonts w:ascii="Arial" w:hAnsi="Arial" w:cs="Arial"/>
          <w:bCs/>
          <w:sz w:val="24"/>
          <w:szCs w:val="24"/>
        </w:rPr>
        <w:t xml:space="preserve"> значения i-</w:t>
      </w:r>
      <w:proofErr w:type="spellStart"/>
      <w:r w:rsidRPr="00521B68">
        <w:rPr>
          <w:rFonts w:ascii="Arial" w:hAnsi="Arial" w:cs="Arial"/>
          <w:bCs/>
          <w:sz w:val="24"/>
          <w:szCs w:val="24"/>
        </w:rPr>
        <w:t>го</w:t>
      </w:r>
      <w:proofErr w:type="spellEnd"/>
      <w:r w:rsidRPr="00521B68">
        <w:rPr>
          <w:rFonts w:ascii="Arial" w:hAnsi="Arial" w:cs="Arial"/>
          <w:bCs/>
          <w:sz w:val="24"/>
          <w:szCs w:val="24"/>
        </w:rPr>
        <w:t xml:space="preserve">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521B68">
        <w:rPr>
          <w:rFonts w:ascii="Arial" w:hAnsi="Arial" w:cs="Arial"/>
          <w:bCs/>
          <w:sz w:val="24"/>
          <w:szCs w:val="24"/>
        </w:rPr>
        <w:t>Di</w:t>
      </w:r>
      <w:proofErr w:type="spellEnd"/>
      <w:r w:rsidRPr="00521B68">
        <w:rPr>
          <w:rFonts w:ascii="Arial" w:hAnsi="Arial" w:cs="Arial"/>
          <w:bCs/>
          <w:sz w:val="24"/>
          <w:szCs w:val="24"/>
        </w:rPr>
        <w:t xml:space="preserve"> = 1 - </w:t>
      </w:r>
      <w:proofErr w:type="spellStart"/>
      <w:r w:rsidRPr="00521B68">
        <w:rPr>
          <w:rFonts w:ascii="Arial" w:hAnsi="Arial" w:cs="Arial"/>
          <w:bCs/>
          <w:sz w:val="24"/>
          <w:szCs w:val="24"/>
        </w:rPr>
        <w:t>Ti</w:t>
      </w:r>
      <w:proofErr w:type="spellEnd"/>
      <w:r w:rsidRPr="00521B68">
        <w:rPr>
          <w:rFonts w:ascii="Arial" w:hAnsi="Arial" w:cs="Arial"/>
          <w:bCs/>
          <w:sz w:val="24"/>
          <w:szCs w:val="24"/>
        </w:rPr>
        <w:t xml:space="preserve"> / </w:t>
      </w:r>
      <w:proofErr w:type="spellStart"/>
      <w:r w:rsidRPr="00521B68">
        <w:rPr>
          <w:rFonts w:ascii="Arial" w:hAnsi="Arial" w:cs="Arial"/>
          <w:bCs/>
          <w:sz w:val="24"/>
          <w:szCs w:val="24"/>
        </w:rPr>
        <w:t>Si</w:t>
      </w:r>
      <w:proofErr w:type="spellEnd"/>
      <w:r w:rsidRPr="00521B68">
        <w:rPr>
          <w:rFonts w:ascii="Arial" w:hAnsi="Arial" w:cs="Arial"/>
          <w:bCs/>
          <w:sz w:val="24"/>
          <w:szCs w:val="24"/>
        </w:rPr>
        <w:t>, где:</w:t>
      </w:r>
    </w:p>
    <w:p w:rsidR="00C9336C" w:rsidRPr="00521B68" w:rsidRDefault="00C9336C" w:rsidP="00C93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21B68">
        <w:rPr>
          <w:rFonts w:ascii="Arial" w:hAnsi="Arial" w:cs="Arial"/>
          <w:sz w:val="24"/>
          <w:szCs w:val="24"/>
        </w:rPr>
        <w:t>Ti</w:t>
      </w:r>
      <w:proofErr w:type="spellEnd"/>
      <w:r w:rsidRPr="00521B68">
        <w:rPr>
          <w:rFonts w:ascii="Arial" w:hAnsi="Arial" w:cs="Arial"/>
          <w:sz w:val="24"/>
          <w:szCs w:val="24"/>
        </w:rPr>
        <w:t xml:space="preserve">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894AB2" w:rsidRPr="00C9336C" w:rsidRDefault="00C9336C" w:rsidP="00C9336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1B68">
        <w:rPr>
          <w:rFonts w:ascii="Arial" w:hAnsi="Arial" w:cs="Arial"/>
          <w:sz w:val="24"/>
          <w:szCs w:val="24"/>
        </w:rPr>
        <w:t>Si</w:t>
      </w:r>
      <w:proofErr w:type="spellEnd"/>
      <w:r w:rsidRPr="00521B68">
        <w:rPr>
          <w:rFonts w:ascii="Arial" w:hAnsi="Arial" w:cs="Arial"/>
          <w:sz w:val="24"/>
          <w:szCs w:val="24"/>
        </w:rPr>
        <w:t xml:space="preserve">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</w:t>
      </w:r>
      <w:r>
        <w:rPr>
          <w:rFonts w:ascii="Arial" w:hAnsi="Arial" w:cs="Arial"/>
          <w:sz w:val="24"/>
          <w:szCs w:val="24"/>
        </w:rPr>
        <w:t>равления и получателем субсидии».</w:t>
      </w:r>
    </w:p>
    <w:p w:rsidR="00894AB2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5358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 </w:t>
      </w:r>
    </w:p>
    <w:p w:rsidR="00894AB2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4AB2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4AB2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4AB2" w:rsidRPr="003A5358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4AB2" w:rsidRPr="003A5358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4AB2" w:rsidRPr="003A5358" w:rsidRDefault="00894AB2" w:rsidP="00894AB2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sz w:val="24"/>
          <w:szCs w:val="24"/>
        </w:rPr>
        <w:t>Глава Верхнекетского района                                                          С.А. Альсевич</w:t>
      </w:r>
    </w:p>
    <w:p w:rsidR="00894AB2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Pr="003A5358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Pr="003A5358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5358">
        <w:rPr>
          <w:rFonts w:ascii="Arial" w:eastAsia="Times New Roman" w:hAnsi="Arial" w:cs="Arial"/>
          <w:sz w:val="20"/>
          <w:szCs w:val="20"/>
        </w:rPr>
        <w:t>Даровских А.С.</w:t>
      </w:r>
    </w:p>
    <w:p w:rsidR="00894AB2" w:rsidRPr="003A5358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5358">
        <w:rPr>
          <w:rFonts w:ascii="Arial" w:eastAsia="Times New Roman" w:hAnsi="Arial" w:cs="Arial"/>
          <w:sz w:val="20"/>
          <w:szCs w:val="20"/>
        </w:rPr>
        <w:t xml:space="preserve">2-26-72    </w:t>
      </w:r>
    </w:p>
    <w:p w:rsidR="00B105D3" w:rsidRDefault="00B105D3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6308DD" w:rsidRDefault="006308DD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6308DD" w:rsidRDefault="006308DD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6308DD" w:rsidRPr="005575ED" w:rsidRDefault="006308DD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</w:t>
      </w: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575ED">
        <w:rPr>
          <w:rFonts w:ascii="Arial" w:eastAsia="Times New Roman" w:hAnsi="Arial" w:cs="Arial"/>
          <w:sz w:val="20"/>
          <w:szCs w:val="20"/>
        </w:rPr>
        <w:t xml:space="preserve">Дело-2, УФ-1, Альсевич – 1, Даровских-1, </w:t>
      </w:r>
      <w:proofErr w:type="spellStart"/>
      <w:r w:rsidRPr="005575ED">
        <w:rPr>
          <w:rFonts w:ascii="Arial" w:eastAsia="Times New Roman" w:hAnsi="Arial" w:cs="Arial"/>
          <w:sz w:val="20"/>
          <w:szCs w:val="20"/>
        </w:rPr>
        <w:t>Мамзина</w:t>
      </w:r>
      <w:proofErr w:type="spellEnd"/>
      <w:r w:rsidRPr="005575ED">
        <w:rPr>
          <w:rFonts w:ascii="Arial" w:eastAsia="Times New Roman" w:hAnsi="Arial" w:cs="Arial"/>
          <w:sz w:val="20"/>
          <w:szCs w:val="20"/>
        </w:rPr>
        <w:t xml:space="preserve"> – 1</w:t>
      </w:r>
    </w:p>
    <w:p w:rsidR="006308DD" w:rsidRPr="00742A79" w:rsidRDefault="006308DD" w:rsidP="004867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6308DD" w:rsidRPr="00742A79" w:rsidSect="00F2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6A8"/>
    <w:multiLevelType w:val="hybridMultilevel"/>
    <w:tmpl w:val="BFA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80B"/>
    <w:rsid w:val="002E4A93"/>
    <w:rsid w:val="003C7905"/>
    <w:rsid w:val="004867EF"/>
    <w:rsid w:val="004F783E"/>
    <w:rsid w:val="006308DD"/>
    <w:rsid w:val="00742A79"/>
    <w:rsid w:val="007725BB"/>
    <w:rsid w:val="00894AB2"/>
    <w:rsid w:val="009013DB"/>
    <w:rsid w:val="00AC5343"/>
    <w:rsid w:val="00B105D3"/>
    <w:rsid w:val="00C9336C"/>
    <w:rsid w:val="00DB580B"/>
    <w:rsid w:val="00F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894AB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94AB2"/>
    <w:pPr>
      <w:ind w:left="720"/>
      <w:contextualSpacing/>
    </w:pPr>
  </w:style>
  <w:style w:type="table" w:styleId="a4">
    <w:name w:val="Table Grid"/>
    <w:basedOn w:val="a1"/>
    <w:uiPriority w:val="59"/>
    <w:rsid w:val="00894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A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A7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D9EB-20B8-479E-86E9-B5C342C5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Даровских</dc:creator>
  <cp:lastModifiedBy>Татьяна</cp:lastModifiedBy>
  <cp:revision>6</cp:revision>
  <cp:lastPrinted>2020-05-29T09:24:00Z</cp:lastPrinted>
  <dcterms:created xsi:type="dcterms:W3CDTF">2020-05-22T09:22:00Z</dcterms:created>
  <dcterms:modified xsi:type="dcterms:W3CDTF">2020-06-02T02:30:00Z</dcterms:modified>
</cp:coreProperties>
</file>