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B2" w:rsidRDefault="00A954B2" w:rsidP="00A954B2">
      <w:pPr>
        <w:jc w:val="center"/>
        <w:rPr>
          <w:u w:val="single"/>
        </w:rPr>
      </w:pPr>
      <w:r w:rsidRPr="006C41FD">
        <w:rPr>
          <w:noProof/>
        </w:rPr>
        <w:drawing>
          <wp:inline distT="0" distB="0" distL="0" distR="0">
            <wp:extent cx="438150" cy="533400"/>
            <wp:effectExtent l="0" t="0" r="0"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r>
        <w:tab/>
        <w:t xml:space="preserve">      </w:t>
      </w:r>
    </w:p>
    <w:p w:rsidR="00A954B2" w:rsidRDefault="00A954B2" w:rsidP="00A954B2">
      <w:pPr>
        <w:pStyle w:val="31"/>
        <w:jc w:val="right"/>
        <w:outlineLvl w:val="0"/>
        <w:rPr>
          <w:rFonts w:ascii="Arial" w:hAnsi="Arial" w:cs="Arial"/>
          <w:b/>
          <w:bCs/>
          <w:spacing w:val="40"/>
          <w:sz w:val="36"/>
          <w:szCs w:val="36"/>
        </w:rPr>
      </w:pPr>
      <w:r>
        <w:rPr>
          <w:rFonts w:ascii="Arial" w:hAnsi="Arial" w:cs="Arial"/>
          <w:b/>
          <w:bCs/>
          <w:spacing w:val="40"/>
          <w:sz w:val="36"/>
          <w:szCs w:val="36"/>
        </w:rPr>
        <w:t xml:space="preserve">Администрация </w:t>
      </w:r>
      <w:proofErr w:type="spellStart"/>
      <w:r>
        <w:rPr>
          <w:rFonts w:ascii="Arial" w:hAnsi="Arial" w:cs="Arial"/>
          <w:b/>
          <w:bCs/>
          <w:spacing w:val="40"/>
          <w:sz w:val="36"/>
          <w:szCs w:val="36"/>
        </w:rPr>
        <w:t>Верхнекетского</w:t>
      </w:r>
      <w:proofErr w:type="spellEnd"/>
      <w:r>
        <w:rPr>
          <w:rFonts w:ascii="Arial" w:hAnsi="Arial" w:cs="Arial"/>
          <w:b/>
          <w:bCs/>
          <w:spacing w:val="40"/>
          <w:sz w:val="36"/>
          <w:szCs w:val="36"/>
        </w:rPr>
        <w:t xml:space="preserve"> района</w:t>
      </w:r>
    </w:p>
    <w:p w:rsidR="00A954B2" w:rsidRDefault="00A954B2" w:rsidP="00A954B2">
      <w:pPr>
        <w:pStyle w:val="31"/>
        <w:spacing w:before="120" w:after="120"/>
        <w:jc w:val="center"/>
        <w:rPr>
          <w:rFonts w:ascii="Arial" w:hAnsi="Arial" w:cs="Arial"/>
          <w:b/>
          <w:bCs/>
          <w:spacing w:val="30"/>
          <w:sz w:val="36"/>
          <w:szCs w:val="36"/>
        </w:rPr>
      </w:pPr>
      <w:r>
        <w:rPr>
          <w:rFonts w:ascii="Arial" w:hAnsi="Arial" w:cs="Arial"/>
          <w:b/>
          <w:bCs/>
          <w:spacing w:val="30"/>
          <w:sz w:val="36"/>
          <w:szCs w:val="36"/>
        </w:rPr>
        <w:t>ПОСТАНОВЛЕНИЕ</w:t>
      </w:r>
    </w:p>
    <w:tbl>
      <w:tblPr>
        <w:tblW w:w="0" w:type="auto"/>
        <w:tblLayout w:type="fixed"/>
        <w:tblCellMar>
          <w:left w:w="0" w:type="dxa"/>
          <w:right w:w="0" w:type="dxa"/>
        </w:tblCellMar>
        <w:tblLook w:val="0000" w:firstRow="0" w:lastRow="0" w:firstColumn="0" w:lastColumn="0" w:noHBand="0" w:noVBand="0"/>
      </w:tblPr>
      <w:tblGrid>
        <w:gridCol w:w="3697"/>
        <w:gridCol w:w="2211"/>
        <w:gridCol w:w="3448"/>
      </w:tblGrid>
      <w:tr w:rsidR="00A954B2" w:rsidTr="004C69C6">
        <w:tc>
          <w:tcPr>
            <w:tcW w:w="3697" w:type="dxa"/>
          </w:tcPr>
          <w:p w:rsidR="00A954B2" w:rsidRDefault="00FB2AE0" w:rsidP="004C69C6">
            <w:pPr>
              <w:pStyle w:val="31"/>
              <w:rPr>
                <w:rFonts w:ascii="Arial" w:hAnsi="Arial" w:cs="Arial"/>
                <w:b/>
                <w:bCs/>
                <w:sz w:val="28"/>
                <w:szCs w:val="28"/>
              </w:rPr>
            </w:pPr>
            <w:r>
              <w:rPr>
                <w:rFonts w:ascii="Arial" w:hAnsi="Arial" w:cs="Arial"/>
                <w:b/>
                <w:bCs/>
                <w:sz w:val="28"/>
                <w:szCs w:val="28"/>
              </w:rPr>
              <w:t>26</w:t>
            </w:r>
            <w:r w:rsidR="00A954B2">
              <w:rPr>
                <w:rFonts w:ascii="Arial" w:hAnsi="Arial" w:cs="Arial"/>
                <w:b/>
                <w:bCs/>
                <w:sz w:val="28"/>
                <w:szCs w:val="28"/>
              </w:rPr>
              <w:t xml:space="preserve"> декабря 20</w:t>
            </w:r>
            <w:r w:rsidR="00A954B2" w:rsidRPr="0002224A">
              <w:rPr>
                <w:rFonts w:ascii="Arial" w:hAnsi="Arial" w:cs="Arial"/>
                <w:b/>
                <w:bCs/>
                <w:sz w:val="28"/>
                <w:szCs w:val="28"/>
              </w:rPr>
              <w:t>1</w:t>
            </w:r>
            <w:r w:rsidR="00A954B2">
              <w:rPr>
                <w:rFonts w:ascii="Arial" w:hAnsi="Arial" w:cs="Arial"/>
                <w:b/>
                <w:bCs/>
                <w:sz w:val="28"/>
                <w:szCs w:val="28"/>
              </w:rPr>
              <w:t>9</w:t>
            </w:r>
            <w:r w:rsidR="00A954B2" w:rsidRPr="0002224A">
              <w:rPr>
                <w:rFonts w:ascii="Arial" w:hAnsi="Arial" w:cs="Arial"/>
                <w:b/>
                <w:bCs/>
                <w:sz w:val="28"/>
                <w:szCs w:val="28"/>
              </w:rPr>
              <w:t xml:space="preserve"> г.</w:t>
            </w:r>
          </w:p>
        </w:tc>
        <w:tc>
          <w:tcPr>
            <w:tcW w:w="2211" w:type="dxa"/>
          </w:tcPr>
          <w:p w:rsidR="00A954B2" w:rsidRDefault="00A954B2" w:rsidP="004C69C6">
            <w:pPr>
              <w:pStyle w:val="31"/>
              <w:jc w:val="center"/>
              <w:rPr>
                <w:rFonts w:ascii="Arial" w:hAnsi="Arial" w:cs="Arial"/>
              </w:rPr>
            </w:pPr>
            <w:proofErr w:type="spellStart"/>
            <w:r>
              <w:rPr>
                <w:rFonts w:ascii="Arial" w:hAnsi="Arial" w:cs="Arial"/>
                <w:sz w:val="16"/>
                <w:szCs w:val="16"/>
              </w:rPr>
              <w:t>р.п</w:t>
            </w:r>
            <w:proofErr w:type="spellEnd"/>
            <w:r>
              <w:rPr>
                <w:rFonts w:ascii="Arial" w:hAnsi="Arial" w:cs="Arial"/>
                <w:sz w:val="16"/>
                <w:szCs w:val="16"/>
              </w:rPr>
              <w:t xml:space="preserve">. </w:t>
            </w:r>
            <w:r>
              <w:rPr>
                <w:rFonts w:ascii="Arial" w:hAnsi="Arial" w:cs="Arial"/>
              </w:rPr>
              <w:t>Белый Яр</w:t>
            </w:r>
          </w:p>
          <w:p w:rsidR="00A954B2" w:rsidRDefault="00A954B2" w:rsidP="004C69C6">
            <w:pPr>
              <w:pStyle w:val="31"/>
              <w:jc w:val="center"/>
              <w:rPr>
                <w:rFonts w:ascii="Arial" w:hAnsi="Arial" w:cs="Arial"/>
              </w:rPr>
            </w:pPr>
            <w:proofErr w:type="spellStart"/>
            <w:r>
              <w:rPr>
                <w:rFonts w:ascii="Arial" w:hAnsi="Arial" w:cs="Arial"/>
              </w:rPr>
              <w:t>Верхнекетского</w:t>
            </w:r>
            <w:proofErr w:type="spellEnd"/>
            <w:r>
              <w:rPr>
                <w:rFonts w:ascii="Arial" w:hAnsi="Arial" w:cs="Arial"/>
              </w:rPr>
              <w:t xml:space="preserve"> района</w:t>
            </w:r>
          </w:p>
          <w:p w:rsidR="00A954B2" w:rsidRDefault="00A954B2" w:rsidP="004C69C6">
            <w:pPr>
              <w:pStyle w:val="31"/>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A954B2" w:rsidRDefault="00A954B2" w:rsidP="00FB2AE0">
            <w:pPr>
              <w:pStyle w:val="31"/>
              <w:ind w:right="57"/>
              <w:jc w:val="right"/>
              <w:rPr>
                <w:rFonts w:ascii="Arial" w:hAnsi="Arial" w:cs="Arial"/>
                <w:b/>
                <w:bCs/>
                <w:sz w:val="28"/>
                <w:szCs w:val="28"/>
              </w:rPr>
            </w:pPr>
            <w:r>
              <w:rPr>
                <w:rFonts w:ascii="Arial" w:hAnsi="Arial" w:cs="Arial"/>
                <w:b/>
                <w:bCs/>
                <w:sz w:val="28"/>
                <w:szCs w:val="28"/>
              </w:rPr>
              <w:t xml:space="preserve">№ </w:t>
            </w:r>
            <w:r w:rsidR="00FB2AE0">
              <w:rPr>
                <w:rFonts w:ascii="Arial" w:hAnsi="Arial" w:cs="Arial"/>
                <w:b/>
                <w:bCs/>
                <w:sz w:val="28"/>
                <w:szCs w:val="28"/>
              </w:rPr>
              <w:t>1155</w:t>
            </w:r>
          </w:p>
        </w:tc>
      </w:tr>
    </w:tbl>
    <w:p w:rsidR="00A954B2" w:rsidRDefault="00A954B2" w:rsidP="00A954B2">
      <w:pPr>
        <w:pStyle w:val="a5"/>
        <w:rPr>
          <w:rFonts w:ascii="Arial" w:hAnsi="Arial" w:cs="Arial"/>
          <w:sz w:val="2"/>
          <w:szCs w:val="2"/>
        </w:rPr>
      </w:pPr>
    </w:p>
    <w:p w:rsidR="00A954B2" w:rsidRDefault="00A954B2" w:rsidP="00A954B2">
      <w:pPr>
        <w:pStyle w:val="12"/>
        <w:ind w:right="4677"/>
        <w:jc w:val="both"/>
        <w:outlineLvl w:val="0"/>
        <w:rPr>
          <w:rFonts w:ascii="Arial" w:hAnsi="Arial" w:cs="Arial"/>
          <w:b/>
          <w:sz w:val="22"/>
          <w:szCs w:val="22"/>
        </w:rPr>
      </w:pPr>
    </w:p>
    <w:p w:rsidR="00A954B2" w:rsidRDefault="00A954B2" w:rsidP="00A954B2">
      <w:pPr>
        <w:pStyle w:val="24"/>
        <w:tabs>
          <w:tab w:val="left" w:pos="-2552"/>
          <w:tab w:val="left" w:pos="0"/>
          <w:tab w:val="left" w:pos="4320"/>
          <w:tab w:val="left" w:pos="9000"/>
        </w:tabs>
        <w:ind w:right="4393"/>
        <w:rPr>
          <w:rFonts w:ascii="Arial" w:hAnsi="Arial" w:cs="Arial"/>
          <w:b/>
          <w:sz w:val="22"/>
          <w:szCs w:val="22"/>
        </w:rPr>
      </w:pPr>
      <w:r>
        <w:rPr>
          <w:rFonts w:ascii="Arial" w:hAnsi="Arial" w:cs="Arial"/>
          <w:b/>
          <w:sz w:val="22"/>
          <w:szCs w:val="22"/>
        </w:rPr>
        <w:t xml:space="preserve">О внесении изменений в постановление Администрации </w:t>
      </w:r>
      <w:proofErr w:type="spellStart"/>
      <w:r>
        <w:rPr>
          <w:rFonts w:ascii="Arial" w:hAnsi="Arial" w:cs="Arial"/>
          <w:b/>
          <w:sz w:val="22"/>
          <w:szCs w:val="22"/>
        </w:rPr>
        <w:t>Верхнекетского</w:t>
      </w:r>
      <w:proofErr w:type="spellEnd"/>
      <w:r>
        <w:rPr>
          <w:rFonts w:ascii="Arial" w:hAnsi="Arial" w:cs="Arial"/>
          <w:b/>
          <w:sz w:val="22"/>
          <w:szCs w:val="22"/>
        </w:rPr>
        <w:t xml:space="preserve"> района от </w:t>
      </w:r>
      <w:proofErr w:type="gramStart"/>
      <w:r>
        <w:rPr>
          <w:rFonts w:ascii="Arial" w:hAnsi="Arial" w:cs="Arial"/>
          <w:b/>
          <w:sz w:val="22"/>
          <w:szCs w:val="22"/>
        </w:rPr>
        <w:t>28.10.2016  №</w:t>
      </w:r>
      <w:proofErr w:type="gramEnd"/>
      <w:r>
        <w:rPr>
          <w:rFonts w:ascii="Arial" w:hAnsi="Arial" w:cs="Arial"/>
          <w:b/>
          <w:sz w:val="22"/>
          <w:szCs w:val="22"/>
        </w:rPr>
        <w:t xml:space="preserve"> 832  «Об утверждении муниципальной программы «Противодействие коррупции в </w:t>
      </w:r>
      <w:proofErr w:type="spellStart"/>
      <w:r>
        <w:rPr>
          <w:rFonts w:ascii="Arial" w:hAnsi="Arial" w:cs="Arial"/>
          <w:b/>
          <w:sz w:val="22"/>
          <w:szCs w:val="22"/>
        </w:rPr>
        <w:t>Верхнекетском</w:t>
      </w:r>
      <w:proofErr w:type="spellEnd"/>
      <w:r>
        <w:rPr>
          <w:rFonts w:ascii="Arial" w:hAnsi="Arial" w:cs="Arial"/>
          <w:b/>
          <w:sz w:val="22"/>
          <w:szCs w:val="22"/>
        </w:rPr>
        <w:t xml:space="preserve"> районе  на 2017-2021 годы»</w:t>
      </w:r>
    </w:p>
    <w:p w:rsidR="00A954B2" w:rsidRDefault="00A954B2" w:rsidP="00A954B2">
      <w:pPr>
        <w:pStyle w:val="24"/>
        <w:tabs>
          <w:tab w:val="left" w:pos="-2552"/>
          <w:tab w:val="left" w:pos="0"/>
          <w:tab w:val="left" w:pos="4320"/>
          <w:tab w:val="left" w:pos="9000"/>
        </w:tabs>
        <w:ind w:right="4393"/>
        <w:rPr>
          <w:rFonts w:ascii="Arial" w:hAnsi="Arial" w:cs="Arial"/>
          <w:b/>
          <w:sz w:val="22"/>
          <w:szCs w:val="22"/>
        </w:rPr>
      </w:pPr>
    </w:p>
    <w:p w:rsidR="00A954B2" w:rsidRPr="00B67858" w:rsidRDefault="00A954B2" w:rsidP="00A954B2">
      <w:pPr>
        <w:pStyle w:val="12"/>
        <w:jc w:val="both"/>
        <w:rPr>
          <w:rFonts w:ascii="Arial" w:hAnsi="Arial" w:cs="Arial"/>
          <w:b/>
          <w:sz w:val="24"/>
        </w:rPr>
      </w:pPr>
      <w:r>
        <w:rPr>
          <w:rFonts w:ascii="Arial" w:hAnsi="Arial" w:cs="Arial"/>
          <w:sz w:val="24"/>
          <w:szCs w:val="24"/>
        </w:rPr>
        <w:t xml:space="preserve">     </w:t>
      </w:r>
      <w:r w:rsidRPr="003679B4">
        <w:rPr>
          <w:rFonts w:ascii="Arial" w:hAnsi="Arial" w:cs="Arial"/>
          <w:sz w:val="24"/>
          <w:szCs w:val="24"/>
        </w:rPr>
        <w:t>В целях приведения муниципального нормативного правового акта в соответствие с законодательством Российской Федерации,</w:t>
      </w:r>
    </w:p>
    <w:p w:rsidR="00A954B2" w:rsidRDefault="00A954B2" w:rsidP="00A954B2">
      <w:pPr>
        <w:pStyle w:val="12"/>
        <w:jc w:val="both"/>
        <w:rPr>
          <w:rFonts w:ascii="Arial" w:hAnsi="Arial" w:cs="Arial"/>
          <w:b/>
          <w:sz w:val="24"/>
        </w:rPr>
      </w:pPr>
    </w:p>
    <w:p w:rsidR="00A954B2" w:rsidRDefault="00A954B2" w:rsidP="00A954B2">
      <w:pPr>
        <w:pStyle w:val="12"/>
        <w:jc w:val="both"/>
        <w:rPr>
          <w:rFonts w:ascii="Arial" w:hAnsi="Arial" w:cs="Arial"/>
          <w:b/>
          <w:sz w:val="24"/>
        </w:rPr>
      </w:pPr>
      <w:r>
        <w:rPr>
          <w:rFonts w:ascii="Arial" w:hAnsi="Arial" w:cs="Arial"/>
          <w:b/>
          <w:sz w:val="24"/>
        </w:rPr>
        <w:t>ПОСТАНОВЛЯЮ:</w:t>
      </w:r>
    </w:p>
    <w:p w:rsidR="00A954B2" w:rsidRDefault="00A954B2" w:rsidP="00A954B2">
      <w:pPr>
        <w:pStyle w:val="12"/>
        <w:jc w:val="both"/>
        <w:rPr>
          <w:rFonts w:ascii="Arial" w:hAnsi="Arial" w:cs="Arial"/>
          <w:b/>
          <w:sz w:val="24"/>
        </w:rPr>
      </w:pPr>
    </w:p>
    <w:p w:rsidR="005C5C8E" w:rsidRPr="0052102A" w:rsidRDefault="00A954B2" w:rsidP="005C5C8E">
      <w:pPr>
        <w:tabs>
          <w:tab w:val="left" w:pos="-2552"/>
        </w:tabs>
        <w:spacing w:after="120"/>
        <w:jc w:val="both"/>
        <w:rPr>
          <w:rFonts w:ascii="Arial" w:hAnsi="Arial"/>
          <w:color w:val="C00000"/>
          <w:sz w:val="24"/>
        </w:rPr>
      </w:pPr>
      <w:r>
        <w:rPr>
          <w:rFonts w:ascii="Arial" w:hAnsi="Arial" w:cs="Arial"/>
          <w:sz w:val="24"/>
        </w:rPr>
        <w:tab/>
      </w:r>
      <w:r w:rsidR="005C5C8E">
        <w:rPr>
          <w:rFonts w:ascii="Arial" w:hAnsi="Arial" w:cs="Arial"/>
          <w:sz w:val="24"/>
        </w:rPr>
        <w:t xml:space="preserve">1.Внести в постановление Администрации </w:t>
      </w:r>
      <w:proofErr w:type="spellStart"/>
      <w:r w:rsidR="005C5C8E">
        <w:rPr>
          <w:rFonts w:ascii="Arial" w:hAnsi="Arial" w:cs="Arial"/>
          <w:sz w:val="24"/>
        </w:rPr>
        <w:t>Верхнекетского</w:t>
      </w:r>
      <w:proofErr w:type="spellEnd"/>
      <w:r w:rsidR="005C5C8E">
        <w:rPr>
          <w:rFonts w:ascii="Arial" w:hAnsi="Arial" w:cs="Arial"/>
          <w:sz w:val="24"/>
        </w:rPr>
        <w:t xml:space="preserve"> </w:t>
      </w:r>
      <w:proofErr w:type="gramStart"/>
      <w:r w:rsidR="005C5C8E">
        <w:rPr>
          <w:rFonts w:ascii="Arial" w:hAnsi="Arial" w:cs="Arial"/>
          <w:sz w:val="24"/>
        </w:rPr>
        <w:t>района  от</w:t>
      </w:r>
      <w:proofErr w:type="gramEnd"/>
      <w:r w:rsidR="005C5C8E">
        <w:rPr>
          <w:rFonts w:ascii="Arial" w:hAnsi="Arial" w:cs="Arial"/>
          <w:sz w:val="24"/>
        </w:rPr>
        <w:t xml:space="preserve"> 28.10.2016 года № 832 «Об утверждении муниципальной программы «Противодействие </w:t>
      </w:r>
      <w:r w:rsidR="005C5C8E" w:rsidRPr="00E64BB1">
        <w:rPr>
          <w:rFonts w:ascii="Arial" w:hAnsi="Arial" w:cs="Arial"/>
          <w:sz w:val="24"/>
        </w:rPr>
        <w:t xml:space="preserve">коррупции в </w:t>
      </w:r>
      <w:proofErr w:type="spellStart"/>
      <w:r w:rsidR="005C5C8E" w:rsidRPr="00E64BB1">
        <w:rPr>
          <w:rFonts w:ascii="Arial" w:hAnsi="Arial" w:cs="Arial"/>
          <w:sz w:val="24"/>
        </w:rPr>
        <w:t>Верхнекетском</w:t>
      </w:r>
      <w:proofErr w:type="spellEnd"/>
      <w:r w:rsidR="005C5C8E" w:rsidRPr="00E64BB1">
        <w:rPr>
          <w:rFonts w:ascii="Arial" w:hAnsi="Arial" w:cs="Arial"/>
          <w:sz w:val="24"/>
        </w:rPr>
        <w:t xml:space="preserve"> районе  на 2017-2021 годы»</w:t>
      </w:r>
      <w:r w:rsidR="005C5C8E" w:rsidRPr="00E64BB1">
        <w:rPr>
          <w:rFonts w:ascii="Arial" w:hAnsi="Arial" w:cs="Arial"/>
          <w:color w:val="FF0000"/>
          <w:sz w:val="24"/>
        </w:rPr>
        <w:t xml:space="preserve"> </w:t>
      </w:r>
      <w:r w:rsidR="005C5C8E" w:rsidRPr="0002224A">
        <w:rPr>
          <w:rFonts w:ascii="Arial" w:hAnsi="Arial" w:cs="Arial"/>
          <w:sz w:val="24"/>
        </w:rPr>
        <w:t xml:space="preserve">следующие изменения: </w:t>
      </w:r>
    </w:p>
    <w:p w:rsidR="005C5C8E" w:rsidRPr="009170EE" w:rsidRDefault="005C5C8E" w:rsidP="005C5C8E">
      <w:pPr>
        <w:tabs>
          <w:tab w:val="left" w:pos="-2552"/>
        </w:tabs>
        <w:spacing w:after="120"/>
        <w:jc w:val="both"/>
        <w:rPr>
          <w:rFonts w:ascii="Arial" w:hAnsi="Arial" w:cs="Arial"/>
          <w:sz w:val="24"/>
        </w:rPr>
      </w:pPr>
      <w:r>
        <w:rPr>
          <w:rFonts w:ascii="Arial" w:hAnsi="Arial"/>
          <w:color w:val="C00000"/>
          <w:sz w:val="24"/>
        </w:rPr>
        <w:tab/>
      </w:r>
      <w:proofErr w:type="gramStart"/>
      <w:r w:rsidRPr="009170EE">
        <w:rPr>
          <w:rFonts w:ascii="Arial" w:hAnsi="Arial"/>
          <w:sz w:val="24"/>
        </w:rPr>
        <w:t>1)в</w:t>
      </w:r>
      <w:proofErr w:type="gramEnd"/>
      <w:r w:rsidRPr="009170EE">
        <w:rPr>
          <w:rFonts w:ascii="Arial" w:hAnsi="Arial"/>
          <w:sz w:val="24"/>
        </w:rPr>
        <w:t xml:space="preserve"> наименовании, пунктах 1, 2 постановления слова «</w:t>
      </w:r>
      <w:proofErr w:type="spellStart"/>
      <w:r w:rsidRPr="009170EE">
        <w:rPr>
          <w:rFonts w:ascii="Arial" w:hAnsi="Arial"/>
          <w:sz w:val="24"/>
        </w:rPr>
        <w:t>Верхнекетский</w:t>
      </w:r>
      <w:proofErr w:type="spellEnd"/>
      <w:r w:rsidRPr="009170EE">
        <w:rPr>
          <w:rFonts w:ascii="Arial" w:hAnsi="Arial"/>
          <w:sz w:val="24"/>
        </w:rPr>
        <w:t xml:space="preserve"> район» заменить словами «</w:t>
      </w:r>
      <w:proofErr w:type="spellStart"/>
      <w:r w:rsidRPr="009170EE">
        <w:rPr>
          <w:rFonts w:ascii="Arial" w:hAnsi="Arial"/>
          <w:sz w:val="24"/>
        </w:rPr>
        <w:t>Верхнекетский</w:t>
      </w:r>
      <w:proofErr w:type="spellEnd"/>
      <w:r w:rsidRPr="009170EE">
        <w:rPr>
          <w:rFonts w:ascii="Arial" w:hAnsi="Arial"/>
          <w:sz w:val="24"/>
        </w:rPr>
        <w:t xml:space="preserve"> район Томской области» в соответствующем падеже;</w:t>
      </w:r>
      <w:r w:rsidRPr="009170EE">
        <w:rPr>
          <w:rFonts w:ascii="Arial" w:hAnsi="Arial" w:cs="Arial"/>
          <w:sz w:val="24"/>
        </w:rPr>
        <w:t xml:space="preserve"> </w:t>
      </w:r>
    </w:p>
    <w:p w:rsidR="005C5C8E" w:rsidRPr="003679B4" w:rsidRDefault="005C5C8E" w:rsidP="005C5C8E">
      <w:pPr>
        <w:tabs>
          <w:tab w:val="left" w:pos="-2552"/>
        </w:tabs>
        <w:spacing w:after="120"/>
        <w:jc w:val="both"/>
        <w:rPr>
          <w:rFonts w:ascii="Arial" w:hAnsi="Arial"/>
          <w:sz w:val="24"/>
        </w:rPr>
      </w:pPr>
      <w:r>
        <w:rPr>
          <w:rFonts w:ascii="Arial" w:hAnsi="Arial" w:cs="Arial"/>
          <w:sz w:val="24"/>
        </w:rPr>
        <w:tab/>
      </w:r>
      <w:proofErr w:type="gramStart"/>
      <w:r>
        <w:rPr>
          <w:rFonts w:ascii="Arial" w:hAnsi="Arial" w:cs="Arial"/>
          <w:sz w:val="24"/>
        </w:rPr>
        <w:t>2)</w:t>
      </w:r>
      <w:r w:rsidRPr="003679B4">
        <w:rPr>
          <w:rFonts w:ascii="Arial" w:hAnsi="Arial"/>
          <w:sz w:val="24"/>
        </w:rPr>
        <w:t>приложение</w:t>
      </w:r>
      <w:proofErr w:type="gramEnd"/>
      <w:r w:rsidRPr="003679B4">
        <w:rPr>
          <w:rFonts w:ascii="Arial" w:hAnsi="Arial"/>
          <w:sz w:val="24"/>
        </w:rPr>
        <w:t xml:space="preserve"> к постановлению изложить в редакции согласно приложению к настоящему постановлению.</w:t>
      </w:r>
    </w:p>
    <w:p w:rsidR="005C5C8E" w:rsidRDefault="005C5C8E" w:rsidP="005C5C8E">
      <w:pPr>
        <w:numPr>
          <w:ilvl w:val="0"/>
          <w:numId w:val="1"/>
        </w:numPr>
        <w:tabs>
          <w:tab w:val="left" w:pos="-2552"/>
        </w:tabs>
        <w:spacing w:after="120"/>
        <w:ind w:left="284"/>
        <w:jc w:val="both"/>
        <w:rPr>
          <w:rFonts w:ascii="Arial" w:hAnsi="Arial"/>
          <w:sz w:val="24"/>
        </w:rPr>
      </w:pPr>
      <w:r w:rsidRPr="003679B4">
        <w:rPr>
          <w:rFonts w:ascii="Arial" w:hAnsi="Arial"/>
          <w:sz w:val="24"/>
        </w:rPr>
        <w:t xml:space="preserve">Настоящее постановление вступает в силу со дня опубликования в информационном вестнике </w:t>
      </w:r>
      <w:proofErr w:type="spellStart"/>
      <w:r w:rsidRPr="003679B4">
        <w:rPr>
          <w:rFonts w:ascii="Arial" w:hAnsi="Arial"/>
          <w:sz w:val="24"/>
        </w:rPr>
        <w:t>Верхнекетского</w:t>
      </w:r>
      <w:proofErr w:type="spellEnd"/>
      <w:r w:rsidRPr="003679B4">
        <w:rPr>
          <w:rFonts w:ascii="Arial" w:hAnsi="Arial"/>
          <w:sz w:val="24"/>
        </w:rPr>
        <w:t xml:space="preserve"> района «Территория» и распространяет своё действие на правоотношения, возникшие с 01 декабря 2019 года, разместить постановление на официальном сайте Администрации </w:t>
      </w:r>
      <w:proofErr w:type="spellStart"/>
      <w:r w:rsidRPr="003679B4">
        <w:rPr>
          <w:rFonts w:ascii="Arial" w:hAnsi="Arial"/>
          <w:sz w:val="24"/>
        </w:rPr>
        <w:t>Верхнекетского</w:t>
      </w:r>
      <w:proofErr w:type="spellEnd"/>
      <w:r w:rsidRPr="003679B4">
        <w:rPr>
          <w:rFonts w:ascii="Arial" w:hAnsi="Arial"/>
          <w:sz w:val="24"/>
        </w:rPr>
        <w:t xml:space="preserve"> района.</w:t>
      </w:r>
    </w:p>
    <w:p w:rsidR="00A954B2" w:rsidRPr="003679B4" w:rsidRDefault="00A954B2" w:rsidP="005C5C8E">
      <w:pPr>
        <w:tabs>
          <w:tab w:val="left" w:pos="-2552"/>
        </w:tabs>
        <w:spacing w:after="120"/>
        <w:jc w:val="both"/>
        <w:rPr>
          <w:rFonts w:ascii="Arial" w:hAnsi="Arial"/>
          <w:sz w:val="24"/>
        </w:rPr>
      </w:pPr>
      <w:bookmarkStart w:id="0" w:name="_GoBack"/>
      <w:bookmarkEnd w:id="0"/>
    </w:p>
    <w:p w:rsidR="00A954B2" w:rsidRPr="00F60326" w:rsidRDefault="00A954B2" w:rsidP="00A954B2">
      <w:pPr>
        <w:tabs>
          <w:tab w:val="left" w:pos="-2552"/>
        </w:tabs>
        <w:jc w:val="both"/>
        <w:rPr>
          <w:rFonts w:ascii="Arial" w:hAnsi="Arial"/>
          <w:sz w:val="24"/>
        </w:rPr>
      </w:pPr>
      <w:r w:rsidRPr="00F60326">
        <w:rPr>
          <w:rFonts w:ascii="Arial" w:hAnsi="Arial"/>
          <w:sz w:val="24"/>
        </w:rPr>
        <w:t xml:space="preserve">Глава    </w:t>
      </w:r>
      <w:proofErr w:type="spellStart"/>
      <w:r w:rsidRPr="00F60326">
        <w:rPr>
          <w:rFonts w:ascii="Arial" w:hAnsi="Arial"/>
          <w:sz w:val="24"/>
        </w:rPr>
        <w:t>Верхнекетского</w:t>
      </w:r>
      <w:proofErr w:type="spellEnd"/>
      <w:r w:rsidRPr="00F60326">
        <w:rPr>
          <w:rFonts w:ascii="Arial" w:hAnsi="Arial"/>
          <w:sz w:val="24"/>
        </w:rPr>
        <w:t xml:space="preserve"> района                                       А.Н. </w:t>
      </w:r>
      <w:proofErr w:type="spellStart"/>
      <w:r w:rsidRPr="00F60326">
        <w:rPr>
          <w:rFonts w:ascii="Arial" w:hAnsi="Arial"/>
          <w:sz w:val="24"/>
        </w:rPr>
        <w:t>Сидихин</w:t>
      </w:r>
      <w:proofErr w:type="spellEnd"/>
    </w:p>
    <w:p w:rsidR="00A954B2" w:rsidRPr="00F60326" w:rsidRDefault="00A954B2" w:rsidP="00A954B2">
      <w:pPr>
        <w:rPr>
          <w:rFonts w:ascii="Arial" w:hAnsi="Arial"/>
          <w:sz w:val="24"/>
        </w:rPr>
      </w:pPr>
    </w:p>
    <w:p w:rsidR="00A954B2" w:rsidRPr="00F60326" w:rsidRDefault="00A954B2" w:rsidP="00A954B2">
      <w:pPr>
        <w:rPr>
          <w:rFonts w:ascii="Arial" w:hAnsi="Arial"/>
          <w:sz w:val="24"/>
        </w:rPr>
      </w:pPr>
    </w:p>
    <w:p w:rsidR="00A954B2" w:rsidRPr="00F60326" w:rsidRDefault="00A954B2" w:rsidP="00A954B2">
      <w:pPr>
        <w:rPr>
          <w:rFonts w:ascii="Arial" w:hAnsi="Arial"/>
          <w:i/>
          <w:sz w:val="16"/>
          <w:szCs w:val="16"/>
        </w:rPr>
      </w:pPr>
      <w:r w:rsidRPr="00F60326">
        <w:rPr>
          <w:rFonts w:ascii="Arial" w:hAnsi="Arial"/>
          <w:i/>
          <w:sz w:val="16"/>
          <w:szCs w:val="16"/>
        </w:rPr>
        <w:t>Генералова</w:t>
      </w:r>
    </w:p>
    <w:p w:rsidR="00A954B2" w:rsidRPr="00F60326" w:rsidRDefault="00A954B2" w:rsidP="00A954B2">
      <w:pPr>
        <w:rPr>
          <w:rFonts w:ascii="Arial" w:hAnsi="Arial"/>
          <w:i/>
          <w:sz w:val="16"/>
          <w:szCs w:val="16"/>
        </w:rPr>
      </w:pPr>
      <w:r w:rsidRPr="00F60326">
        <w:rPr>
          <w:rFonts w:ascii="Arial" w:hAnsi="Arial"/>
          <w:i/>
          <w:sz w:val="16"/>
          <w:szCs w:val="16"/>
        </w:rPr>
        <w:t>2-10-37</w:t>
      </w:r>
    </w:p>
    <w:p w:rsidR="00A954B2" w:rsidRDefault="00A954B2" w:rsidP="00A954B2">
      <w:pPr>
        <w:tabs>
          <w:tab w:val="left" w:pos="-2552"/>
        </w:tabs>
        <w:spacing w:after="120"/>
        <w:jc w:val="both"/>
        <w:rPr>
          <w:rFonts w:ascii="Arial" w:hAnsi="Arial"/>
          <w:sz w:val="24"/>
        </w:rPr>
      </w:pPr>
    </w:p>
    <w:p w:rsidR="00A954B2" w:rsidRDefault="00A954B2" w:rsidP="00A954B2">
      <w:pPr>
        <w:tabs>
          <w:tab w:val="left" w:pos="-2552"/>
        </w:tabs>
        <w:spacing w:after="120"/>
        <w:jc w:val="both"/>
        <w:rPr>
          <w:rFonts w:ascii="Arial" w:hAnsi="Arial"/>
          <w:sz w:val="24"/>
        </w:rPr>
      </w:pPr>
    </w:p>
    <w:p w:rsidR="00A954B2" w:rsidRDefault="00A954B2" w:rsidP="00A954B2">
      <w:pPr>
        <w:tabs>
          <w:tab w:val="left" w:pos="-2552"/>
        </w:tabs>
        <w:spacing w:after="120"/>
        <w:jc w:val="both"/>
        <w:rPr>
          <w:rFonts w:ascii="Arial" w:hAnsi="Arial"/>
          <w:sz w:val="24"/>
        </w:rPr>
      </w:pPr>
    </w:p>
    <w:p w:rsidR="00A954B2" w:rsidRDefault="00A954B2" w:rsidP="00A954B2">
      <w:pPr>
        <w:tabs>
          <w:tab w:val="left" w:pos="-2552"/>
        </w:tabs>
        <w:spacing w:after="120"/>
        <w:jc w:val="both"/>
        <w:rPr>
          <w:rFonts w:ascii="Arial" w:hAnsi="Arial"/>
          <w:sz w:val="24"/>
        </w:rPr>
      </w:pPr>
    </w:p>
    <w:p w:rsidR="00A954B2" w:rsidRDefault="00A954B2" w:rsidP="00A954B2">
      <w:pPr>
        <w:tabs>
          <w:tab w:val="left" w:pos="-2552"/>
        </w:tabs>
        <w:spacing w:after="120"/>
        <w:jc w:val="both"/>
        <w:rPr>
          <w:rFonts w:ascii="Arial" w:hAnsi="Arial"/>
          <w:sz w:val="24"/>
        </w:rPr>
      </w:pPr>
    </w:p>
    <w:p w:rsidR="00A954B2" w:rsidRDefault="00A954B2" w:rsidP="00A954B2">
      <w:pPr>
        <w:rPr>
          <w:rFonts w:ascii="Arial" w:hAnsi="Arial" w:cs="Arial"/>
          <w:i/>
          <w:iCs/>
        </w:rPr>
      </w:pPr>
      <w:r>
        <w:rPr>
          <w:rFonts w:ascii="Arial" w:hAnsi="Arial"/>
          <w:sz w:val="24"/>
        </w:rPr>
        <w:br w:type="page"/>
      </w:r>
    </w:p>
    <w:p w:rsidR="00A954B2" w:rsidRDefault="00A954B2" w:rsidP="00A954B2">
      <w:pPr>
        <w:pBdr>
          <w:bottom w:val="single" w:sz="12" w:space="1" w:color="auto"/>
        </w:pBdr>
        <w:rPr>
          <w:rFonts w:ascii="Arial" w:hAnsi="Arial" w:cs="Arial"/>
          <w:i/>
          <w:iCs/>
        </w:rPr>
      </w:pPr>
    </w:p>
    <w:p w:rsidR="00A954B2" w:rsidRDefault="00A954B2" w:rsidP="00A954B2">
      <w:r>
        <w:rPr>
          <w:rFonts w:ascii="Arial" w:hAnsi="Arial" w:cs="Arial"/>
          <w:iCs/>
        </w:rPr>
        <w:t>Дело-2, Генералова-1, ОСЭР - 1.</w:t>
      </w:r>
    </w:p>
    <w:p w:rsidR="00A954B2" w:rsidRDefault="00A954B2" w:rsidP="00A954B2">
      <w:pPr>
        <w:jc w:val="center"/>
        <w:rPr>
          <w:rFonts w:ascii="Arial" w:hAnsi="Arial"/>
          <w:b/>
          <w:spacing w:val="20"/>
          <w:sz w:val="38"/>
          <w:szCs w:val="44"/>
        </w:rPr>
        <w:sectPr w:rsidR="00A954B2" w:rsidSect="00E65149">
          <w:pgSz w:w="11906" w:h="16838"/>
          <w:pgMar w:top="1134" w:right="851" w:bottom="1134" w:left="1701" w:header="708" w:footer="708" w:gutter="0"/>
          <w:cols w:space="720"/>
        </w:sectPr>
      </w:pPr>
    </w:p>
    <w:p w:rsidR="00A954B2" w:rsidRPr="00F60326" w:rsidRDefault="00A954B2" w:rsidP="00A954B2">
      <w:pPr>
        <w:widowControl/>
        <w:jc w:val="right"/>
        <w:rPr>
          <w:rFonts w:ascii="Arial" w:eastAsia="Calibri" w:hAnsi="Arial" w:cs="Arial"/>
          <w:sz w:val="24"/>
          <w:szCs w:val="24"/>
          <w:lang w:eastAsia="en-US"/>
        </w:rPr>
      </w:pPr>
      <w:r w:rsidRPr="00F60326">
        <w:rPr>
          <w:rFonts w:ascii="Arial" w:eastAsia="Calibri" w:hAnsi="Arial" w:cs="Arial"/>
          <w:sz w:val="24"/>
          <w:szCs w:val="24"/>
          <w:lang w:eastAsia="en-US"/>
        </w:rPr>
        <w:lastRenderedPageBreak/>
        <w:t xml:space="preserve">Приложение </w:t>
      </w:r>
    </w:p>
    <w:p w:rsidR="00A954B2" w:rsidRPr="00F60326" w:rsidRDefault="00A954B2" w:rsidP="00A954B2">
      <w:pPr>
        <w:widowControl/>
        <w:jc w:val="right"/>
        <w:rPr>
          <w:rFonts w:ascii="Arial" w:eastAsia="Calibri" w:hAnsi="Arial" w:cs="Arial"/>
          <w:sz w:val="24"/>
          <w:szCs w:val="24"/>
          <w:lang w:eastAsia="en-US"/>
        </w:rPr>
      </w:pPr>
      <w:r w:rsidRPr="00F60326">
        <w:rPr>
          <w:rFonts w:ascii="Arial" w:eastAsia="Calibri" w:hAnsi="Arial" w:cs="Arial"/>
          <w:sz w:val="24"/>
          <w:szCs w:val="24"/>
          <w:lang w:eastAsia="en-US"/>
        </w:rPr>
        <w:t>к постановлению Администрации</w:t>
      </w:r>
    </w:p>
    <w:p w:rsidR="00A954B2" w:rsidRPr="00F60326" w:rsidRDefault="00A954B2" w:rsidP="00A954B2">
      <w:pPr>
        <w:widowControl/>
        <w:jc w:val="right"/>
        <w:rPr>
          <w:rFonts w:ascii="Arial" w:eastAsia="Calibri" w:hAnsi="Arial" w:cs="Arial"/>
          <w:sz w:val="24"/>
          <w:szCs w:val="24"/>
          <w:lang w:eastAsia="en-US"/>
        </w:rPr>
      </w:pPr>
      <w:proofErr w:type="spellStart"/>
      <w:r w:rsidRPr="00F60326">
        <w:rPr>
          <w:rFonts w:ascii="Arial" w:eastAsia="Calibri" w:hAnsi="Arial" w:cs="Arial"/>
          <w:sz w:val="24"/>
          <w:szCs w:val="24"/>
          <w:lang w:eastAsia="en-US"/>
        </w:rPr>
        <w:t>Верхнекетского</w:t>
      </w:r>
      <w:proofErr w:type="spellEnd"/>
      <w:r w:rsidRPr="00F60326">
        <w:rPr>
          <w:rFonts w:ascii="Arial" w:eastAsia="Calibri" w:hAnsi="Arial" w:cs="Arial"/>
          <w:sz w:val="24"/>
          <w:szCs w:val="24"/>
          <w:lang w:eastAsia="en-US"/>
        </w:rPr>
        <w:t xml:space="preserve"> района</w:t>
      </w:r>
    </w:p>
    <w:p w:rsidR="00A954B2" w:rsidRPr="00F60326" w:rsidRDefault="00A954B2" w:rsidP="00A954B2">
      <w:pPr>
        <w:widowControl/>
        <w:jc w:val="center"/>
        <w:rPr>
          <w:rFonts w:ascii="Arial" w:eastAsia="Calibri" w:hAnsi="Arial" w:cs="Arial"/>
          <w:sz w:val="24"/>
          <w:szCs w:val="24"/>
          <w:lang w:eastAsia="en-US"/>
        </w:rPr>
      </w:pPr>
      <w:r w:rsidRPr="00F60326">
        <w:rPr>
          <w:rFonts w:ascii="Arial" w:eastAsia="Calibri" w:hAnsi="Arial" w:cs="Arial"/>
          <w:sz w:val="24"/>
          <w:szCs w:val="24"/>
          <w:lang w:eastAsia="en-US"/>
        </w:rPr>
        <w:t xml:space="preserve">                                                                         от   </w:t>
      </w:r>
      <w:r w:rsidR="00E37127">
        <w:rPr>
          <w:rFonts w:ascii="Arial" w:eastAsia="Calibri" w:hAnsi="Arial" w:cs="Arial"/>
          <w:sz w:val="24"/>
          <w:szCs w:val="24"/>
          <w:lang w:eastAsia="en-US"/>
        </w:rPr>
        <w:t>26</w:t>
      </w:r>
      <w:r w:rsidRPr="00F60326">
        <w:rPr>
          <w:rFonts w:ascii="Arial" w:eastAsia="Calibri" w:hAnsi="Arial" w:cs="Arial"/>
          <w:sz w:val="24"/>
          <w:szCs w:val="24"/>
          <w:lang w:eastAsia="en-US"/>
        </w:rPr>
        <w:t xml:space="preserve">   декабря 2019 года №</w:t>
      </w:r>
      <w:r w:rsidR="00E37127">
        <w:rPr>
          <w:rFonts w:ascii="Arial" w:eastAsia="Calibri" w:hAnsi="Arial" w:cs="Arial"/>
          <w:sz w:val="24"/>
          <w:szCs w:val="24"/>
          <w:lang w:eastAsia="en-US"/>
        </w:rPr>
        <w:t>1155</w:t>
      </w:r>
    </w:p>
    <w:p w:rsidR="00A954B2" w:rsidRDefault="00A954B2" w:rsidP="00A954B2">
      <w:pPr>
        <w:jc w:val="right"/>
        <w:rPr>
          <w:rFonts w:ascii="Arial" w:eastAsia="Calibri" w:hAnsi="Arial" w:cs="Arial"/>
          <w:sz w:val="24"/>
          <w:szCs w:val="24"/>
          <w:lang w:eastAsia="en-US"/>
        </w:rPr>
      </w:pPr>
    </w:p>
    <w:p w:rsidR="00A954B2" w:rsidRDefault="00A954B2" w:rsidP="00A954B2">
      <w:pPr>
        <w:jc w:val="right"/>
        <w:rPr>
          <w:rFonts w:ascii="Arial" w:eastAsia="Calibri" w:hAnsi="Arial" w:cs="Arial"/>
          <w:sz w:val="24"/>
          <w:szCs w:val="24"/>
          <w:lang w:eastAsia="en-US"/>
        </w:rPr>
      </w:pPr>
      <w:r w:rsidRPr="008A6123">
        <w:rPr>
          <w:rFonts w:ascii="Arial" w:eastAsia="Calibri" w:hAnsi="Arial" w:cs="Arial"/>
          <w:sz w:val="24"/>
          <w:szCs w:val="24"/>
          <w:lang w:eastAsia="en-US"/>
        </w:rPr>
        <w:t xml:space="preserve">Приложение </w:t>
      </w:r>
    </w:p>
    <w:p w:rsidR="00A954B2" w:rsidRPr="00874321" w:rsidRDefault="00A954B2" w:rsidP="00A954B2">
      <w:pPr>
        <w:jc w:val="right"/>
        <w:rPr>
          <w:rFonts w:ascii="Arial" w:eastAsia="Calibri" w:hAnsi="Arial" w:cs="Arial"/>
          <w:sz w:val="24"/>
          <w:szCs w:val="24"/>
          <w:lang w:eastAsia="en-US"/>
        </w:rPr>
      </w:pPr>
      <w:r w:rsidRPr="00874321">
        <w:rPr>
          <w:rFonts w:ascii="Arial" w:eastAsia="Calibri" w:hAnsi="Arial" w:cs="Arial"/>
          <w:sz w:val="24"/>
          <w:szCs w:val="24"/>
          <w:lang w:eastAsia="en-US"/>
        </w:rPr>
        <w:t>утверждена</w:t>
      </w:r>
    </w:p>
    <w:p w:rsidR="00A954B2" w:rsidRPr="008A6123" w:rsidRDefault="00A954B2" w:rsidP="00A954B2">
      <w:pPr>
        <w:jc w:val="right"/>
        <w:rPr>
          <w:rFonts w:ascii="Arial" w:eastAsia="Calibri" w:hAnsi="Arial" w:cs="Arial"/>
          <w:sz w:val="24"/>
          <w:szCs w:val="24"/>
          <w:lang w:eastAsia="en-US"/>
        </w:rPr>
      </w:pPr>
      <w:r w:rsidRPr="00874321">
        <w:rPr>
          <w:rFonts w:ascii="Arial" w:eastAsia="Calibri" w:hAnsi="Arial" w:cs="Arial"/>
          <w:sz w:val="24"/>
          <w:szCs w:val="24"/>
          <w:lang w:eastAsia="en-US"/>
        </w:rPr>
        <w:t xml:space="preserve"> постановлением Адми</w:t>
      </w:r>
      <w:r w:rsidRPr="008A6123">
        <w:rPr>
          <w:rFonts w:ascii="Arial" w:eastAsia="Calibri" w:hAnsi="Arial" w:cs="Arial"/>
          <w:sz w:val="24"/>
          <w:szCs w:val="24"/>
          <w:lang w:eastAsia="en-US"/>
        </w:rPr>
        <w:t>нистрации</w:t>
      </w:r>
    </w:p>
    <w:p w:rsidR="00A954B2" w:rsidRPr="008A6123" w:rsidRDefault="00A954B2" w:rsidP="00A954B2">
      <w:pPr>
        <w:jc w:val="right"/>
        <w:rPr>
          <w:rFonts w:ascii="Arial" w:eastAsia="Calibri" w:hAnsi="Arial" w:cs="Arial"/>
          <w:sz w:val="24"/>
          <w:szCs w:val="24"/>
          <w:lang w:eastAsia="en-US"/>
        </w:rPr>
      </w:pPr>
      <w:proofErr w:type="spellStart"/>
      <w:r w:rsidRPr="008A6123">
        <w:rPr>
          <w:rFonts w:ascii="Arial" w:eastAsia="Calibri" w:hAnsi="Arial" w:cs="Arial"/>
          <w:sz w:val="24"/>
          <w:szCs w:val="24"/>
          <w:lang w:eastAsia="en-US"/>
        </w:rPr>
        <w:t>Верхнекетского</w:t>
      </w:r>
      <w:proofErr w:type="spellEnd"/>
      <w:r w:rsidRPr="008A6123">
        <w:rPr>
          <w:rFonts w:ascii="Arial" w:eastAsia="Calibri" w:hAnsi="Arial" w:cs="Arial"/>
          <w:sz w:val="24"/>
          <w:szCs w:val="24"/>
          <w:lang w:eastAsia="en-US"/>
        </w:rPr>
        <w:t xml:space="preserve"> района</w:t>
      </w:r>
    </w:p>
    <w:p w:rsidR="00A954B2" w:rsidRPr="008A6123" w:rsidRDefault="00A954B2" w:rsidP="00A954B2">
      <w:pPr>
        <w:jc w:val="right"/>
        <w:rPr>
          <w:rFonts w:ascii="Arial" w:eastAsia="Calibri" w:hAnsi="Arial" w:cs="Arial"/>
          <w:sz w:val="24"/>
          <w:szCs w:val="24"/>
          <w:lang w:eastAsia="en-US"/>
        </w:rPr>
      </w:pPr>
      <w:r w:rsidRPr="008A6123">
        <w:rPr>
          <w:rFonts w:ascii="Arial" w:eastAsia="Calibri" w:hAnsi="Arial" w:cs="Arial"/>
          <w:sz w:val="24"/>
          <w:szCs w:val="24"/>
          <w:lang w:eastAsia="en-US"/>
        </w:rPr>
        <w:t>от 28 октября 2016 г. № 832</w:t>
      </w:r>
    </w:p>
    <w:p w:rsidR="00A954B2" w:rsidRPr="008A6123" w:rsidRDefault="00A954B2" w:rsidP="00A954B2">
      <w:pPr>
        <w:rPr>
          <w:rFonts w:ascii="Arial" w:eastAsia="Calibri" w:hAnsi="Arial" w:cs="Arial"/>
          <w:sz w:val="24"/>
          <w:szCs w:val="24"/>
          <w:lang w:eastAsia="en-US"/>
        </w:rPr>
      </w:pPr>
    </w:p>
    <w:p w:rsidR="00A954B2" w:rsidRPr="008A6123" w:rsidRDefault="00A954B2" w:rsidP="00A954B2">
      <w:pPr>
        <w:rPr>
          <w:rFonts w:ascii="Arial" w:eastAsia="Calibri" w:hAnsi="Arial" w:cs="Arial"/>
          <w:b/>
          <w:sz w:val="24"/>
          <w:szCs w:val="24"/>
          <w:lang w:eastAsia="en-US"/>
        </w:rPr>
      </w:pPr>
    </w:p>
    <w:p w:rsidR="00A954B2" w:rsidRPr="008A6123" w:rsidRDefault="00A954B2" w:rsidP="00A954B2">
      <w:pPr>
        <w:rPr>
          <w:rFonts w:ascii="Arial" w:eastAsia="Calibri" w:hAnsi="Arial" w:cs="Arial"/>
          <w:b/>
          <w:sz w:val="24"/>
          <w:szCs w:val="24"/>
          <w:lang w:eastAsia="en-US"/>
        </w:rPr>
      </w:pPr>
    </w:p>
    <w:p w:rsidR="00A954B2" w:rsidRPr="008A6123" w:rsidRDefault="00A954B2" w:rsidP="00A954B2">
      <w:pPr>
        <w:rPr>
          <w:rFonts w:ascii="Arial" w:eastAsia="Calibri" w:hAnsi="Arial" w:cs="Arial"/>
          <w:b/>
          <w:sz w:val="24"/>
          <w:szCs w:val="24"/>
          <w:lang w:eastAsia="en-US"/>
        </w:rPr>
      </w:pPr>
    </w:p>
    <w:p w:rsidR="00A954B2" w:rsidRPr="008A6123" w:rsidRDefault="00A954B2" w:rsidP="00A954B2">
      <w:pPr>
        <w:rPr>
          <w:rFonts w:ascii="Arial" w:eastAsia="Calibri" w:hAnsi="Arial" w:cs="Arial"/>
          <w:b/>
          <w:sz w:val="24"/>
          <w:szCs w:val="24"/>
          <w:lang w:eastAsia="en-US"/>
        </w:rPr>
      </w:pPr>
    </w:p>
    <w:p w:rsidR="00A954B2" w:rsidRPr="008A6123" w:rsidRDefault="00A954B2" w:rsidP="00A954B2">
      <w:pPr>
        <w:rPr>
          <w:rFonts w:ascii="Arial" w:eastAsia="Calibri" w:hAnsi="Arial" w:cs="Arial"/>
          <w:b/>
          <w:sz w:val="24"/>
          <w:szCs w:val="24"/>
          <w:lang w:eastAsia="en-US"/>
        </w:rPr>
      </w:pPr>
    </w:p>
    <w:p w:rsidR="00A954B2" w:rsidRPr="008A6123" w:rsidRDefault="00A954B2" w:rsidP="00A954B2">
      <w:pPr>
        <w:rPr>
          <w:rFonts w:ascii="Arial" w:eastAsia="Calibri" w:hAnsi="Arial" w:cs="Arial"/>
          <w:b/>
          <w:sz w:val="24"/>
          <w:szCs w:val="24"/>
          <w:lang w:eastAsia="en-US"/>
        </w:rPr>
      </w:pPr>
    </w:p>
    <w:p w:rsidR="00A954B2" w:rsidRPr="008A6123" w:rsidRDefault="00A954B2" w:rsidP="00A954B2">
      <w:pPr>
        <w:rPr>
          <w:rFonts w:ascii="Arial" w:eastAsia="Calibri" w:hAnsi="Arial" w:cs="Arial"/>
          <w:b/>
          <w:sz w:val="24"/>
          <w:szCs w:val="24"/>
          <w:lang w:eastAsia="en-US"/>
        </w:rPr>
      </w:pPr>
    </w:p>
    <w:p w:rsidR="00A954B2" w:rsidRPr="008A6123" w:rsidRDefault="00A954B2" w:rsidP="00A954B2">
      <w:pPr>
        <w:rPr>
          <w:rFonts w:ascii="Arial" w:eastAsia="Calibri" w:hAnsi="Arial" w:cs="Arial"/>
          <w:b/>
          <w:sz w:val="24"/>
          <w:szCs w:val="24"/>
          <w:lang w:eastAsia="en-US"/>
        </w:rPr>
      </w:pPr>
    </w:p>
    <w:p w:rsidR="00A954B2" w:rsidRPr="008A6123" w:rsidRDefault="00A954B2" w:rsidP="00A954B2">
      <w:pPr>
        <w:rPr>
          <w:rFonts w:ascii="Arial" w:eastAsia="Calibri" w:hAnsi="Arial" w:cs="Arial"/>
          <w:b/>
          <w:sz w:val="24"/>
          <w:szCs w:val="24"/>
          <w:lang w:eastAsia="en-US"/>
        </w:rPr>
      </w:pPr>
    </w:p>
    <w:p w:rsidR="00A954B2" w:rsidRPr="008A6123" w:rsidRDefault="00A954B2" w:rsidP="00A954B2">
      <w:pPr>
        <w:rPr>
          <w:rFonts w:ascii="Arial" w:eastAsia="Calibri" w:hAnsi="Arial" w:cs="Arial"/>
          <w:b/>
          <w:sz w:val="24"/>
          <w:szCs w:val="24"/>
          <w:lang w:eastAsia="en-US"/>
        </w:rPr>
      </w:pPr>
    </w:p>
    <w:p w:rsidR="00A954B2" w:rsidRPr="008A6123" w:rsidRDefault="00A954B2" w:rsidP="00A954B2">
      <w:pPr>
        <w:jc w:val="center"/>
        <w:rPr>
          <w:rFonts w:ascii="Arial" w:eastAsia="Calibri" w:hAnsi="Arial" w:cs="Arial"/>
          <w:b/>
          <w:caps/>
          <w:sz w:val="28"/>
          <w:szCs w:val="24"/>
          <w:lang w:eastAsia="en-US"/>
        </w:rPr>
      </w:pPr>
      <w:r w:rsidRPr="008A6123">
        <w:rPr>
          <w:rFonts w:ascii="Arial" w:eastAsia="Calibri" w:hAnsi="Arial" w:cs="Arial"/>
          <w:b/>
          <w:caps/>
          <w:sz w:val="28"/>
          <w:szCs w:val="24"/>
          <w:lang w:eastAsia="en-US"/>
        </w:rPr>
        <w:t xml:space="preserve">муниципальная программа </w:t>
      </w:r>
    </w:p>
    <w:p w:rsidR="00A954B2" w:rsidRPr="008A6123" w:rsidRDefault="00A954B2" w:rsidP="00A954B2">
      <w:pPr>
        <w:jc w:val="center"/>
        <w:rPr>
          <w:rFonts w:ascii="Arial" w:eastAsia="Calibri" w:hAnsi="Arial" w:cs="Arial"/>
          <w:b/>
          <w:caps/>
          <w:sz w:val="28"/>
          <w:szCs w:val="24"/>
          <w:lang w:eastAsia="en-US"/>
        </w:rPr>
      </w:pPr>
    </w:p>
    <w:p w:rsidR="00A954B2" w:rsidRPr="008A6123" w:rsidRDefault="00A954B2" w:rsidP="00A954B2">
      <w:pPr>
        <w:jc w:val="center"/>
        <w:rPr>
          <w:rFonts w:ascii="Arial" w:hAnsi="Arial" w:cs="Arial"/>
          <w:b/>
          <w:bCs/>
          <w:sz w:val="28"/>
          <w:szCs w:val="24"/>
        </w:rPr>
      </w:pPr>
      <w:r w:rsidRPr="008A6123">
        <w:rPr>
          <w:rFonts w:ascii="Arial" w:eastAsia="Calibri" w:hAnsi="Arial" w:cs="Arial"/>
          <w:b/>
          <w:caps/>
          <w:sz w:val="28"/>
          <w:szCs w:val="24"/>
          <w:lang w:eastAsia="en-US"/>
        </w:rPr>
        <w:t>«Противодействие коррупции в Верхнекетском районе</w:t>
      </w:r>
      <w:r>
        <w:rPr>
          <w:rFonts w:ascii="Arial" w:eastAsia="Calibri" w:hAnsi="Arial" w:cs="Arial"/>
          <w:b/>
          <w:caps/>
          <w:sz w:val="28"/>
          <w:szCs w:val="24"/>
          <w:lang w:eastAsia="en-US"/>
        </w:rPr>
        <w:t xml:space="preserve"> </w:t>
      </w:r>
      <w:r w:rsidRPr="00874321">
        <w:rPr>
          <w:rFonts w:ascii="Arial" w:eastAsia="Calibri" w:hAnsi="Arial" w:cs="Arial"/>
          <w:b/>
          <w:caps/>
          <w:sz w:val="28"/>
          <w:szCs w:val="24"/>
          <w:lang w:eastAsia="en-US"/>
        </w:rPr>
        <w:t>Томской области</w:t>
      </w:r>
      <w:r w:rsidRPr="00687EC0">
        <w:rPr>
          <w:rFonts w:ascii="Arial" w:eastAsia="Calibri" w:hAnsi="Arial" w:cs="Arial"/>
          <w:b/>
          <w:caps/>
          <w:color w:val="C00000"/>
          <w:sz w:val="28"/>
          <w:szCs w:val="24"/>
          <w:lang w:eastAsia="en-US"/>
        </w:rPr>
        <w:t xml:space="preserve"> </w:t>
      </w:r>
      <w:r w:rsidRPr="008A6123">
        <w:rPr>
          <w:rFonts w:ascii="Arial" w:eastAsia="Calibri" w:hAnsi="Arial" w:cs="Arial"/>
          <w:b/>
          <w:caps/>
          <w:sz w:val="28"/>
          <w:szCs w:val="24"/>
          <w:lang w:eastAsia="en-US"/>
        </w:rPr>
        <w:t>на 2017-2021 годы»</w:t>
      </w:r>
    </w:p>
    <w:p w:rsidR="00A954B2" w:rsidRPr="008A6123" w:rsidRDefault="00A954B2" w:rsidP="00A954B2">
      <w:pPr>
        <w:autoSpaceDE w:val="0"/>
        <w:autoSpaceDN w:val="0"/>
        <w:adjustRightInd w:val="0"/>
        <w:rPr>
          <w:rFonts w:ascii="Arial" w:hAnsi="Arial" w:cs="Arial"/>
          <w:b/>
          <w:bCs/>
          <w:sz w:val="24"/>
          <w:szCs w:val="24"/>
        </w:rPr>
      </w:pPr>
    </w:p>
    <w:p w:rsidR="00A954B2" w:rsidRPr="008A6123" w:rsidRDefault="00A954B2" w:rsidP="00A954B2">
      <w:pPr>
        <w:autoSpaceDE w:val="0"/>
        <w:autoSpaceDN w:val="0"/>
        <w:adjustRightInd w:val="0"/>
        <w:jc w:val="center"/>
        <w:rPr>
          <w:rFonts w:ascii="Arial" w:hAnsi="Arial" w:cs="Arial"/>
          <w:b/>
          <w:bCs/>
          <w:sz w:val="24"/>
          <w:szCs w:val="24"/>
        </w:rPr>
      </w:pPr>
      <w:r w:rsidRPr="008A6123">
        <w:rPr>
          <w:rFonts w:ascii="Arial" w:hAnsi="Arial" w:cs="Arial"/>
          <w:b/>
          <w:bCs/>
          <w:sz w:val="24"/>
          <w:szCs w:val="24"/>
        </w:rPr>
        <w:br w:type="page"/>
      </w:r>
      <w:r w:rsidRPr="008A6123">
        <w:rPr>
          <w:rFonts w:ascii="Arial" w:hAnsi="Arial" w:cs="Arial"/>
          <w:b/>
          <w:bCs/>
          <w:sz w:val="24"/>
          <w:szCs w:val="24"/>
        </w:rPr>
        <w:lastRenderedPageBreak/>
        <w:t>ПАСПОРТ</w:t>
      </w:r>
    </w:p>
    <w:p w:rsidR="00A954B2" w:rsidRPr="008A6123" w:rsidRDefault="00A954B2" w:rsidP="00A954B2">
      <w:pPr>
        <w:autoSpaceDE w:val="0"/>
        <w:autoSpaceDN w:val="0"/>
        <w:adjustRightInd w:val="0"/>
        <w:jc w:val="center"/>
        <w:rPr>
          <w:rFonts w:ascii="Arial" w:hAnsi="Arial" w:cs="Arial"/>
          <w:b/>
          <w:bCs/>
          <w:sz w:val="24"/>
          <w:szCs w:val="24"/>
        </w:rPr>
      </w:pPr>
      <w:r w:rsidRPr="008A6123">
        <w:rPr>
          <w:rFonts w:ascii="Arial" w:hAnsi="Arial" w:cs="Arial"/>
          <w:b/>
          <w:bCs/>
          <w:sz w:val="24"/>
          <w:szCs w:val="24"/>
        </w:rPr>
        <w:t xml:space="preserve">муниципальной программы </w:t>
      </w:r>
    </w:p>
    <w:p w:rsidR="00A954B2" w:rsidRPr="008A6123" w:rsidRDefault="00A954B2" w:rsidP="00A954B2">
      <w:pPr>
        <w:autoSpaceDE w:val="0"/>
        <w:autoSpaceDN w:val="0"/>
        <w:adjustRightInd w:val="0"/>
        <w:jc w:val="center"/>
        <w:rPr>
          <w:rFonts w:ascii="Arial" w:hAnsi="Arial" w:cs="Arial"/>
          <w:b/>
          <w:bCs/>
          <w:sz w:val="24"/>
          <w:szCs w:val="24"/>
        </w:rPr>
      </w:pPr>
      <w:r w:rsidRPr="008A6123">
        <w:rPr>
          <w:rFonts w:ascii="Arial" w:hAnsi="Arial" w:cs="Arial"/>
          <w:b/>
          <w:bCs/>
          <w:sz w:val="24"/>
          <w:szCs w:val="24"/>
        </w:rPr>
        <w:t xml:space="preserve">«Противодействие коррупции в </w:t>
      </w:r>
      <w:proofErr w:type="spellStart"/>
      <w:r w:rsidRPr="008A6123">
        <w:rPr>
          <w:rFonts w:ascii="Arial" w:hAnsi="Arial" w:cs="Arial"/>
          <w:b/>
          <w:bCs/>
          <w:sz w:val="24"/>
          <w:szCs w:val="24"/>
        </w:rPr>
        <w:t>Верхнекетском</w:t>
      </w:r>
      <w:proofErr w:type="spellEnd"/>
      <w:r w:rsidRPr="008A6123">
        <w:rPr>
          <w:rFonts w:ascii="Arial" w:hAnsi="Arial" w:cs="Arial"/>
          <w:b/>
          <w:bCs/>
          <w:sz w:val="24"/>
          <w:szCs w:val="24"/>
        </w:rPr>
        <w:t xml:space="preserve"> районе</w:t>
      </w:r>
      <w:r>
        <w:rPr>
          <w:rFonts w:ascii="Arial" w:hAnsi="Arial" w:cs="Arial"/>
          <w:b/>
          <w:bCs/>
          <w:sz w:val="24"/>
          <w:szCs w:val="24"/>
        </w:rPr>
        <w:t xml:space="preserve"> </w:t>
      </w:r>
      <w:r w:rsidRPr="00874321">
        <w:rPr>
          <w:rFonts w:ascii="Arial" w:hAnsi="Arial" w:cs="Arial"/>
          <w:b/>
          <w:bCs/>
          <w:sz w:val="24"/>
          <w:szCs w:val="24"/>
        </w:rPr>
        <w:t>Томской области</w:t>
      </w:r>
      <w:r w:rsidRPr="00687EC0">
        <w:rPr>
          <w:rFonts w:ascii="Arial" w:hAnsi="Arial" w:cs="Arial"/>
          <w:b/>
          <w:bCs/>
          <w:color w:val="C00000"/>
          <w:sz w:val="24"/>
          <w:szCs w:val="24"/>
        </w:rPr>
        <w:t xml:space="preserve"> </w:t>
      </w:r>
      <w:r w:rsidRPr="008A6123">
        <w:rPr>
          <w:rFonts w:ascii="Arial" w:hAnsi="Arial" w:cs="Arial"/>
          <w:b/>
          <w:bCs/>
          <w:sz w:val="24"/>
          <w:szCs w:val="24"/>
        </w:rPr>
        <w:t>на 2017-2021 годы»</w:t>
      </w:r>
    </w:p>
    <w:p w:rsidR="00A954B2" w:rsidRPr="008A6123" w:rsidRDefault="00A954B2" w:rsidP="00A954B2">
      <w:pPr>
        <w:autoSpaceDE w:val="0"/>
        <w:autoSpaceDN w:val="0"/>
        <w:adjustRightInd w:val="0"/>
        <w:jc w:val="center"/>
        <w:rPr>
          <w:rFonts w:ascii="Arial" w:hAnsi="Arial" w:cs="Arial"/>
          <w:b/>
          <w:bCs/>
          <w:sz w:val="24"/>
          <w:szCs w:val="24"/>
        </w:rPr>
      </w:pPr>
    </w:p>
    <w:tbl>
      <w:tblPr>
        <w:tblW w:w="9356" w:type="dxa"/>
        <w:tblCellSpacing w:w="5" w:type="nil"/>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2"/>
        <w:gridCol w:w="2641"/>
        <w:gridCol w:w="716"/>
        <w:gridCol w:w="715"/>
        <w:gridCol w:w="715"/>
        <w:gridCol w:w="715"/>
        <w:gridCol w:w="715"/>
        <w:gridCol w:w="717"/>
      </w:tblGrid>
      <w:tr w:rsidR="00A954B2" w:rsidRPr="008A6123" w:rsidTr="004C69C6">
        <w:trPr>
          <w:tblCellSpacing w:w="5" w:type="nil"/>
        </w:trPr>
        <w:tc>
          <w:tcPr>
            <w:tcW w:w="2422" w:type="dxa"/>
          </w:tcPr>
          <w:p w:rsidR="00A954B2" w:rsidRPr="008A6123" w:rsidRDefault="00A954B2" w:rsidP="004C69C6">
            <w:pPr>
              <w:autoSpaceDE w:val="0"/>
              <w:autoSpaceDN w:val="0"/>
              <w:adjustRightInd w:val="0"/>
              <w:rPr>
                <w:rFonts w:ascii="Arial" w:hAnsi="Arial" w:cs="Arial"/>
                <w:spacing w:val="-10"/>
                <w:sz w:val="24"/>
                <w:szCs w:val="24"/>
              </w:rPr>
            </w:pPr>
            <w:r w:rsidRPr="008A6123">
              <w:rPr>
                <w:rFonts w:ascii="Arial" w:hAnsi="Arial" w:cs="Arial"/>
                <w:spacing w:val="-10"/>
                <w:sz w:val="24"/>
                <w:szCs w:val="24"/>
              </w:rPr>
              <w:t>Наименование муниципальной программы (далее Программа)</w:t>
            </w:r>
          </w:p>
        </w:tc>
        <w:tc>
          <w:tcPr>
            <w:tcW w:w="6934" w:type="dxa"/>
            <w:gridSpan w:val="7"/>
          </w:tcPr>
          <w:p w:rsidR="00A954B2" w:rsidRPr="008A6123" w:rsidRDefault="00A954B2" w:rsidP="004C69C6">
            <w:pPr>
              <w:autoSpaceDE w:val="0"/>
              <w:autoSpaceDN w:val="0"/>
              <w:adjustRightInd w:val="0"/>
              <w:jc w:val="both"/>
              <w:rPr>
                <w:rFonts w:ascii="Arial" w:hAnsi="Arial" w:cs="Arial"/>
                <w:sz w:val="24"/>
                <w:szCs w:val="24"/>
              </w:rPr>
            </w:pPr>
            <w:r w:rsidRPr="008A6123">
              <w:rPr>
                <w:rFonts w:ascii="Arial" w:hAnsi="Arial" w:cs="Arial"/>
                <w:sz w:val="24"/>
                <w:szCs w:val="24"/>
              </w:rPr>
              <w:t xml:space="preserve">Противодействие коррупции в </w:t>
            </w:r>
            <w:proofErr w:type="spellStart"/>
            <w:r w:rsidRPr="008A6123">
              <w:rPr>
                <w:rFonts w:ascii="Arial" w:hAnsi="Arial" w:cs="Arial"/>
                <w:sz w:val="24"/>
                <w:szCs w:val="24"/>
              </w:rPr>
              <w:t>Верхнекетском</w:t>
            </w:r>
            <w:proofErr w:type="spellEnd"/>
            <w:r w:rsidRPr="008A6123">
              <w:rPr>
                <w:rFonts w:ascii="Arial" w:hAnsi="Arial" w:cs="Arial"/>
                <w:sz w:val="24"/>
                <w:szCs w:val="24"/>
              </w:rPr>
              <w:t xml:space="preserve"> районе на 2017-2021 годы.</w:t>
            </w:r>
          </w:p>
        </w:tc>
      </w:tr>
      <w:tr w:rsidR="00A954B2" w:rsidRPr="008A6123" w:rsidTr="004C69C6">
        <w:trPr>
          <w:tblCellSpacing w:w="5" w:type="nil"/>
        </w:trPr>
        <w:tc>
          <w:tcPr>
            <w:tcW w:w="2422" w:type="dxa"/>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Куратор Программы</w:t>
            </w:r>
          </w:p>
        </w:tc>
        <w:tc>
          <w:tcPr>
            <w:tcW w:w="6934" w:type="dxa"/>
            <w:gridSpan w:val="7"/>
          </w:tcPr>
          <w:p w:rsidR="00A954B2" w:rsidRPr="008A6123" w:rsidRDefault="00A954B2" w:rsidP="004C69C6">
            <w:pPr>
              <w:autoSpaceDE w:val="0"/>
              <w:autoSpaceDN w:val="0"/>
              <w:adjustRightInd w:val="0"/>
              <w:jc w:val="both"/>
              <w:rPr>
                <w:rFonts w:ascii="Arial" w:hAnsi="Arial" w:cs="Arial"/>
                <w:spacing w:val="-4"/>
                <w:sz w:val="24"/>
                <w:szCs w:val="24"/>
              </w:rPr>
            </w:pPr>
            <w:r w:rsidRPr="008A6123">
              <w:rPr>
                <w:rFonts w:ascii="Arial" w:hAnsi="Arial" w:cs="Arial"/>
                <w:spacing w:val="-4"/>
                <w:sz w:val="24"/>
                <w:szCs w:val="24"/>
              </w:rPr>
              <w:t xml:space="preserve">Управляющий делами Администрации </w:t>
            </w:r>
            <w:proofErr w:type="spellStart"/>
            <w:r w:rsidRPr="008A6123">
              <w:rPr>
                <w:rFonts w:ascii="Arial" w:hAnsi="Arial" w:cs="Arial"/>
                <w:spacing w:val="-4"/>
                <w:sz w:val="24"/>
                <w:szCs w:val="24"/>
              </w:rPr>
              <w:t>Верхнекетского</w:t>
            </w:r>
            <w:proofErr w:type="spellEnd"/>
            <w:r w:rsidRPr="008A6123">
              <w:rPr>
                <w:rFonts w:ascii="Arial" w:hAnsi="Arial" w:cs="Arial"/>
                <w:spacing w:val="-4"/>
                <w:sz w:val="24"/>
                <w:szCs w:val="24"/>
              </w:rPr>
              <w:t xml:space="preserve"> района</w:t>
            </w:r>
          </w:p>
        </w:tc>
      </w:tr>
      <w:tr w:rsidR="00A954B2" w:rsidRPr="008A6123" w:rsidTr="004C69C6">
        <w:trPr>
          <w:tblCellSpacing w:w="5" w:type="nil"/>
        </w:trPr>
        <w:tc>
          <w:tcPr>
            <w:tcW w:w="2422" w:type="dxa"/>
          </w:tcPr>
          <w:p w:rsidR="00A954B2" w:rsidRPr="008A6123" w:rsidRDefault="00A954B2" w:rsidP="004C69C6">
            <w:pPr>
              <w:autoSpaceDE w:val="0"/>
              <w:autoSpaceDN w:val="0"/>
              <w:adjustRightInd w:val="0"/>
              <w:rPr>
                <w:rFonts w:ascii="Arial" w:hAnsi="Arial" w:cs="Arial"/>
                <w:spacing w:val="-4"/>
                <w:sz w:val="24"/>
                <w:szCs w:val="24"/>
              </w:rPr>
            </w:pPr>
            <w:r w:rsidRPr="008A6123">
              <w:rPr>
                <w:rFonts w:ascii="Arial" w:hAnsi="Arial" w:cs="Arial"/>
                <w:spacing w:val="-4"/>
                <w:sz w:val="24"/>
                <w:szCs w:val="24"/>
              </w:rPr>
              <w:t>Заказчик Программы</w:t>
            </w:r>
          </w:p>
        </w:tc>
        <w:tc>
          <w:tcPr>
            <w:tcW w:w="6934" w:type="dxa"/>
            <w:gridSpan w:val="7"/>
          </w:tcPr>
          <w:p w:rsidR="00A954B2" w:rsidRPr="008A6123" w:rsidRDefault="00A954B2" w:rsidP="004C69C6">
            <w:pPr>
              <w:autoSpaceDE w:val="0"/>
              <w:autoSpaceDN w:val="0"/>
              <w:adjustRightInd w:val="0"/>
              <w:jc w:val="both"/>
              <w:rPr>
                <w:rFonts w:ascii="Arial" w:hAnsi="Arial" w:cs="Arial"/>
                <w:sz w:val="24"/>
                <w:szCs w:val="24"/>
              </w:rPr>
            </w:pPr>
            <w:r w:rsidRPr="008A6123">
              <w:rPr>
                <w:rFonts w:ascii="Arial" w:hAnsi="Arial" w:cs="Arial"/>
                <w:sz w:val="24"/>
                <w:szCs w:val="24"/>
              </w:rPr>
              <w:t xml:space="preserve">Администрация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w:t>
            </w:r>
          </w:p>
        </w:tc>
      </w:tr>
      <w:tr w:rsidR="00A954B2" w:rsidRPr="008A6123" w:rsidTr="004C69C6">
        <w:trPr>
          <w:tblCellSpacing w:w="5" w:type="nil"/>
        </w:trPr>
        <w:tc>
          <w:tcPr>
            <w:tcW w:w="2422" w:type="dxa"/>
          </w:tcPr>
          <w:p w:rsidR="00A954B2" w:rsidRPr="008A6123" w:rsidRDefault="00A954B2" w:rsidP="004C69C6">
            <w:pPr>
              <w:autoSpaceDE w:val="0"/>
              <w:autoSpaceDN w:val="0"/>
              <w:adjustRightInd w:val="0"/>
              <w:rPr>
                <w:rFonts w:ascii="Arial" w:eastAsia="Arial Unicode MS" w:hAnsi="Arial" w:cs="Arial"/>
                <w:spacing w:val="-8"/>
                <w:sz w:val="24"/>
                <w:szCs w:val="24"/>
                <w:highlight w:val="yellow"/>
              </w:rPr>
            </w:pPr>
            <w:r w:rsidRPr="008A6123">
              <w:rPr>
                <w:rFonts w:ascii="Arial" w:eastAsia="Arial Unicode MS" w:hAnsi="Arial" w:cs="Arial"/>
                <w:spacing w:val="-8"/>
                <w:sz w:val="24"/>
                <w:szCs w:val="24"/>
              </w:rPr>
              <w:t xml:space="preserve">Разработчик </w:t>
            </w:r>
            <w:r w:rsidRPr="008A6123">
              <w:rPr>
                <w:rFonts w:ascii="Arial" w:hAnsi="Arial" w:cs="Arial"/>
                <w:sz w:val="24"/>
                <w:szCs w:val="24"/>
              </w:rPr>
              <w:t>Программы</w:t>
            </w:r>
          </w:p>
        </w:tc>
        <w:tc>
          <w:tcPr>
            <w:tcW w:w="6934" w:type="dxa"/>
            <w:gridSpan w:val="7"/>
          </w:tcPr>
          <w:p w:rsidR="00A954B2" w:rsidRPr="008A6123" w:rsidRDefault="00A954B2" w:rsidP="004C69C6">
            <w:pPr>
              <w:autoSpaceDE w:val="0"/>
              <w:autoSpaceDN w:val="0"/>
              <w:adjustRightInd w:val="0"/>
              <w:jc w:val="both"/>
              <w:rPr>
                <w:rFonts w:ascii="Arial" w:hAnsi="Arial" w:cs="Arial"/>
                <w:sz w:val="24"/>
                <w:szCs w:val="24"/>
              </w:rPr>
            </w:pPr>
            <w:r w:rsidRPr="008A6123">
              <w:rPr>
                <w:rFonts w:ascii="Arial" w:hAnsi="Arial" w:cs="Arial"/>
                <w:sz w:val="24"/>
                <w:szCs w:val="24"/>
              </w:rPr>
              <w:t xml:space="preserve">Управление делами Администрации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w:t>
            </w:r>
          </w:p>
        </w:tc>
      </w:tr>
      <w:tr w:rsidR="00A954B2" w:rsidRPr="008A6123" w:rsidTr="004C69C6">
        <w:trPr>
          <w:tblCellSpacing w:w="5" w:type="nil"/>
        </w:trPr>
        <w:tc>
          <w:tcPr>
            <w:tcW w:w="2422" w:type="dxa"/>
          </w:tcPr>
          <w:p w:rsidR="00A954B2" w:rsidRPr="008A6123" w:rsidRDefault="00A954B2" w:rsidP="004C69C6">
            <w:pPr>
              <w:autoSpaceDE w:val="0"/>
              <w:autoSpaceDN w:val="0"/>
              <w:adjustRightInd w:val="0"/>
              <w:rPr>
                <w:rFonts w:ascii="Arial" w:eastAsia="Arial Unicode MS" w:hAnsi="Arial" w:cs="Arial"/>
                <w:spacing w:val="-12"/>
                <w:sz w:val="24"/>
                <w:szCs w:val="24"/>
                <w:highlight w:val="yellow"/>
              </w:rPr>
            </w:pPr>
            <w:r w:rsidRPr="008A6123">
              <w:rPr>
                <w:rFonts w:ascii="Arial" w:eastAsia="Arial Unicode MS" w:hAnsi="Arial" w:cs="Arial"/>
                <w:spacing w:val="-12"/>
                <w:sz w:val="24"/>
                <w:szCs w:val="24"/>
              </w:rPr>
              <w:t xml:space="preserve">Исполнители </w:t>
            </w:r>
            <w:r w:rsidRPr="008A6123">
              <w:rPr>
                <w:rFonts w:ascii="Arial" w:hAnsi="Arial" w:cs="Arial"/>
                <w:sz w:val="24"/>
                <w:szCs w:val="24"/>
              </w:rPr>
              <w:t>Программы</w:t>
            </w:r>
          </w:p>
        </w:tc>
        <w:tc>
          <w:tcPr>
            <w:tcW w:w="6934" w:type="dxa"/>
            <w:gridSpan w:val="7"/>
          </w:tcPr>
          <w:p w:rsidR="00A954B2" w:rsidRPr="008A6123" w:rsidRDefault="00A954B2" w:rsidP="004C69C6">
            <w:pPr>
              <w:autoSpaceDE w:val="0"/>
              <w:autoSpaceDN w:val="0"/>
              <w:adjustRightInd w:val="0"/>
              <w:jc w:val="both"/>
              <w:rPr>
                <w:rFonts w:ascii="Arial" w:hAnsi="Arial" w:cs="Arial"/>
                <w:sz w:val="24"/>
                <w:szCs w:val="24"/>
              </w:rPr>
            </w:pPr>
            <w:r w:rsidRPr="008A6123">
              <w:rPr>
                <w:rFonts w:ascii="Arial" w:hAnsi="Arial" w:cs="Arial"/>
                <w:sz w:val="24"/>
                <w:szCs w:val="24"/>
              </w:rPr>
              <w:t xml:space="preserve">Администрация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 органы Администрации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 управление делами, юридическая служба, отдел информационных технологий, ОМВД по </w:t>
            </w:r>
            <w:proofErr w:type="spellStart"/>
            <w:r w:rsidRPr="008A6123">
              <w:rPr>
                <w:rFonts w:ascii="Arial" w:hAnsi="Arial" w:cs="Arial"/>
                <w:sz w:val="24"/>
                <w:szCs w:val="24"/>
              </w:rPr>
              <w:t>Верхнекетскому</w:t>
            </w:r>
            <w:proofErr w:type="spellEnd"/>
            <w:r w:rsidRPr="008A6123">
              <w:rPr>
                <w:rFonts w:ascii="Arial" w:hAnsi="Arial" w:cs="Arial"/>
                <w:sz w:val="24"/>
                <w:szCs w:val="24"/>
              </w:rPr>
              <w:t xml:space="preserve"> району.</w:t>
            </w:r>
          </w:p>
        </w:tc>
      </w:tr>
      <w:tr w:rsidR="00A954B2" w:rsidRPr="008A6123" w:rsidTr="004C69C6">
        <w:trPr>
          <w:tblCellSpacing w:w="5" w:type="nil"/>
        </w:trPr>
        <w:tc>
          <w:tcPr>
            <w:tcW w:w="2422" w:type="dxa"/>
          </w:tcPr>
          <w:p w:rsidR="00A954B2" w:rsidRPr="008A6123" w:rsidRDefault="00A954B2" w:rsidP="004C69C6">
            <w:pPr>
              <w:autoSpaceDE w:val="0"/>
              <w:autoSpaceDN w:val="0"/>
              <w:adjustRightInd w:val="0"/>
              <w:rPr>
                <w:rFonts w:ascii="Arial" w:hAnsi="Arial" w:cs="Arial"/>
                <w:spacing w:val="-10"/>
                <w:sz w:val="24"/>
                <w:szCs w:val="24"/>
              </w:rPr>
            </w:pPr>
            <w:r w:rsidRPr="008A6123">
              <w:rPr>
                <w:rFonts w:ascii="Arial" w:eastAsia="Arial Unicode MS" w:hAnsi="Arial" w:cs="Arial"/>
                <w:spacing w:val="-10"/>
                <w:sz w:val="24"/>
                <w:szCs w:val="24"/>
              </w:rPr>
              <w:t>Стратегическая цель социально-</w:t>
            </w:r>
            <w:proofErr w:type="spellStart"/>
            <w:r w:rsidRPr="008A6123">
              <w:rPr>
                <w:rFonts w:ascii="Arial" w:eastAsia="Arial Unicode MS" w:hAnsi="Arial" w:cs="Arial"/>
                <w:spacing w:val="-10"/>
                <w:sz w:val="24"/>
                <w:szCs w:val="24"/>
              </w:rPr>
              <w:t>экономи</w:t>
            </w:r>
            <w:proofErr w:type="spellEnd"/>
            <w:r w:rsidRPr="008A6123">
              <w:rPr>
                <w:rFonts w:ascii="Arial" w:eastAsia="Arial Unicode MS" w:hAnsi="Arial" w:cs="Arial"/>
                <w:spacing w:val="-10"/>
                <w:sz w:val="24"/>
                <w:szCs w:val="24"/>
              </w:rPr>
              <w:t>-</w:t>
            </w:r>
            <w:proofErr w:type="spellStart"/>
            <w:r w:rsidRPr="008A6123">
              <w:rPr>
                <w:rFonts w:ascii="Arial" w:eastAsia="Arial Unicode MS" w:hAnsi="Arial" w:cs="Arial"/>
                <w:spacing w:val="-10"/>
                <w:sz w:val="24"/>
                <w:szCs w:val="24"/>
              </w:rPr>
              <w:t>ческого</w:t>
            </w:r>
            <w:proofErr w:type="spellEnd"/>
            <w:r w:rsidRPr="008A6123">
              <w:rPr>
                <w:rFonts w:ascii="Arial" w:eastAsia="Arial Unicode MS" w:hAnsi="Arial" w:cs="Arial"/>
                <w:spacing w:val="-10"/>
                <w:sz w:val="24"/>
                <w:szCs w:val="24"/>
              </w:rPr>
              <w:t xml:space="preserve"> развития </w:t>
            </w:r>
            <w:proofErr w:type="spellStart"/>
            <w:r w:rsidRPr="008A6123">
              <w:rPr>
                <w:rFonts w:ascii="Arial" w:eastAsia="Arial Unicode MS" w:hAnsi="Arial" w:cs="Arial"/>
                <w:spacing w:val="-10"/>
                <w:sz w:val="24"/>
                <w:szCs w:val="24"/>
              </w:rPr>
              <w:t>Верхнекетского</w:t>
            </w:r>
            <w:proofErr w:type="spellEnd"/>
            <w:r w:rsidRPr="008A6123">
              <w:rPr>
                <w:rFonts w:ascii="Arial" w:eastAsia="Arial Unicode MS" w:hAnsi="Arial" w:cs="Arial"/>
                <w:spacing w:val="-10"/>
                <w:sz w:val="24"/>
                <w:szCs w:val="24"/>
              </w:rPr>
              <w:t xml:space="preserve"> района, на которую направлена реализация Программы</w:t>
            </w:r>
          </w:p>
        </w:tc>
        <w:tc>
          <w:tcPr>
            <w:tcW w:w="6934" w:type="dxa"/>
            <w:gridSpan w:val="7"/>
          </w:tcPr>
          <w:p w:rsidR="00A954B2" w:rsidRPr="008A6123" w:rsidRDefault="00A954B2" w:rsidP="004C69C6">
            <w:pPr>
              <w:autoSpaceDE w:val="0"/>
              <w:autoSpaceDN w:val="0"/>
              <w:adjustRightInd w:val="0"/>
              <w:jc w:val="both"/>
              <w:rPr>
                <w:rFonts w:ascii="Arial" w:hAnsi="Arial" w:cs="Arial"/>
                <w:sz w:val="24"/>
                <w:szCs w:val="24"/>
              </w:rPr>
            </w:pPr>
            <w:r w:rsidRPr="008A6123">
              <w:rPr>
                <w:rFonts w:ascii="Arial" w:hAnsi="Arial" w:cs="Arial"/>
                <w:sz w:val="24"/>
                <w:szCs w:val="24"/>
              </w:rPr>
              <w:t xml:space="preserve">Эффективное управление муниципальным образованием </w:t>
            </w:r>
            <w:proofErr w:type="spellStart"/>
            <w:r w:rsidRPr="008A6123">
              <w:rPr>
                <w:rFonts w:ascii="Arial" w:hAnsi="Arial" w:cs="Arial"/>
                <w:sz w:val="24"/>
                <w:szCs w:val="24"/>
              </w:rPr>
              <w:t>Верхнекетский</w:t>
            </w:r>
            <w:proofErr w:type="spellEnd"/>
            <w:r w:rsidRPr="008A6123">
              <w:rPr>
                <w:rFonts w:ascii="Arial" w:hAnsi="Arial" w:cs="Arial"/>
                <w:sz w:val="24"/>
                <w:szCs w:val="24"/>
              </w:rPr>
              <w:t xml:space="preserve"> район</w:t>
            </w:r>
            <w:r>
              <w:rPr>
                <w:rFonts w:ascii="Arial" w:hAnsi="Arial" w:cs="Arial"/>
                <w:sz w:val="24"/>
                <w:szCs w:val="24"/>
              </w:rPr>
              <w:t xml:space="preserve"> Томской области</w:t>
            </w:r>
            <w:r w:rsidRPr="008A6123">
              <w:rPr>
                <w:rFonts w:ascii="Arial" w:hAnsi="Arial" w:cs="Arial"/>
                <w:sz w:val="24"/>
                <w:szCs w:val="24"/>
              </w:rPr>
              <w:t>.</w:t>
            </w:r>
          </w:p>
        </w:tc>
      </w:tr>
      <w:tr w:rsidR="00A954B2" w:rsidRPr="008A6123" w:rsidTr="004C69C6">
        <w:trPr>
          <w:tblCellSpacing w:w="5" w:type="nil"/>
        </w:trPr>
        <w:tc>
          <w:tcPr>
            <w:tcW w:w="2422" w:type="dxa"/>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 xml:space="preserve">Цель Программы </w:t>
            </w:r>
          </w:p>
        </w:tc>
        <w:tc>
          <w:tcPr>
            <w:tcW w:w="6934" w:type="dxa"/>
            <w:gridSpan w:val="7"/>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 xml:space="preserve">Совершенствование системы по противодействию коррупции в муниципальном образовании </w:t>
            </w:r>
            <w:proofErr w:type="spellStart"/>
            <w:r w:rsidRPr="008A6123">
              <w:rPr>
                <w:rFonts w:ascii="Arial" w:hAnsi="Arial" w:cs="Arial"/>
                <w:sz w:val="24"/>
                <w:szCs w:val="24"/>
              </w:rPr>
              <w:t>Верхнекетский</w:t>
            </w:r>
            <w:proofErr w:type="spellEnd"/>
            <w:r w:rsidRPr="008A6123">
              <w:rPr>
                <w:rFonts w:ascii="Arial" w:hAnsi="Arial" w:cs="Arial"/>
                <w:sz w:val="24"/>
                <w:szCs w:val="24"/>
              </w:rPr>
              <w:t xml:space="preserve"> район</w:t>
            </w:r>
            <w:r>
              <w:rPr>
                <w:rFonts w:ascii="Arial" w:hAnsi="Arial" w:cs="Arial"/>
                <w:sz w:val="24"/>
                <w:szCs w:val="24"/>
              </w:rPr>
              <w:t xml:space="preserve"> Томской области</w:t>
            </w:r>
            <w:r w:rsidRPr="008A6123">
              <w:rPr>
                <w:rFonts w:ascii="Arial" w:hAnsi="Arial" w:cs="Arial"/>
                <w:sz w:val="24"/>
                <w:szCs w:val="24"/>
              </w:rPr>
              <w:t xml:space="preserve">, своевременное и полное информирование населения муниципального образования </w:t>
            </w:r>
            <w:proofErr w:type="spellStart"/>
            <w:r w:rsidRPr="008A6123">
              <w:rPr>
                <w:rFonts w:ascii="Arial" w:hAnsi="Arial" w:cs="Arial"/>
                <w:sz w:val="24"/>
                <w:szCs w:val="24"/>
              </w:rPr>
              <w:t>Верхнекетский</w:t>
            </w:r>
            <w:proofErr w:type="spellEnd"/>
            <w:r w:rsidRPr="008A6123">
              <w:rPr>
                <w:rFonts w:ascii="Arial" w:hAnsi="Arial" w:cs="Arial"/>
                <w:sz w:val="24"/>
                <w:szCs w:val="24"/>
              </w:rPr>
              <w:t xml:space="preserve"> район</w:t>
            </w:r>
            <w:r>
              <w:rPr>
                <w:rFonts w:ascii="Arial" w:hAnsi="Arial" w:cs="Arial"/>
                <w:sz w:val="24"/>
                <w:szCs w:val="24"/>
              </w:rPr>
              <w:t xml:space="preserve"> Томской области</w:t>
            </w:r>
            <w:r w:rsidRPr="008A6123">
              <w:rPr>
                <w:rFonts w:ascii="Arial" w:hAnsi="Arial" w:cs="Arial"/>
                <w:sz w:val="24"/>
                <w:szCs w:val="24"/>
              </w:rPr>
              <w:t xml:space="preserve"> о деятельности органов местного самоуправления.</w:t>
            </w:r>
          </w:p>
        </w:tc>
      </w:tr>
      <w:tr w:rsidR="00A954B2" w:rsidRPr="008A6123" w:rsidTr="004C69C6">
        <w:trPr>
          <w:tblCellSpacing w:w="5" w:type="nil"/>
        </w:trPr>
        <w:tc>
          <w:tcPr>
            <w:tcW w:w="2422" w:type="dxa"/>
            <w:vMerge w:val="restart"/>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Показатели цели Программы и их значения (с детализацией по годам реализации)</w:t>
            </w:r>
          </w:p>
        </w:tc>
        <w:tc>
          <w:tcPr>
            <w:tcW w:w="3357" w:type="dxa"/>
            <w:gridSpan w:val="2"/>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Показатели</w:t>
            </w:r>
          </w:p>
        </w:tc>
        <w:tc>
          <w:tcPr>
            <w:tcW w:w="715" w:type="dxa"/>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2017</w:t>
            </w:r>
          </w:p>
        </w:tc>
        <w:tc>
          <w:tcPr>
            <w:tcW w:w="715" w:type="dxa"/>
            <w:shd w:val="clear" w:color="auto" w:fill="auto"/>
            <w:vAlign w:val="center"/>
          </w:tcPr>
          <w:p w:rsidR="00A954B2" w:rsidRPr="008A6123" w:rsidRDefault="00A954B2" w:rsidP="004C69C6">
            <w:pPr>
              <w:jc w:val="center"/>
              <w:rPr>
                <w:rFonts w:ascii="Arial" w:hAnsi="Arial" w:cs="Arial"/>
                <w:sz w:val="24"/>
                <w:szCs w:val="24"/>
              </w:rPr>
            </w:pPr>
            <w:r w:rsidRPr="008A6123">
              <w:rPr>
                <w:rFonts w:ascii="Arial" w:hAnsi="Arial" w:cs="Arial"/>
                <w:sz w:val="24"/>
                <w:szCs w:val="24"/>
              </w:rPr>
              <w:t>2018</w:t>
            </w:r>
          </w:p>
        </w:tc>
        <w:tc>
          <w:tcPr>
            <w:tcW w:w="715" w:type="dxa"/>
            <w:shd w:val="clear" w:color="auto" w:fill="auto"/>
            <w:vAlign w:val="center"/>
          </w:tcPr>
          <w:p w:rsidR="00A954B2" w:rsidRPr="008A6123" w:rsidRDefault="00A954B2" w:rsidP="004C69C6">
            <w:pPr>
              <w:jc w:val="center"/>
              <w:rPr>
                <w:rFonts w:ascii="Arial" w:hAnsi="Arial" w:cs="Arial"/>
                <w:sz w:val="24"/>
                <w:szCs w:val="24"/>
              </w:rPr>
            </w:pPr>
            <w:r w:rsidRPr="008A6123">
              <w:rPr>
                <w:rFonts w:ascii="Arial" w:hAnsi="Arial" w:cs="Arial"/>
                <w:sz w:val="24"/>
                <w:szCs w:val="24"/>
              </w:rPr>
              <w:t>2019</w:t>
            </w:r>
          </w:p>
        </w:tc>
        <w:tc>
          <w:tcPr>
            <w:tcW w:w="715" w:type="dxa"/>
            <w:shd w:val="clear" w:color="auto" w:fill="auto"/>
            <w:vAlign w:val="center"/>
          </w:tcPr>
          <w:p w:rsidR="00A954B2" w:rsidRPr="008A6123" w:rsidRDefault="00A954B2" w:rsidP="004C69C6">
            <w:pPr>
              <w:jc w:val="center"/>
              <w:rPr>
                <w:rFonts w:ascii="Arial" w:hAnsi="Arial" w:cs="Arial"/>
                <w:sz w:val="24"/>
                <w:szCs w:val="24"/>
              </w:rPr>
            </w:pPr>
            <w:r w:rsidRPr="008A6123">
              <w:rPr>
                <w:rFonts w:ascii="Arial" w:hAnsi="Arial" w:cs="Arial"/>
                <w:sz w:val="24"/>
                <w:szCs w:val="24"/>
              </w:rPr>
              <w:t>2020</w:t>
            </w:r>
          </w:p>
        </w:tc>
        <w:tc>
          <w:tcPr>
            <w:tcW w:w="717" w:type="dxa"/>
            <w:shd w:val="clear" w:color="auto" w:fill="auto"/>
            <w:vAlign w:val="center"/>
          </w:tcPr>
          <w:p w:rsidR="00A954B2" w:rsidRPr="008A6123" w:rsidRDefault="00A954B2" w:rsidP="004C69C6">
            <w:pPr>
              <w:jc w:val="center"/>
              <w:rPr>
                <w:rFonts w:ascii="Arial" w:hAnsi="Arial" w:cs="Arial"/>
                <w:sz w:val="24"/>
                <w:szCs w:val="24"/>
              </w:rPr>
            </w:pPr>
            <w:r w:rsidRPr="008A6123">
              <w:rPr>
                <w:rFonts w:ascii="Arial" w:hAnsi="Arial" w:cs="Arial"/>
                <w:sz w:val="24"/>
                <w:szCs w:val="24"/>
              </w:rPr>
              <w:t>2021</w:t>
            </w:r>
          </w:p>
        </w:tc>
      </w:tr>
      <w:tr w:rsidR="00A954B2" w:rsidRPr="008A6123" w:rsidTr="004C69C6">
        <w:trPr>
          <w:tblCellSpacing w:w="5" w:type="nil"/>
        </w:trPr>
        <w:tc>
          <w:tcPr>
            <w:tcW w:w="2422" w:type="dxa"/>
            <w:vMerge/>
          </w:tcPr>
          <w:p w:rsidR="00A954B2" w:rsidRPr="008A6123" w:rsidRDefault="00A954B2" w:rsidP="004C69C6">
            <w:pPr>
              <w:autoSpaceDE w:val="0"/>
              <w:autoSpaceDN w:val="0"/>
              <w:adjustRightInd w:val="0"/>
              <w:rPr>
                <w:rFonts w:ascii="Arial" w:hAnsi="Arial" w:cs="Arial"/>
                <w:sz w:val="24"/>
                <w:szCs w:val="24"/>
              </w:rPr>
            </w:pPr>
          </w:p>
        </w:tc>
        <w:tc>
          <w:tcPr>
            <w:tcW w:w="3357" w:type="dxa"/>
            <w:gridSpan w:val="2"/>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Доля установленных фактов коррупции, от общего количества жалоб и обращений граждан, поступивших за отчетный период</w:t>
            </w:r>
          </w:p>
        </w:tc>
        <w:tc>
          <w:tcPr>
            <w:tcW w:w="715" w:type="dxa"/>
            <w:vAlign w:val="center"/>
          </w:tcPr>
          <w:p w:rsidR="00A954B2" w:rsidRPr="008A6123" w:rsidRDefault="00A954B2" w:rsidP="004C69C6">
            <w:pPr>
              <w:jc w:val="center"/>
              <w:rPr>
                <w:rFonts w:ascii="Arial" w:hAnsi="Arial" w:cs="Arial"/>
                <w:sz w:val="24"/>
                <w:szCs w:val="24"/>
              </w:rPr>
            </w:pPr>
            <w:r w:rsidRPr="008A6123">
              <w:rPr>
                <w:rFonts w:ascii="Arial" w:hAnsi="Arial" w:cs="Arial"/>
                <w:sz w:val="24"/>
                <w:szCs w:val="24"/>
              </w:rPr>
              <w:t>0</w:t>
            </w:r>
          </w:p>
        </w:tc>
        <w:tc>
          <w:tcPr>
            <w:tcW w:w="715" w:type="dxa"/>
            <w:shd w:val="clear" w:color="auto" w:fill="auto"/>
            <w:vAlign w:val="center"/>
          </w:tcPr>
          <w:p w:rsidR="00A954B2" w:rsidRPr="008A6123" w:rsidRDefault="00A954B2" w:rsidP="004C69C6">
            <w:pPr>
              <w:jc w:val="center"/>
              <w:rPr>
                <w:rFonts w:ascii="Arial" w:hAnsi="Arial" w:cs="Arial"/>
                <w:sz w:val="24"/>
                <w:szCs w:val="24"/>
              </w:rPr>
            </w:pPr>
            <w:r w:rsidRPr="008A6123">
              <w:rPr>
                <w:rFonts w:ascii="Arial" w:hAnsi="Arial" w:cs="Arial"/>
                <w:sz w:val="24"/>
                <w:szCs w:val="24"/>
              </w:rPr>
              <w:t>0</w:t>
            </w:r>
          </w:p>
        </w:tc>
        <w:tc>
          <w:tcPr>
            <w:tcW w:w="715" w:type="dxa"/>
            <w:shd w:val="clear" w:color="auto" w:fill="auto"/>
            <w:vAlign w:val="center"/>
          </w:tcPr>
          <w:p w:rsidR="00A954B2" w:rsidRPr="008A6123" w:rsidRDefault="00A954B2" w:rsidP="004C69C6">
            <w:pPr>
              <w:jc w:val="center"/>
              <w:rPr>
                <w:rFonts w:ascii="Arial" w:hAnsi="Arial" w:cs="Arial"/>
                <w:sz w:val="24"/>
                <w:szCs w:val="24"/>
              </w:rPr>
            </w:pPr>
            <w:r w:rsidRPr="008A6123">
              <w:rPr>
                <w:rFonts w:ascii="Arial" w:hAnsi="Arial" w:cs="Arial"/>
                <w:sz w:val="24"/>
                <w:szCs w:val="24"/>
              </w:rPr>
              <w:t>0</w:t>
            </w:r>
          </w:p>
        </w:tc>
        <w:tc>
          <w:tcPr>
            <w:tcW w:w="715" w:type="dxa"/>
            <w:shd w:val="clear" w:color="auto" w:fill="auto"/>
            <w:vAlign w:val="center"/>
          </w:tcPr>
          <w:p w:rsidR="00A954B2" w:rsidRPr="008A6123" w:rsidRDefault="00A954B2" w:rsidP="004C69C6">
            <w:pPr>
              <w:jc w:val="center"/>
              <w:rPr>
                <w:rFonts w:ascii="Arial" w:hAnsi="Arial" w:cs="Arial"/>
                <w:sz w:val="24"/>
                <w:szCs w:val="24"/>
              </w:rPr>
            </w:pPr>
            <w:r w:rsidRPr="008A6123">
              <w:rPr>
                <w:rFonts w:ascii="Arial" w:hAnsi="Arial" w:cs="Arial"/>
                <w:sz w:val="24"/>
                <w:szCs w:val="24"/>
              </w:rPr>
              <w:t>0</w:t>
            </w:r>
          </w:p>
        </w:tc>
        <w:tc>
          <w:tcPr>
            <w:tcW w:w="717" w:type="dxa"/>
            <w:shd w:val="clear" w:color="auto" w:fill="auto"/>
            <w:vAlign w:val="center"/>
          </w:tcPr>
          <w:p w:rsidR="00A954B2" w:rsidRPr="008A6123" w:rsidRDefault="00A954B2" w:rsidP="004C69C6">
            <w:pPr>
              <w:jc w:val="center"/>
              <w:rPr>
                <w:rFonts w:ascii="Arial" w:hAnsi="Arial" w:cs="Arial"/>
                <w:sz w:val="24"/>
                <w:szCs w:val="24"/>
              </w:rPr>
            </w:pPr>
            <w:r w:rsidRPr="008A6123">
              <w:rPr>
                <w:rFonts w:ascii="Arial" w:hAnsi="Arial" w:cs="Arial"/>
                <w:sz w:val="24"/>
                <w:szCs w:val="24"/>
              </w:rPr>
              <w:t>0</w:t>
            </w:r>
          </w:p>
        </w:tc>
      </w:tr>
      <w:tr w:rsidR="00A954B2" w:rsidRPr="008A6123" w:rsidTr="004C69C6">
        <w:trPr>
          <w:tblCellSpacing w:w="5" w:type="nil"/>
        </w:trPr>
        <w:tc>
          <w:tcPr>
            <w:tcW w:w="2422" w:type="dxa"/>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Задачи Программы</w:t>
            </w:r>
          </w:p>
        </w:tc>
        <w:tc>
          <w:tcPr>
            <w:tcW w:w="6934" w:type="dxa"/>
            <w:gridSpan w:val="7"/>
            <w:vAlign w:val="center"/>
          </w:tcPr>
          <w:p w:rsidR="00A954B2" w:rsidRPr="008A6123" w:rsidRDefault="00A954B2" w:rsidP="004C69C6">
            <w:pPr>
              <w:autoSpaceDE w:val="0"/>
              <w:autoSpaceDN w:val="0"/>
              <w:adjustRightInd w:val="0"/>
              <w:jc w:val="both"/>
              <w:rPr>
                <w:rFonts w:ascii="Arial" w:hAnsi="Arial" w:cs="Arial"/>
                <w:sz w:val="24"/>
                <w:szCs w:val="24"/>
              </w:rPr>
            </w:pPr>
            <w:r w:rsidRPr="008A6123">
              <w:rPr>
                <w:rFonts w:ascii="Arial" w:hAnsi="Arial" w:cs="Arial"/>
                <w:sz w:val="24"/>
                <w:szCs w:val="24"/>
              </w:rPr>
              <w:t xml:space="preserve">1. Создание в органах местного самоуправления муниципального образования </w:t>
            </w:r>
            <w:proofErr w:type="spellStart"/>
            <w:r w:rsidRPr="008A6123">
              <w:rPr>
                <w:rFonts w:ascii="Arial" w:hAnsi="Arial" w:cs="Arial"/>
                <w:sz w:val="24"/>
                <w:szCs w:val="24"/>
              </w:rPr>
              <w:t>Верхнекетский</w:t>
            </w:r>
            <w:proofErr w:type="spellEnd"/>
            <w:r w:rsidRPr="008A6123">
              <w:rPr>
                <w:rFonts w:ascii="Arial" w:hAnsi="Arial" w:cs="Arial"/>
                <w:sz w:val="24"/>
                <w:szCs w:val="24"/>
              </w:rPr>
              <w:t xml:space="preserve"> район</w:t>
            </w:r>
            <w:r>
              <w:rPr>
                <w:rFonts w:ascii="Arial" w:hAnsi="Arial" w:cs="Arial"/>
                <w:sz w:val="24"/>
                <w:szCs w:val="24"/>
              </w:rPr>
              <w:t xml:space="preserve"> Томской области</w:t>
            </w:r>
            <w:r w:rsidRPr="008A6123">
              <w:rPr>
                <w:rFonts w:ascii="Arial" w:hAnsi="Arial" w:cs="Arial"/>
                <w:sz w:val="24"/>
                <w:szCs w:val="24"/>
              </w:rPr>
              <w:t xml:space="preserve"> комплексной системы противодействия коррупции.</w:t>
            </w:r>
          </w:p>
          <w:p w:rsidR="00A954B2" w:rsidRPr="008A6123" w:rsidRDefault="00A954B2" w:rsidP="004C69C6">
            <w:pPr>
              <w:autoSpaceDE w:val="0"/>
              <w:autoSpaceDN w:val="0"/>
              <w:adjustRightInd w:val="0"/>
              <w:jc w:val="both"/>
              <w:rPr>
                <w:rFonts w:ascii="Arial" w:hAnsi="Arial" w:cs="Arial"/>
                <w:sz w:val="24"/>
                <w:szCs w:val="24"/>
              </w:rPr>
            </w:pPr>
            <w:r w:rsidRPr="008A6123">
              <w:rPr>
                <w:rFonts w:ascii="Arial" w:hAnsi="Arial" w:cs="Arial"/>
                <w:sz w:val="24"/>
                <w:szCs w:val="24"/>
              </w:rPr>
              <w:t xml:space="preserve">2. Совершенствование нормативного правового регулирования в сфере противодействия коррупции на территории муниципального образования </w:t>
            </w:r>
            <w:proofErr w:type="spellStart"/>
            <w:r w:rsidRPr="008A6123">
              <w:rPr>
                <w:rFonts w:ascii="Arial" w:hAnsi="Arial" w:cs="Arial"/>
                <w:sz w:val="24"/>
                <w:szCs w:val="24"/>
              </w:rPr>
              <w:t>Верхнекетский</w:t>
            </w:r>
            <w:proofErr w:type="spellEnd"/>
            <w:r w:rsidRPr="008A6123">
              <w:rPr>
                <w:rFonts w:ascii="Arial" w:hAnsi="Arial" w:cs="Arial"/>
                <w:sz w:val="24"/>
                <w:szCs w:val="24"/>
              </w:rPr>
              <w:t xml:space="preserve"> район</w:t>
            </w:r>
            <w:r>
              <w:rPr>
                <w:rFonts w:ascii="Arial" w:hAnsi="Arial" w:cs="Arial"/>
                <w:sz w:val="24"/>
                <w:szCs w:val="24"/>
              </w:rPr>
              <w:t xml:space="preserve"> Томской области</w:t>
            </w:r>
            <w:r w:rsidRPr="008A6123">
              <w:rPr>
                <w:rFonts w:ascii="Arial" w:hAnsi="Arial" w:cs="Arial"/>
                <w:sz w:val="24"/>
                <w:szCs w:val="24"/>
              </w:rPr>
              <w:t>.</w:t>
            </w:r>
          </w:p>
          <w:p w:rsidR="00A954B2" w:rsidRPr="008A6123" w:rsidRDefault="00A954B2" w:rsidP="004C69C6">
            <w:pPr>
              <w:autoSpaceDE w:val="0"/>
              <w:autoSpaceDN w:val="0"/>
              <w:adjustRightInd w:val="0"/>
              <w:jc w:val="both"/>
              <w:rPr>
                <w:rFonts w:ascii="Arial" w:hAnsi="Arial" w:cs="Arial"/>
                <w:sz w:val="24"/>
                <w:szCs w:val="24"/>
              </w:rPr>
            </w:pPr>
            <w:r w:rsidRPr="008A6123">
              <w:rPr>
                <w:rFonts w:ascii="Arial" w:hAnsi="Arial" w:cs="Arial"/>
                <w:sz w:val="24"/>
                <w:szCs w:val="24"/>
              </w:rPr>
              <w:t>3. Создание условий для формирования антикоррупционного общественного мнения и нетерпимости к проявлениям коррупции.</w:t>
            </w:r>
          </w:p>
          <w:p w:rsidR="00A954B2" w:rsidRPr="008A6123" w:rsidRDefault="00A954B2" w:rsidP="004C69C6">
            <w:pPr>
              <w:autoSpaceDE w:val="0"/>
              <w:autoSpaceDN w:val="0"/>
              <w:adjustRightInd w:val="0"/>
              <w:jc w:val="both"/>
              <w:rPr>
                <w:rFonts w:ascii="Arial" w:hAnsi="Arial" w:cs="Arial"/>
                <w:sz w:val="24"/>
                <w:szCs w:val="24"/>
              </w:rPr>
            </w:pPr>
            <w:r w:rsidRPr="008A6123">
              <w:rPr>
                <w:rFonts w:ascii="Arial" w:hAnsi="Arial" w:cs="Arial"/>
                <w:sz w:val="24"/>
                <w:szCs w:val="24"/>
              </w:rPr>
              <w:t xml:space="preserve">4. Обеспечение прозрачности деятельности органов местного самоуправления в муниципальном образовании </w:t>
            </w:r>
            <w:proofErr w:type="spellStart"/>
            <w:r w:rsidRPr="008A6123">
              <w:rPr>
                <w:rFonts w:ascii="Arial" w:hAnsi="Arial" w:cs="Arial"/>
                <w:sz w:val="24"/>
                <w:szCs w:val="24"/>
              </w:rPr>
              <w:t>Верхнекетский</w:t>
            </w:r>
            <w:proofErr w:type="spellEnd"/>
            <w:r w:rsidRPr="008A6123">
              <w:rPr>
                <w:rFonts w:ascii="Arial" w:hAnsi="Arial" w:cs="Arial"/>
                <w:sz w:val="24"/>
                <w:szCs w:val="24"/>
              </w:rPr>
              <w:t xml:space="preserve"> район</w:t>
            </w:r>
            <w:r>
              <w:rPr>
                <w:rFonts w:ascii="Arial" w:hAnsi="Arial" w:cs="Arial"/>
                <w:sz w:val="24"/>
                <w:szCs w:val="24"/>
              </w:rPr>
              <w:t xml:space="preserve"> Томской области</w:t>
            </w:r>
            <w:r w:rsidRPr="008A6123">
              <w:rPr>
                <w:rFonts w:ascii="Arial" w:hAnsi="Arial" w:cs="Arial"/>
                <w:sz w:val="24"/>
                <w:szCs w:val="24"/>
              </w:rPr>
              <w:t>.</w:t>
            </w:r>
          </w:p>
        </w:tc>
      </w:tr>
      <w:tr w:rsidR="00A954B2" w:rsidRPr="008A6123" w:rsidTr="004C69C6">
        <w:trPr>
          <w:tblCellSpacing w:w="5" w:type="nil"/>
        </w:trPr>
        <w:tc>
          <w:tcPr>
            <w:tcW w:w="2422" w:type="dxa"/>
            <w:vMerge w:val="restart"/>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 xml:space="preserve">Показатели задач Программы и их значения (с </w:t>
            </w:r>
            <w:r w:rsidRPr="008A6123">
              <w:rPr>
                <w:rFonts w:ascii="Arial" w:hAnsi="Arial" w:cs="Arial"/>
                <w:sz w:val="24"/>
                <w:szCs w:val="24"/>
              </w:rPr>
              <w:lastRenderedPageBreak/>
              <w:t>детализацией по годам реализации Программы)</w:t>
            </w:r>
          </w:p>
        </w:tc>
        <w:tc>
          <w:tcPr>
            <w:tcW w:w="3357" w:type="dxa"/>
            <w:gridSpan w:val="2"/>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lastRenderedPageBreak/>
              <w:t xml:space="preserve">Показатели </w:t>
            </w:r>
          </w:p>
        </w:tc>
        <w:tc>
          <w:tcPr>
            <w:tcW w:w="715" w:type="dxa"/>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2017</w:t>
            </w:r>
          </w:p>
        </w:tc>
        <w:tc>
          <w:tcPr>
            <w:tcW w:w="715" w:type="dxa"/>
            <w:shd w:val="clear" w:color="auto" w:fill="auto"/>
            <w:vAlign w:val="center"/>
          </w:tcPr>
          <w:p w:rsidR="00A954B2" w:rsidRPr="008A6123" w:rsidRDefault="00A954B2" w:rsidP="004C69C6">
            <w:pPr>
              <w:jc w:val="center"/>
              <w:rPr>
                <w:rFonts w:ascii="Arial" w:hAnsi="Arial" w:cs="Arial"/>
                <w:sz w:val="24"/>
                <w:szCs w:val="24"/>
              </w:rPr>
            </w:pPr>
            <w:r w:rsidRPr="008A6123">
              <w:rPr>
                <w:rFonts w:ascii="Arial" w:hAnsi="Arial" w:cs="Arial"/>
                <w:sz w:val="24"/>
                <w:szCs w:val="24"/>
              </w:rPr>
              <w:t>2018</w:t>
            </w:r>
          </w:p>
        </w:tc>
        <w:tc>
          <w:tcPr>
            <w:tcW w:w="715" w:type="dxa"/>
            <w:shd w:val="clear" w:color="auto" w:fill="auto"/>
            <w:vAlign w:val="center"/>
          </w:tcPr>
          <w:p w:rsidR="00A954B2" w:rsidRPr="008A6123" w:rsidRDefault="00A954B2" w:rsidP="004C69C6">
            <w:pPr>
              <w:jc w:val="center"/>
              <w:rPr>
                <w:rFonts w:ascii="Arial" w:hAnsi="Arial" w:cs="Arial"/>
                <w:sz w:val="24"/>
                <w:szCs w:val="24"/>
              </w:rPr>
            </w:pPr>
            <w:r w:rsidRPr="008A6123">
              <w:rPr>
                <w:rFonts w:ascii="Arial" w:hAnsi="Arial" w:cs="Arial"/>
                <w:sz w:val="24"/>
                <w:szCs w:val="24"/>
              </w:rPr>
              <w:t>2019</w:t>
            </w:r>
          </w:p>
        </w:tc>
        <w:tc>
          <w:tcPr>
            <w:tcW w:w="715" w:type="dxa"/>
            <w:shd w:val="clear" w:color="auto" w:fill="auto"/>
            <w:vAlign w:val="center"/>
          </w:tcPr>
          <w:p w:rsidR="00A954B2" w:rsidRPr="008A6123" w:rsidRDefault="00A954B2" w:rsidP="004C69C6">
            <w:pPr>
              <w:jc w:val="center"/>
              <w:rPr>
                <w:rFonts w:ascii="Arial" w:hAnsi="Arial" w:cs="Arial"/>
                <w:sz w:val="24"/>
                <w:szCs w:val="24"/>
              </w:rPr>
            </w:pPr>
            <w:r w:rsidRPr="008A6123">
              <w:rPr>
                <w:rFonts w:ascii="Arial" w:hAnsi="Arial" w:cs="Arial"/>
                <w:sz w:val="24"/>
                <w:szCs w:val="24"/>
              </w:rPr>
              <w:t>2020</w:t>
            </w:r>
          </w:p>
        </w:tc>
        <w:tc>
          <w:tcPr>
            <w:tcW w:w="717" w:type="dxa"/>
            <w:shd w:val="clear" w:color="auto" w:fill="auto"/>
            <w:vAlign w:val="center"/>
          </w:tcPr>
          <w:p w:rsidR="00A954B2" w:rsidRPr="008A6123" w:rsidRDefault="00A954B2" w:rsidP="004C69C6">
            <w:pPr>
              <w:jc w:val="center"/>
              <w:rPr>
                <w:rFonts w:ascii="Arial" w:hAnsi="Arial" w:cs="Arial"/>
                <w:sz w:val="24"/>
                <w:szCs w:val="24"/>
              </w:rPr>
            </w:pPr>
            <w:r w:rsidRPr="008A6123">
              <w:rPr>
                <w:rFonts w:ascii="Arial" w:hAnsi="Arial" w:cs="Arial"/>
                <w:sz w:val="24"/>
                <w:szCs w:val="24"/>
              </w:rPr>
              <w:t>2021</w:t>
            </w:r>
          </w:p>
        </w:tc>
      </w:tr>
      <w:tr w:rsidR="00A954B2" w:rsidRPr="008A6123" w:rsidTr="004C69C6">
        <w:trPr>
          <w:tblCellSpacing w:w="5" w:type="nil"/>
        </w:trPr>
        <w:tc>
          <w:tcPr>
            <w:tcW w:w="2422" w:type="dxa"/>
            <w:vMerge/>
          </w:tcPr>
          <w:p w:rsidR="00A954B2" w:rsidRPr="008A6123" w:rsidRDefault="00A954B2" w:rsidP="004C69C6">
            <w:pPr>
              <w:autoSpaceDE w:val="0"/>
              <w:autoSpaceDN w:val="0"/>
              <w:adjustRightInd w:val="0"/>
              <w:rPr>
                <w:rFonts w:ascii="Arial" w:hAnsi="Arial" w:cs="Arial"/>
                <w:sz w:val="24"/>
                <w:szCs w:val="24"/>
              </w:rPr>
            </w:pPr>
          </w:p>
        </w:tc>
        <w:tc>
          <w:tcPr>
            <w:tcW w:w="3357" w:type="dxa"/>
            <w:gridSpan w:val="2"/>
          </w:tcPr>
          <w:p w:rsidR="00A954B2" w:rsidRPr="008A6123" w:rsidRDefault="00A954B2" w:rsidP="004C69C6">
            <w:pPr>
              <w:jc w:val="both"/>
              <w:rPr>
                <w:rFonts w:ascii="Arial" w:hAnsi="Arial" w:cs="Arial"/>
                <w:sz w:val="24"/>
                <w:szCs w:val="24"/>
              </w:rPr>
            </w:pPr>
            <w:r w:rsidRPr="008A6123">
              <w:rPr>
                <w:rFonts w:ascii="Arial" w:hAnsi="Arial" w:cs="Arial"/>
                <w:sz w:val="24"/>
                <w:szCs w:val="24"/>
              </w:rPr>
              <w:t xml:space="preserve">1. Доля обращений граждан, содержащих информацию о </w:t>
            </w:r>
            <w:r w:rsidRPr="008A6123">
              <w:rPr>
                <w:rFonts w:ascii="Arial" w:hAnsi="Arial" w:cs="Arial"/>
                <w:sz w:val="24"/>
                <w:szCs w:val="24"/>
              </w:rPr>
              <w:lastRenderedPageBreak/>
              <w:t>фактах коррупции</w:t>
            </w:r>
          </w:p>
        </w:tc>
        <w:tc>
          <w:tcPr>
            <w:tcW w:w="715" w:type="dxa"/>
            <w:vAlign w:val="bottom"/>
          </w:tcPr>
          <w:p w:rsidR="00A954B2" w:rsidRPr="008A6123" w:rsidRDefault="00A954B2" w:rsidP="004C69C6">
            <w:pPr>
              <w:jc w:val="center"/>
              <w:rPr>
                <w:rFonts w:ascii="Arial" w:hAnsi="Arial" w:cs="Arial"/>
                <w:sz w:val="24"/>
                <w:szCs w:val="24"/>
              </w:rPr>
            </w:pPr>
            <w:r w:rsidRPr="008A6123">
              <w:rPr>
                <w:rFonts w:ascii="Arial" w:hAnsi="Arial" w:cs="Arial"/>
                <w:sz w:val="24"/>
                <w:szCs w:val="24"/>
              </w:rPr>
              <w:lastRenderedPageBreak/>
              <w:t>8 %</w:t>
            </w:r>
          </w:p>
        </w:tc>
        <w:tc>
          <w:tcPr>
            <w:tcW w:w="715" w:type="dxa"/>
            <w:shd w:val="clear" w:color="auto" w:fill="auto"/>
            <w:vAlign w:val="bottom"/>
          </w:tcPr>
          <w:p w:rsidR="00A954B2" w:rsidRPr="008A6123" w:rsidRDefault="00A954B2" w:rsidP="004C69C6">
            <w:pPr>
              <w:jc w:val="center"/>
              <w:rPr>
                <w:rFonts w:ascii="Arial" w:hAnsi="Arial" w:cs="Arial"/>
                <w:sz w:val="24"/>
                <w:szCs w:val="24"/>
              </w:rPr>
            </w:pPr>
            <w:r w:rsidRPr="008A6123">
              <w:rPr>
                <w:rFonts w:ascii="Arial" w:hAnsi="Arial" w:cs="Arial"/>
                <w:sz w:val="24"/>
                <w:szCs w:val="24"/>
              </w:rPr>
              <w:t>7%</w:t>
            </w:r>
          </w:p>
        </w:tc>
        <w:tc>
          <w:tcPr>
            <w:tcW w:w="715" w:type="dxa"/>
            <w:shd w:val="clear" w:color="auto" w:fill="auto"/>
            <w:vAlign w:val="bottom"/>
          </w:tcPr>
          <w:p w:rsidR="00A954B2" w:rsidRPr="008A6123" w:rsidRDefault="00A954B2" w:rsidP="004C69C6">
            <w:pPr>
              <w:jc w:val="center"/>
              <w:rPr>
                <w:rFonts w:ascii="Arial" w:hAnsi="Arial" w:cs="Arial"/>
                <w:sz w:val="24"/>
                <w:szCs w:val="24"/>
              </w:rPr>
            </w:pPr>
            <w:r w:rsidRPr="008A6123">
              <w:rPr>
                <w:rFonts w:ascii="Arial" w:hAnsi="Arial" w:cs="Arial"/>
                <w:sz w:val="24"/>
                <w:szCs w:val="24"/>
              </w:rPr>
              <w:t>6%</w:t>
            </w:r>
          </w:p>
        </w:tc>
        <w:tc>
          <w:tcPr>
            <w:tcW w:w="715" w:type="dxa"/>
            <w:shd w:val="clear" w:color="auto" w:fill="auto"/>
            <w:vAlign w:val="bottom"/>
          </w:tcPr>
          <w:p w:rsidR="00A954B2" w:rsidRPr="008A6123" w:rsidRDefault="00A954B2" w:rsidP="004C69C6">
            <w:pPr>
              <w:jc w:val="center"/>
              <w:rPr>
                <w:rFonts w:ascii="Arial" w:hAnsi="Arial" w:cs="Arial"/>
                <w:sz w:val="24"/>
                <w:szCs w:val="24"/>
              </w:rPr>
            </w:pPr>
            <w:r w:rsidRPr="008A6123">
              <w:rPr>
                <w:rFonts w:ascii="Arial" w:hAnsi="Arial" w:cs="Arial"/>
                <w:sz w:val="24"/>
                <w:szCs w:val="24"/>
              </w:rPr>
              <w:t>5%</w:t>
            </w:r>
          </w:p>
        </w:tc>
        <w:tc>
          <w:tcPr>
            <w:tcW w:w="717" w:type="dxa"/>
            <w:shd w:val="clear" w:color="auto" w:fill="auto"/>
            <w:vAlign w:val="bottom"/>
          </w:tcPr>
          <w:p w:rsidR="00A954B2" w:rsidRPr="008A6123" w:rsidRDefault="00A954B2" w:rsidP="004C69C6">
            <w:pPr>
              <w:jc w:val="center"/>
              <w:rPr>
                <w:rFonts w:ascii="Arial" w:hAnsi="Arial" w:cs="Arial"/>
                <w:sz w:val="24"/>
                <w:szCs w:val="24"/>
              </w:rPr>
            </w:pPr>
            <w:r w:rsidRPr="008A6123">
              <w:rPr>
                <w:rFonts w:ascii="Arial" w:hAnsi="Arial" w:cs="Arial"/>
                <w:sz w:val="24"/>
                <w:szCs w:val="24"/>
              </w:rPr>
              <w:t>3%</w:t>
            </w:r>
          </w:p>
        </w:tc>
      </w:tr>
      <w:tr w:rsidR="00A954B2" w:rsidRPr="008A6123" w:rsidTr="004C69C6">
        <w:trPr>
          <w:tblCellSpacing w:w="5" w:type="nil"/>
        </w:trPr>
        <w:tc>
          <w:tcPr>
            <w:tcW w:w="2422" w:type="dxa"/>
            <w:vMerge/>
          </w:tcPr>
          <w:p w:rsidR="00A954B2" w:rsidRPr="008A6123" w:rsidRDefault="00A954B2" w:rsidP="004C69C6">
            <w:pPr>
              <w:autoSpaceDE w:val="0"/>
              <w:autoSpaceDN w:val="0"/>
              <w:adjustRightInd w:val="0"/>
              <w:rPr>
                <w:rFonts w:ascii="Arial" w:hAnsi="Arial" w:cs="Arial"/>
                <w:sz w:val="24"/>
                <w:szCs w:val="24"/>
              </w:rPr>
            </w:pPr>
          </w:p>
        </w:tc>
        <w:tc>
          <w:tcPr>
            <w:tcW w:w="3357" w:type="dxa"/>
            <w:gridSpan w:val="2"/>
          </w:tcPr>
          <w:p w:rsidR="00A954B2" w:rsidRPr="008A6123" w:rsidRDefault="00A954B2" w:rsidP="004C69C6">
            <w:pPr>
              <w:autoSpaceDE w:val="0"/>
              <w:autoSpaceDN w:val="0"/>
              <w:adjustRightInd w:val="0"/>
              <w:rPr>
                <w:rFonts w:ascii="Arial" w:hAnsi="Arial" w:cs="Arial"/>
                <w:spacing w:val="-4"/>
                <w:sz w:val="24"/>
                <w:szCs w:val="24"/>
              </w:rPr>
            </w:pPr>
            <w:r w:rsidRPr="008A6123">
              <w:rPr>
                <w:rFonts w:ascii="Arial" w:hAnsi="Arial" w:cs="Arial"/>
                <w:spacing w:val="-4"/>
                <w:sz w:val="24"/>
                <w:szCs w:val="24"/>
              </w:rPr>
              <w:t>2. Доля проектов нормативных правовых актов, по которым проведена антикоррупционная экспертиза и официально опубликованы в информационном вестнике «Территория», от их общего количества</w:t>
            </w:r>
          </w:p>
        </w:tc>
        <w:tc>
          <w:tcPr>
            <w:tcW w:w="715" w:type="dxa"/>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100%</w:t>
            </w:r>
          </w:p>
        </w:tc>
        <w:tc>
          <w:tcPr>
            <w:tcW w:w="715" w:type="dxa"/>
            <w:shd w:val="clear" w:color="auto" w:fill="auto"/>
            <w:vAlign w:val="bottom"/>
          </w:tcPr>
          <w:p w:rsidR="00A954B2" w:rsidRPr="008A6123" w:rsidRDefault="00A954B2" w:rsidP="004C69C6">
            <w:pPr>
              <w:jc w:val="center"/>
              <w:rPr>
                <w:rFonts w:ascii="Arial" w:hAnsi="Arial" w:cs="Arial"/>
                <w:sz w:val="24"/>
                <w:szCs w:val="24"/>
              </w:rPr>
            </w:pPr>
            <w:r w:rsidRPr="008A6123">
              <w:rPr>
                <w:rFonts w:ascii="Arial" w:hAnsi="Arial" w:cs="Arial"/>
                <w:sz w:val="24"/>
                <w:szCs w:val="24"/>
              </w:rPr>
              <w:t>100%</w:t>
            </w:r>
          </w:p>
        </w:tc>
        <w:tc>
          <w:tcPr>
            <w:tcW w:w="715" w:type="dxa"/>
            <w:shd w:val="clear" w:color="auto" w:fill="auto"/>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100%</w:t>
            </w:r>
          </w:p>
        </w:tc>
        <w:tc>
          <w:tcPr>
            <w:tcW w:w="715" w:type="dxa"/>
            <w:shd w:val="clear" w:color="auto" w:fill="auto"/>
            <w:vAlign w:val="bottom"/>
          </w:tcPr>
          <w:p w:rsidR="00A954B2" w:rsidRPr="008A6123" w:rsidRDefault="00A954B2" w:rsidP="004C69C6">
            <w:pPr>
              <w:jc w:val="center"/>
              <w:rPr>
                <w:rFonts w:ascii="Arial" w:hAnsi="Arial" w:cs="Arial"/>
                <w:sz w:val="24"/>
                <w:szCs w:val="24"/>
              </w:rPr>
            </w:pPr>
            <w:r w:rsidRPr="008A6123">
              <w:rPr>
                <w:rFonts w:ascii="Arial" w:hAnsi="Arial" w:cs="Arial"/>
                <w:sz w:val="24"/>
                <w:szCs w:val="24"/>
              </w:rPr>
              <w:t>100%</w:t>
            </w:r>
          </w:p>
        </w:tc>
        <w:tc>
          <w:tcPr>
            <w:tcW w:w="717" w:type="dxa"/>
            <w:shd w:val="clear" w:color="auto" w:fill="auto"/>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100%</w:t>
            </w:r>
          </w:p>
        </w:tc>
      </w:tr>
      <w:tr w:rsidR="00A954B2" w:rsidRPr="008A6123" w:rsidTr="004C69C6">
        <w:trPr>
          <w:tblCellSpacing w:w="5" w:type="nil"/>
        </w:trPr>
        <w:tc>
          <w:tcPr>
            <w:tcW w:w="2422" w:type="dxa"/>
            <w:vMerge/>
          </w:tcPr>
          <w:p w:rsidR="00A954B2" w:rsidRPr="008A6123" w:rsidRDefault="00A954B2" w:rsidP="004C69C6">
            <w:pPr>
              <w:autoSpaceDE w:val="0"/>
              <w:autoSpaceDN w:val="0"/>
              <w:adjustRightInd w:val="0"/>
              <w:rPr>
                <w:rFonts w:ascii="Arial" w:hAnsi="Arial" w:cs="Arial"/>
                <w:sz w:val="24"/>
                <w:szCs w:val="24"/>
              </w:rPr>
            </w:pPr>
          </w:p>
        </w:tc>
        <w:tc>
          <w:tcPr>
            <w:tcW w:w="3357" w:type="dxa"/>
            <w:gridSpan w:val="2"/>
          </w:tcPr>
          <w:p w:rsidR="00A954B2" w:rsidRPr="008A6123" w:rsidRDefault="00A954B2" w:rsidP="004C69C6">
            <w:pPr>
              <w:autoSpaceDE w:val="0"/>
              <w:autoSpaceDN w:val="0"/>
              <w:adjustRightInd w:val="0"/>
              <w:rPr>
                <w:rFonts w:ascii="Arial" w:hAnsi="Arial" w:cs="Arial"/>
                <w:spacing w:val="-7"/>
                <w:sz w:val="24"/>
                <w:szCs w:val="24"/>
              </w:rPr>
            </w:pPr>
            <w:r w:rsidRPr="008A6123">
              <w:rPr>
                <w:rFonts w:ascii="Arial" w:hAnsi="Arial" w:cs="Arial"/>
                <w:spacing w:val="-7"/>
                <w:sz w:val="24"/>
                <w:szCs w:val="24"/>
              </w:rPr>
              <w:t>3. Доля опубликованных материалов о деятельности органов местного самоуправления в областных и районных СМИ</w:t>
            </w:r>
          </w:p>
        </w:tc>
        <w:tc>
          <w:tcPr>
            <w:tcW w:w="715" w:type="dxa"/>
            <w:vAlign w:val="bottom"/>
          </w:tcPr>
          <w:p w:rsidR="00A954B2" w:rsidRPr="008A6123" w:rsidRDefault="00A954B2" w:rsidP="004C69C6">
            <w:pPr>
              <w:jc w:val="center"/>
              <w:rPr>
                <w:rFonts w:ascii="Arial" w:hAnsi="Arial" w:cs="Arial"/>
                <w:sz w:val="24"/>
                <w:szCs w:val="24"/>
              </w:rPr>
            </w:pPr>
            <w:r w:rsidRPr="008A6123">
              <w:rPr>
                <w:rFonts w:ascii="Arial" w:hAnsi="Arial" w:cs="Arial"/>
                <w:sz w:val="24"/>
                <w:szCs w:val="24"/>
              </w:rPr>
              <w:t>1 %</w:t>
            </w:r>
          </w:p>
        </w:tc>
        <w:tc>
          <w:tcPr>
            <w:tcW w:w="715" w:type="dxa"/>
            <w:shd w:val="clear" w:color="auto" w:fill="auto"/>
            <w:vAlign w:val="bottom"/>
          </w:tcPr>
          <w:p w:rsidR="00A954B2" w:rsidRPr="008A6123" w:rsidRDefault="00A954B2" w:rsidP="004C69C6">
            <w:pPr>
              <w:autoSpaceDE w:val="0"/>
              <w:autoSpaceDN w:val="0"/>
              <w:adjustRightInd w:val="0"/>
              <w:jc w:val="center"/>
              <w:rPr>
                <w:rFonts w:ascii="Arial" w:hAnsi="Arial" w:cs="Arial"/>
                <w:bCs/>
                <w:sz w:val="24"/>
                <w:szCs w:val="24"/>
              </w:rPr>
            </w:pPr>
            <w:r w:rsidRPr="008A6123">
              <w:rPr>
                <w:rFonts w:ascii="Arial" w:hAnsi="Arial" w:cs="Arial"/>
                <w:bCs/>
                <w:sz w:val="24"/>
                <w:szCs w:val="24"/>
              </w:rPr>
              <w:t>2 %</w:t>
            </w:r>
          </w:p>
        </w:tc>
        <w:tc>
          <w:tcPr>
            <w:tcW w:w="715" w:type="dxa"/>
            <w:shd w:val="clear" w:color="auto" w:fill="auto"/>
            <w:vAlign w:val="bottom"/>
          </w:tcPr>
          <w:p w:rsidR="00A954B2" w:rsidRPr="008A6123" w:rsidRDefault="00A954B2" w:rsidP="004C69C6">
            <w:pPr>
              <w:autoSpaceDE w:val="0"/>
              <w:autoSpaceDN w:val="0"/>
              <w:adjustRightInd w:val="0"/>
              <w:jc w:val="center"/>
              <w:rPr>
                <w:rFonts w:ascii="Arial" w:hAnsi="Arial" w:cs="Arial"/>
                <w:bCs/>
                <w:sz w:val="24"/>
                <w:szCs w:val="24"/>
              </w:rPr>
            </w:pPr>
            <w:r w:rsidRPr="008A6123">
              <w:rPr>
                <w:rFonts w:ascii="Arial" w:hAnsi="Arial" w:cs="Arial"/>
                <w:bCs/>
                <w:sz w:val="24"/>
                <w:szCs w:val="24"/>
              </w:rPr>
              <w:t>3 %</w:t>
            </w:r>
          </w:p>
        </w:tc>
        <w:tc>
          <w:tcPr>
            <w:tcW w:w="715" w:type="dxa"/>
            <w:shd w:val="clear" w:color="auto" w:fill="auto"/>
            <w:vAlign w:val="bottom"/>
          </w:tcPr>
          <w:p w:rsidR="00A954B2" w:rsidRPr="008A6123" w:rsidRDefault="00A954B2" w:rsidP="004C69C6">
            <w:pPr>
              <w:autoSpaceDE w:val="0"/>
              <w:autoSpaceDN w:val="0"/>
              <w:adjustRightInd w:val="0"/>
              <w:jc w:val="center"/>
              <w:rPr>
                <w:rFonts w:ascii="Arial" w:hAnsi="Arial" w:cs="Arial"/>
                <w:bCs/>
                <w:sz w:val="24"/>
                <w:szCs w:val="24"/>
              </w:rPr>
            </w:pPr>
            <w:r w:rsidRPr="008A6123">
              <w:rPr>
                <w:rFonts w:ascii="Arial" w:hAnsi="Arial" w:cs="Arial"/>
                <w:bCs/>
                <w:sz w:val="24"/>
                <w:szCs w:val="24"/>
              </w:rPr>
              <w:t>4 %</w:t>
            </w:r>
          </w:p>
        </w:tc>
        <w:tc>
          <w:tcPr>
            <w:tcW w:w="717" w:type="dxa"/>
            <w:shd w:val="clear" w:color="auto" w:fill="auto"/>
            <w:vAlign w:val="bottom"/>
          </w:tcPr>
          <w:p w:rsidR="00A954B2" w:rsidRPr="008A6123" w:rsidRDefault="00A954B2" w:rsidP="004C69C6">
            <w:pPr>
              <w:autoSpaceDE w:val="0"/>
              <w:autoSpaceDN w:val="0"/>
              <w:adjustRightInd w:val="0"/>
              <w:jc w:val="center"/>
              <w:rPr>
                <w:rFonts w:ascii="Arial" w:hAnsi="Arial" w:cs="Arial"/>
                <w:bCs/>
                <w:sz w:val="24"/>
                <w:szCs w:val="24"/>
              </w:rPr>
            </w:pPr>
            <w:r w:rsidRPr="008A6123">
              <w:rPr>
                <w:rFonts w:ascii="Arial" w:hAnsi="Arial" w:cs="Arial"/>
                <w:bCs/>
                <w:sz w:val="24"/>
                <w:szCs w:val="24"/>
              </w:rPr>
              <w:t>5 %</w:t>
            </w:r>
          </w:p>
        </w:tc>
      </w:tr>
      <w:tr w:rsidR="00A954B2" w:rsidRPr="008A6123" w:rsidTr="004C69C6">
        <w:trPr>
          <w:tblCellSpacing w:w="5" w:type="nil"/>
        </w:trPr>
        <w:tc>
          <w:tcPr>
            <w:tcW w:w="2422" w:type="dxa"/>
            <w:vMerge/>
          </w:tcPr>
          <w:p w:rsidR="00A954B2" w:rsidRPr="008A6123" w:rsidRDefault="00A954B2" w:rsidP="004C69C6">
            <w:pPr>
              <w:autoSpaceDE w:val="0"/>
              <w:autoSpaceDN w:val="0"/>
              <w:adjustRightInd w:val="0"/>
              <w:rPr>
                <w:rFonts w:ascii="Arial" w:hAnsi="Arial" w:cs="Arial"/>
                <w:sz w:val="24"/>
                <w:szCs w:val="24"/>
              </w:rPr>
            </w:pPr>
          </w:p>
        </w:tc>
        <w:tc>
          <w:tcPr>
            <w:tcW w:w="3357" w:type="dxa"/>
            <w:gridSpan w:val="2"/>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4. Доля муниципальных служащих, прошедших обучение по программе противодействия коррупции</w:t>
            </w:r>
          </w:p>
        </w:tc>
        <w:tc>
          <w:tcPr>
            <w:tcW w:w="715" w:type="dxa"/>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5%</w:t>
            </w:r>
          </w:p>
        </w:tc>
        <w:tc>
          <w:tcPr>
            <w:tcW w:w="715" w:type="dxa"/>
            <w:shd w:val="clear" w:color="auto" w:fill="auto"/>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5%</w:t>
            </w:r>
          </w:p>
        </w:tc>
        <w:tc>
          <w:tcPr>
            <w:tcW w:w="715" w:type="dxa"/>
            <w:shd w:val="clear" w:color="auto" w:fill="auto"/>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5%</w:t>
            </w:r>
          </w:p>
        </w:tc>
        <w:tc>
          <w:tcPr>
            <w:tcW w:w="715" w:type="dxa"/>
            <w:shd w:val="clear" w:color="auto" w:fill="auto"/>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5%</w:t>
            </w:r>
          </w:p>
        </w:tc>
        <w:tc>
          <w:tcPr>
            <w:tcW w:w="717" w:type="dxa"/>
            <w:shd w:val="clear" w:color="auto" w:fill="auto"/>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5%</w:t>
            </w:r>
          </w:p>
        </w:tc>
      </w:tr>
      <w:tr w:rsidR="00A954B2" w:rsidRPr="008A6123" w:rsidTr="004C69C6">
        <w:trPr>
          <w:tblCellSpacing w:w="5" w:type="nil"/>
        </w:trPr>
        <w:tc>
          <w:tcPr>
            <w:tcW w:w="2422" w:type="dxa"/>
            <w:vMerge/>
          </w:tcPr>
          <w:p w:rsidR="00A954B2" w:rsidRPr="008A6123" w:rsidRDefault="00A954B2" w:rsidP="004C69C6">
            <w:pPr>
              <w:autoSpaceDE w:val="0"/>
              <w:autoSpaceDN w:val="0"/>
              <w:adjustRightInd w:val="0"/>
              <w:rPr>
                <w:rFonts w:ascii="Arial" w:hAnsi="Arial" w:cs="Arial"/>
                <w:sz w:val="24"/>
                <w:szCs w:val="24"/>
              </w:rPr>
            </w:pPr>
          </w:p>
        </w:tc>
        <w:tc>
          <w:tcPr>
            <w:tcW w:w="3357" w:type="dxa"/>
            <w:gridSpan w:val="2"/>
          </w:tcPr>
          <w:p w:rsidR="00A954B2" w:rsidRPr="008A6123" w:rsidRDefault="00A954B2" w:rsidP="004C69C6">
            <w:pPr>
              <w:autoSpaceDE w:val="0"/>
              <w:autoSpaceDN w:val="0"/>
              <w:adjustRightInd w:val="0"/>
              <w:rPr>
                <w:rFonts w:ascii="Arial" w:hAnsi="Arial" w:cs="Arial"/>
                <w:spacing w:val="-4"/>
                <w:sz w:val="24"/>
                <w:szCs w:val="24"/>
              </w:rPr>
            </w:pPr>
            <w:r w:rsidRPr="008A6123">
              <w:rPr>
                <w:rFonts w:ascii="Arial" w:hAnsi="Arial" w:cs="Arial"/>
                <w:spacing w:val="-4"/>
                <w:sz w:val="24"/>
                <w:szCs w:val="24"/>
              </w:rPr>
              <w:t>5. Доля муниципальных заказов, размещенных путем проведения открытого аукциона</w:t>
            </w:r>
          </w:p>
        </w:tc>
        <w:tc>
          <w:tcPr>
            <w:tcW w:w="715" w:type="dxa"/>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100%</w:t>
            </w:r>
          </w:p>
        </w:tc>
        <w:tc>
          <w:tcPr>
            <w:tcW w:w="715" w:type="dxa"/>
            <w:shd w:val="clear" w:color="auto" w:fill="auto"/>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100%</w:t>
            </w:r>
          </w:p>
        </w:tc>
        <w:tc>
          <w:tcPr>
            <w:tcW w:w="715" w:type="dxa"/>
            <w:shd w:val="clear" w:color="auto" w:fill="auto"/>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100%</w:t>
            </w:r>
          </w:p>
        </w:tc>
        <w:tc>
          <w:tcPr>
            <w:tcW w:w="715" w:type="dxa"/>
            <w:shd w:val="clear" w:color="auto" w:fill="auto"/>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100%</w:t>
            </w:r>
          </w:p>
        </w:tc>
        <w:tc>
          <w:tcPr>
            <w:tcW w:w="717" w:type="dxa"/>
            <w:shd w:val="clear" w:color="auto" w:fill="auto"/>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100%</w:t>
            </w:r>
          </w:p>
        </w:tc>
      </w:tr>
      <w:tr w:rsidR="00A954B2" w:rsidRPr="008A6123" w:rsidTr="004C69C6">
        <w:trPr>
          <w:tblCellSpacing w:w="5" w:type="nil"/>
        </w:trPr>
        <w:tc>
          <w:tcPr>
            <w:tcW w:w="2422" w:type="dxa"/>
            <w:vMerge/>
          </w:tcPr>
          <w:p w:rsidR="00A954B2" w:rsidRPr="008A6123" w:rsidRDefault="00A954B2" w:rsidP="004C69C6">
            <w:pPr>
              <w:autoSpaceDE w:val="0"/>
              <w:autoSpaceDN w:val="0"/>
              <w:adjustRightInd w:val="0"/>
              <w:rPr>
                <w:rFonts w:ascii="Arial" w:hAnsi="Arial" w:cs="Arial"/>
                <w:sz w:val="24"/>
                <w:szCs w:val="24"/>
              </w:rPr>
            </w:pPr>
          </w:p>
        </w:tc>
        <w:tc>
          <w:tcPr>
            <w:tcW w:w="3357" w:type="dxa"/>
            <w:gridSpan w:val="2"/>
          </w:tcPr>
          <w:p w:rsidR="00A954B2" w:rsidRPr="008A6123" w:rsidRDefault="00A954B2" w:rsidP="004C69C6">
            <w:pPr>
              <w:autoSpaceDE w:val="0"/>
              <w:autoSpaceDN w:val="0"/>
              <w:adjustRightInd w:val="0"/>
              <w:rPr>
                <w:rFonts w:ascii="Arial" w:hAnsi="Arial" w:cs="Arial"/>
                <w:spacing w:val="-4"/>
                <w:sz w:val="24"/>
                <w:szCs w:val="24"/>
              </w:rPr>
            </w:pPr>
            <w:r w:rsidRPr="008A6123">
              <w:rPr>
                <w:rFonts w:ascii="Arial" w:hAnsi="Arial" w:cs="Arial"/>
                <w:spacing w:val="-4"/>
                <w:sz w:val="24"/>
                <w:szCs w:val="24"/>
              </w:rPr>
              <w:t xml:space="preserve">6.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proofErr w:type="spellStart"/>
            <w:r w:rsidRPr="008A6123">
              <w:rPr>
                <w:rFonts w:ascii="Arial" w:hAnsi="Arial" w:cs="Arial"/>
                <w:spacing w:val="-4"/>
                <w:sz w:val="24"/>
                <w:szCs w:val="24"/>
              </w:rPr>
              <w:t>Верхнекетского</w:t>
            </w:r>
            <w:proofErr w:type="spellEnd"/>
            <w:r w:rsidRPr="008A6123">
              <w:rPr>
                <w:rFonts w:ascii="Arial" w:hAnsi="Arial" w:cs="Arial"/>
                <w:spacing w:val="-4"/>
                <w:sz w:val="24"/>
                <w:szCs w:val="24"/>
              </w:rPr>
              <w:t xml:space="preserve"> района</w:t>
            </w:r>
          </w:p>
        </w:tc>
        <w:tc>
          <w:tcPr>
            <w:tcW w:w="715" w:type="dxa"/>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3 %</w:t>
            </w:r>
          </w:p>
        </w:tc>
        <w:tc>
          <w:tcPr>
            <w:tcW w:w="715" w:type="dxa"/>
            <w:shd w:val="clear" w:color="auto" w:fill="auto"/>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4 %</w:t>
            </w:r>
          </w:p>
        </w:tc>
        <w:tc>
          <w:tcPr>
            <w:tcW w:w="715" w:type="dxa"/>
            <w:shd w:val="clear" w:color="auto" w:fill="auto"/>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5 %</w:t>
            </w:r>
          </w:p>
        </w:tc>
        <w:tc>
          <w:tcPr>
            <w:tcW w:w="715" w:type="dxa"/>
            <w:shd w:val="clear" w:color="auto" w:fill="auto"/>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6 %</w:t>
            </w:r>
          </w:p>
        </w:tc>
        <w:tc>
          <w:tcPr>
            <w:tcW w:w="717" w:type="dxa"/>
            <w:shd w:val="clear" w:color="auto" w:fill="auto"/>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8 %</w:t>
            </w:r>
          </w:p>
        </w:tc>
      </w:tr>
      <w:tr w:rsidR="00A954B2" w:rsidRPr="008A6123" w:rsidTr="004C69C6">
        <w:trPr>
          <w:tblCellSpacing w:w="5" w:type="nil"/>
        </w:trPr>
        <w:tc>
          <w:tcPr>
            <w:tcW w:w="2422" w:type="dxa"/>
            <w:vMerge/>
          </w:tcPr>
          <w:p w:rsidR="00A954B2" w:rsidRPr="008A6123" w:rsidRDefault="00A954B2" w:rsidP="004C69C6">
            <w:pPr>
              <w:autoSpaceDE w:val="0"/>
              <w:autoSpaceDN w:val="0"/>
              <w:adjustRightInd w:val="0"/>
              <w:rPr>
                <w:rFonts w:ascii="Arial" w:hAnsi="Arial" w:cs="Arial"/>
                <w:sz w:val="24"/>
                <w:szCs w:val="24"/>
              </w:rPr>
            </w:pPr>
          </w:p>
        </w:tc>
        <w:tc>
          <w:tcPr>
            <w:tcW w:w="3357" w:type="dxa"/>
            <w:gridSpan w:val="2"/>
          </w:tcPr>
          <w:p w:rsidR="00A954B2" w:rsidRPr="008A6123" w:rsidRDefault="00A954B2" w:rsidP="004C69C6">
            <w:pPr>
              <w:autoSpaceDE w:val="0"/>
              <w:autoSpaceDN w:val="0"/>
              <w:adjustRightInd w:val="0"/>
              <w:rPr>
                <w:rFonts w:ascii="Arial" w:hAnsi="Arial" w:cs="Arial"/>
                <w:spacing w:val="-4"/>
                <w:sz w:val="24"/>
                <w:szCs w:val="24"/>
              </w:rPr>
            </w:pPr>
            <w:r w:rsidRPr="008A6123">
              <w:rPr>
                <w:rFonts w:ascii="Arial" w:hAnsi="Arial" w:cs="Arial"/>
                <w:spacing w:val="-4"/>
                <w:sz w:val="24"/>
                <w:szCs w:val="24"/>
              </w:rPr>
              <w:t>7. Доля предоставляемых муниципальных услуг, по которым разработаны административные регламенты, от общего количества предоставляемых муниципальных услуг</w:t>
            </w:r>
          </w:p>
        </w:tc>
        <w:tc>
          <w:tcPr>
            <w:tcW w:w="715" w:type="dxa"/>
            <w:vAlign w:val="bottom"/>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50%</w:t>
            </w:r>
          </w:p>
        </w:tc>
        <w:tc>
          <w:tcPr>
            <w:tcW w:w="715" w:type="dxa"/>
            <w:shd w:val="clear" w:color="auto" w:fill="auto"/>
            <w:vAlign w:val="bottom"/>
          </w:tcPr>
          <w:p w:rsidR="00A954B2" w:rsidRPr="008A6123" w:rsidRDefault="00A954B2" w:rsidP="004C69C6">
            <w:pPr>
              <w:autoSpaceDE w:val="0"/>
              <w:autoSpaceDN w:val="0"/>
              <w:adjustRightInd w:val="0"/>
              <w:jc w:val="center"/>
              <w:rPr>
                <w:rFonts w:ascii="Arial" w:hAnsi="Arial" w:cs="Arial"/>
                <w:bCs/>
                <w:sz w:val="24"/>
                <w:szCs w:val="24"/>
              </w:rPr>
            </w:pPr>
            <w:r w:rsidRPr="008A6123">
              <w:rPr>
                <w:rFonts w:ascii="Arial" w:hAnsi="Arial" w:cs="Arial"/>
                <w:bCs/>
                <w:sz w:val="24"/>
                <w:szCs w:val="24"/>
              </w:rPr>
              <w:t>70%</w:t>
            </w:r>
          </w:p>
        </w:tc>
        <w:tc>
          <w:tcPr>
            <w:tcW w:w="715" w:type="dxa"/>
            <w:shd w:val="clear" w:color="auto" w:fill="auto"/>
            <w:vAlign w:val="bottom"/>
          </w:tcPr>
          <w:p w:rsidR="00A954B2" w:rsidRPr="008A6123" w:rsidRDefault="00A954B2" w:rsidP="004C69C6">
            <w:pPr>
              <w:autoSpaceDE w:val="0"/>
              <w:autoSpaceDN w:val="0"/>
              <w:adjustRightInd w:val="0"/>
              <w:jc w:val="center"/>
              <w:rPr>
                <w:rFonts w:ascii="Arial" w:hAnsi="Arial" w:cs="Arial"/>
                <w:bCs/>
                <w:sz w:val="24"/>
                <w:szCs w:val="24"/>
              </w:rPr>
            </w:pPr>
            <w:r w:rsidRPr="008A6123">
              <w:rPr>
                <w:rFonts w:ascii="Arial" w:hAnsi="Arial" w:cs="Arial"/>
                <w:bCs/>
                <w:sz w:val="24"/>
                <w:szCs w:val="24"/>
              </w:rPr>
              <w:t>80%</w:t>
            </w:r>
          </w:p>
        </w:tc>
        <w:tc>
          <w:tcPr>
            <w:tcW w:w="715" w:type="dxa"/>
            <w:shd w:val="clear" w:color="auto" w:fill="auto"/>
            <w:vAlign w:val="bottom"/>
          </w:tcPr>
          <w:p w:rsidR="00A954B2" w:rsidRPr="008A6123" w:rsidRDefault="00A954B2" w:rsidP="004C69C6">
            <w:pPr>
              <w:autoSpaceDE w:val="0"/>
              <w:autoSpaceDN w:val="0"/>
              <w:adjustRightInd w:val="0"/>
              <w:jc w:val="center"/>
              <w:rPr>
                <w:rFonts w:ascii="Arial" w:hAnsi="Arial" w:cs="Arial"/>
                <w:bCs/>
                <w:sz w:val="24"/>
                <w:szCs w:val="24"/>
              </w:rPr>
            </w:pPr>
            <w:r w:rsidRPr="008A6123">
              <w:rPr>
                <w:rFonts w:ascii="Arial" w:hAnsi="Arial" w:cs="Arial"/>
                <w:bCs/>
                <w:sz w:val="24"/>
                <w:szCs w:val="24"/>
              </w:rPr>
              <w:t>90%</w:t>
            </w:r>
          </w:p>
        </w:tc>
        <w:tc>
          <w:tcPr>
            <w:tcW w:w="717" w:type="dxa"/>
            <w:shd w:val="clear" w:color="auto" w:fill="auto"/>
            <w:vAlign w:val="bottom"/>
          </w:tcPr>
          <w:p w:rsidR="00A954B2" w:rsidRPr="008A6123" w:rsidRDefault="00A954B2" w:rsidP="004C69C6">
            <w:pPr>
              <w:autoSpaceDE w:val="0"/>
              <w:autoSpaceDN w:val="0"/>
              <w:adjustRightInd w:val="0"/>
              <w:jc w:val="center"/>
              <w:rPr>
                <w:rFonts w:ascii="Arial" w:hAnsi="Arial" w:cs="Arial"/>
                <w:bCs/>
                <w:sz w:val="24"/>
                <w:szCs w:val="24"/>
              </w:rPr>
            </w:pPr>
            <w:r w:rsidRPr="008A6123">
              <w:rPr>
                <w:rFonts w:ascii="Arial" w:hAnsi="Arial" w:cs="Arial"/>
                <w:bCs/>
                <w:sz w:val="24"/>
                <w:szCs w:val="24"/>
              </w:rPr>
              <w:t>100%</w:t>
            </w:r>
          </w:p>
        </w:tc>
      </w:tr>
      <w:tr w:rsidR="00A954B2" w:rsidRPr="008A6123" w:rsidTr="004C69C6">
        <w:trPr>
          <w:tblCellSpacing w:w="5" w:type="nil"/>
        </w:trPr>
        <w:tc>
          <w:tcPr>
            <w:tcW w:w="2422" w:type="dxa"/>
          </w:tcPr>
          <w:p w:rsidR="00A954B2" w:rsidRPr="008A6123" w:rsidRDefault="00A954B2" w:rsidP="004C69C6">
            <w:pPr>
              <w:autoSpaceDE w:val="0"/>
              <w:autoSpaceDN w:val="0"/>
              <w:adjustRightInd w:val="0"/>
              <w:rPr>
                <w:rFonts w:ascii="Arial" w:hAnsi="Arial" w:cs="Arial"/>
                <w:spacing w:val="-4"/>
                <w:sz w:val="24"/>
                <w:szCs w:val="24"/>
              </w:rPr>
            </w:pPr>
            <w:r w:rsidRPr="008A6123">
              <w:rPr>
                <w:rFonts w:ascii="Arial" w:hAnsi="Arial" w:cs="Arial"/>
                <w:spacing w:val="-4"/>
                <w:sz w:val="24"/>
                <w:szCs w:val="24"/>
              </w:rPr>
              <w:t>Сроки и этапы реализации Программы</w:t>
            </w:r>
          </w:p>
        </w:tc>
        <w:tc>
          <w:tcPr>
            <w:tcW w:w="6934" w:type="dxa"/>
            <w:gridSpan w:val="7"/>
            <w:vAlign w:val="center"/>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2017 – 2021.</w:t>
            </w:r>
          </w:p>
        </w:tc>
      </w:tr>
      <w:tr w:rsidR="00A954B2" w:rsidRPr="008A6123" w:rsidTr="004C69C6">
        <w:trPr>
          <w:tblCellSpacing w:w="5" w:type="nil"/>
        </w:trPr>
        <w:tc>
          <w:tcPr>
            <w:tcW w:w="2422" w:type="dxa"/>
          </w:tcPr>
          <w:p w:rsidR="00A954B2" w:rsidRPr="008A6123" w:rsidRDefault="00A954B2" w:rsidP="004C69C6">
            <w:pPr>
              <w:autoSpaceDE w:val="0"/>
              <w:autoSpaceDN w:val="0"/>
              <w:adjustRightInd w:val="0"/>
              <w:rPr>
                <w:rFonts w:ascii="Arial" w:hAnsi="Arial" w:cs="Arial"/>
                <w:spacing w:val="-14"/>
                <w:sz w:val="24"/>
                <w:szCs w:val="24"/>
              </w:rPr>
            </w:pPr>
            <w:r w:rsidRPr="008A6123">
              <w:rPr>
                <w:rFonts w:ascii="Arial" w:eastAsia="Arial Unicode MS" w:hAnsi="Arial" w:cs="Arial"/>
                <w:spacing w:val="-14"/>
                <w:sz w:val="24"/>
                <w:szCs w:val="24"/>
              </w:rPr>
              <w:t>Перечень подпрограмм МП (при наличии)</w:t>
            </w:r>
          </w:p>
        </w:tc>
        <w:tc>
          <w:tcPr>
            <w:tcW w:w="6934" w:type="dxa"/>
            <w:gridSpan w:val="7"/>
            <w:vAlign w:val="center"/>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w:t>
            </w:r>
          </w:p>
        </w:tc>
      </w:tr>
      <w:tr w:rsidR="00A954B2" w:rsidRPr="008A6123" w:rsidTr="004C69C6">
        <w:trPr>
          <w:tblCellSpacing w:w="5" w:type="nil"/>
        </w:trPr>
        <w:tc>
          <w:tcPr>
            <w:tcW w:w="2422" w:type="dxa"/>
            <w:vMerge w:val="restart"/>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Объем и источники финансирования (с детализацией по годам реализации, тыс. рублей)</w:t>
            </w:r>
          </w:p>
        </w:tc>
        <w:tc>
          <w:tcPr>
            <w:tcW w:w="2641" w:type="dxa"/>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 xml:space="preserve">Источники </w:t>
            </w:r>
          </w:p>
        </w:tc>
        <w:tc>
          <w:tcPr>
            <w:tcW w:w="716" w:type="dxa"/>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Всего</w:t>
            </w:r>
          </w:p>
        </w:tc>
        <w:tc>
          <w:tcPr>
            <w:tcW w:w="715" w:type="dxa"/>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2017</w:t>
            </w:r>
          </w:p>
        </w:tc>
        <w:tc>
          <w:tcPr>
            <w:tcW w:w="715" w:type="dxa"/>
            <w:shd w:val="clear" w:color="auto" w:fill="auto"/>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2018</w:t>
            </w:r>
          </w:p>
        </w:tc>
        <w:tc>
          <w:tcPr>
            <w:tcW w:w="715" w:type="dxa"/>
            <w:shd w:val="clear" w:color="auto" w:fill="auto"/>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2019</w:t>
            </w:r>
          </w:p>
        </w:tc>
        <w:tc>
          <w:tcPr>
            <w:tcW w:w="715" w:type="dxa"/>
            <w:shd w:val="clear" w:color="auto" w:fill="auto"/>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2020</w:t>
            </w:r>
          </w:p>
        </w:tc>
        <w:tc>
          <w:tcPr>
            <w:tcW w:w="717" w:type="dxa"/>
            <w:shd w:val="clear" w:color="auto" w:fill="auto"/>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2021</w:t>
            </w:r>
          </w:p>
        </w:tc>
      </w:tr>
      <w:tr w:rsidR="00A954B2" w:rsidRPr="008A6123" w:rsidTr="004C69C6">
        <w:trPr>
          <w:tblCellSpacing w:w="5" w:type="nil"/>
        </w:trPr>
        <w:tc>
          <w:tcPr>
            <w:tcW w:w="2422" w:type="dxa"/>
            <w:vMerge/>
          </w:tcPr>
          <w:p w:rsidR="00A954B2" w:rsidRPr="008A6123" w:rsidRDefault="00A954B2" w:rsidP="004C69C6">
            <w:pPr>
              <w:autoSpaceDE w:val="0"/>
              <w:autoSpaceDN w:val="0"/>
              <w:adjustRightInd w:val="0"/>
              <w:rPr>
                <w:rFonts w:ascii="Arial" w:hAnsi="Arial" w:cs="Arial"/>
                <w:sz w:val="24"/>
                <w:szCs w:val="24"/>
              </w:rPr>
            </w:pPr>
          </w:p>
        </w:tc>
        <w:tc>
          <w:tcPr>
            <w:tcW w:w="2641" w:type="dxa"/>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 xml:space="preserve">федеральный бюджет (по согласованию) </w:t>
            </w:r>
          </w:p>
        </w:tc>
        <w:tc>
          <w:tcPr>
            <w:tcW w:w="716" w:type="dxa"/>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5" w:type="dxa"/>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7" w:type="dxa"/>
            <w:shd w:val="clear" w:color="auto" w:fill="auto"/>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r>
      <w:tr w:rsidR="00A954B2" w:rsidRPr="008A6123" w:rsidTr="004C69C6">
        <w:trPr>
          <w:tblCellSpacing w:w="5" w:type="nil"/>
        </w:trPr>
        <w:tc>
          <w:tcPr>
            <w:tcW w:w="2422" w:type="dxa"/>
            <w:vMerge/>
          </w:tcPr>
          <w:p w:rsidR="00A954B2" w:rsidRPr="008A6123" w:rsidRDefault="00A954B2" w:rsidP="004C69C6">
            <w:pPr>
              <w:autoSpaceDE w:val="0"/>
              <w:autoSpaceDN w:val="0"/>
              <w:adjustRightInd w:val="0"/>
              <w:rPr>
                <w:rFonts w:ascii="Arial" w:hAnsi="Arial" w:cs="Arial"/>
                <w:sz w:val="24"/>
                <w:szCs w:val="24"/>
              </w:rPr>
            </w:pPr>
          </w:p>
        </w:tc>
        <w:tc>
          <w:tcPr>
            <w:tcW w:w="2641" w:type="dxa"/>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 xml:space="preserve">областной бюджет (по согласованию) </w:t>
            </w:r>
          </w:p>
        </w:tc>
        <w:tc>
          <w:tcPr>
            <w:tcW w:w="716" w:type="dxa"/>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5" w:type="dxa"/>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7" w:type="dxa"/>
            <w:shd w:val="clear" w:color="auto" w:fill="auto"/>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r>
      <w:tr w:rsidR="00A954B2" w:rsidRPr="008A6123" w:rsidTr="004C69C6">
        <w:trPr>
          <w:tblCellSpacing w:w="5" w:type="nil"/>
        </w:trPr>
        <w:tc>
          <w:tcPr>
            <w:tcW w:w="2422" w:type="dxa"/>
            <w:vMerge/>
          </w:tcPr>
          <w:p w:rsidR="00A954B2" w:rsidRPr="008A6123" w:rsidRDefault="00A954B2" w:rsidP="004C69C6">
            <w:pPr>
              <w:autoSpaceDE w:val="0"/>
              <w:autoSpaceDN w:val="0"/>
              <w:adjustRightInd w:val="0"/>
              <w:rPr>
                <w:rFonts w:ascii="Arial" w:hAnsi="Arial" w:cs="Arial"/>
                <w:sz w:val="24"/>
                <w:szCs w:val="24"/>
              </w:rPr>
            </w:pPr>
          </w:p>
        </w:tc>
        <w:tc>
          <w:tcPr>
            <w:tcW w:w="2641" w:type="dxa"/>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районный бюджет</w:t>
            </w:r>
          </w:p>
        </w:tc>
        <w:tc>
          <w:tcPr>
            <w:tcW w:w="716" w:type="dxa"/>
            <w:vAlign w:val="center"/>
          </w:tcPr>
          <w:p w:rsidR="00A954B2" w:rsidRPr="008A6123" w:rsidRDefault="00A954B2" w:rsidP="004C69C6">
            <w:pPr>
              <w:autoSpaceDE w:val="0"/>
              <w:autoSpaceDN w:val="0"/>
              <w:adjustRightInd w:val="0"/>
              <w:jc w:val="center"/>
              <w:rPr>
                <w:rFonts w:ascii="Arial" w:hAnsi="Arial" w:cs="Arial"/>
                <w:spacing w:val="-18"/>
                <w:w w:val="90"/>
                <w:sz w:val="24"/>
                <w:szCs w:val="24"/>
              </w:rPr>
            </w:pPr>
            <w:r>
              <w:rPr>
                <w:rFonts w:ascii="Arial" w:hAnsi="Arial" w:cs="Arial"/>
                <w:spacing w:val="-18"/>
                <w:w w:val="90"/>
                <w:sz w:val="24"/>
                <w:szCs w:val="24"/>
              </w:rPr>
              <w:t>4447,8</w:t>
            </w:r>
          </w:p>
        </w:tc>
        <w:tc>
          <w:tcPr>
            <w:tcW w:w="715" w:type="dxa"/>
            <w:vAlign w:val="center"/>
          </w:tcPr>
          <w:p w:rsidR="00A954B2" w:rsidRPr="008A6123" w:rsidRDefault="00A954B2" w:rsidP="004C69C6">
            <w:pPr>
              <w:autoSpaceDE w:val="0"/>
              <w:autoSpaceDN w:val="0"/>
              <w:adjustRightInd w:val="0"/>
              <w:jc w:val="center"/>
              <w:rPr>
                <w:rFonts w:ascii="Arial" w:hAnsi="Arial" w:cs="Arial"/>
                <w:spacing w:val="-6"/>
                <w:w w:val="90"/>
                <w:sz w:val="24"/>
                <w:szCs w:val="24"/>
              </w:rPr>
            </w:pPr>
            <w:r w:rsidRPr="008A6123">
              <w:rPr>
                <w:rFonts w:ascii="Arial" w:hAnsi="Arial" w:cs="Arial"/>
                <w:spacing w:val="-6"/>
                <w:w w:val="90"/>
                <w:sz w:val="24"/>
                <w:szCs w:val="24"/>
              </w:rPr>
              <w:t>1067,3</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pacing w:val="-6"/>
                <w:w w:val="90"/>
                <w:sz w:val="24"/>
                <w:szCs w:val="24"/>
              </w:rPr>
            </w:pPr>
            <w:r w:rsidRPr="008A6123">
              <w:rPr>
                <w:rFonts w:ascii="Arial" w:hAnsi="Arial" w:cs="Arial"/>
                <w:spacing w:val="-6"/>
                <w:w w:val="90"/>
                <w:sz w:val="24"/>
                <w:szCs w:val="24"/>
              </w:rPr>
              <w:t>1080,0</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pacing w:val="-6"/>
                <w:w w:val="90"/>
                <w:sz w:val="24"/>
                <w:szCs w:val="24"/>
              </w:rPr>
            </w:pPr>
            <w:r w:rsidRPr="008A6123">
              <w:rPr>
                <w:rFonts w:ascii="Arial" w:hAnsi="Arial" w:cs="Arial"/>
                <w:spacing w:val="-6"/>
                <w:w w:val="90"/>
                <w:sz w:val="24"/>
                <w:szCs w:val="24"/>
              </w:rPr>
              <w:t>598,0</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pacing w:val="-6"/>
                <w:w w:val="90"/>
                <w:sz w:val="24"/>
                <w:szCs w:val="24"/>
              </w:rPr>
            </w:pPr>
            <w:r>
              <w:rPr>
                <w:rFonts w:ascii="Arial" w:hAnsi="Arial" w:cs="Arial"/>
                <w:spacing w:val="-6"/>
                <w:w w:val="90"/>
                <w:sz w:val="24"/>
                <w:szCs w:val="24"/>
              </w:rPr>
              <w:t>598,0</w:t>
            </w:r>
          </w:p>
        </w:tc>
        <w:tc>
          <w:tcPr>
            <w:tcW w:w="717" w:type="dxa"/>
            <w:shd w:val="clear" w:color="auto" w:fill="auto"/>
            <w:vAlign w:val="center"/>
          </w:tcPr>
          <w:p w:rsidR="00A954B2" w:rsidRPr="008A6123" w:rsidRDefault="00A954B2" w:rsidP="004C69C6">
            <w:pPr>
              <w:autoSpaceDE w:val="0"/>
              <w:autoSpaceDN w:val="0"/>
              <w:adjustRightInd w:val="0"/>
              <w:jc w:val="center"/>
              <w:rPr>
                <w:rFonts w:ascii="Arial" w:hAnsi="Arial" w:cs="Arial"/>
                <w:spacing w:val="-6"/>
                <w:w w:val="90"/>
                <w:sz w:val="24"/>
                <w:szCs w:val="24"/>
              </w:rPr>
            </w:pPr>
            <w:r w:rsidRPr="008A6123">
              <w:rPr>
                <w:rFonts w:ascii="Arial" w:hAnsi="Arial" w:cs="Arial"/>
                <w:spacing w:val="-6"/>
                <w:w w:val="90"/>
                <w:sz w:val="24"/>
                <w:szCs w:val="24"/>
              </w:rPr>
              <w:t>1104,5</w:t>
            </w:r>
          </w:p>
        </w:tc>
      </w:tr>
      <w:tr w:rsidR="00A954B2" w:rsidRPr="008A6123" w:rsidTr="004C69C6">
        <w:trPr>
          <w:tblCellSpacing w:w="5" w:type="nil"/>
        </w:trPr>
        <w:tc>
          <w:tcPr>
            <w:tcW w:w="2422" w:type="dxa"/>
            <w:vMerge/>
          </w:tcPr>
          <w:p w:rsidR="00A954B2" w:rsidRPr="008A6123" w:rsidRDefault="00A954B2" w:rsidP="004C69C6">
            <w:pPr>
              <w:autoSpaceDE w:val="0"/>
              <w:autoSpaceDN w:val="0"/>
              <w:adjustRightInd w:val="0"/>
              <w:rPr>
                <w:rFonts w:ascii="Arial" w:hAnsi="Arial" w:cs="Arial"/>
                <w:sz w:val="24"/>
                <w:szCs w:val="24"/>
              </w:rPr>
            </w:pPr>
          </w:p>
        </w:tc>
        <w:tc>
          <w:tcPr>
            <w:tcW w:w="2641" w:type="dxa"/>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бюджеты поселений (по согласованию)</w:t>
            </w:r>
          </w:p>
        </w:tc>
        <w:tc>
          <w:tcPr>
            <w:tcW w:w="716" w:type="dxa"/>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5" w:type="dxa"/>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7" w:type="dxa"/>
            <w:shd w:val="clear" w:color="auto" w:fill="auto"/>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r>
      <w:tr w:rsidR="00A954B2" w:rsidRPr="008A6123" w:rsidTr="004C69C6">
        <w:trPr>
          <w:tblCellSpacing w:w="5" w:type="nil"/>
        </w:trPr>
        <w:tc>
          <w:tcPr>
            <w:tcW w:w="2422" w:type="dxa"/>
            <w:vMerge/>
          </w:tcPr>
          <w:p w:rsidR="00A954B2" w:rsidRPr="008A6123" w:rsidRDefault="00A954B2" w:rsidP="004C69C6">
            <w:pPr>
              <w:autoSpaceDE w:val="0"/>
              <w:autoSpaceDN w:val="0"/>
              <w:adjustRightInd w:val="0"/>
              <w:rPr>
                <w:rFonts w:ascii="Arial" w:hAnsi="Arial" w:cs="Arial"/>
                <w:sz w:val="24"/>
                <w:szCs w:val="24"/>
              </w:rPr>
            </w:pPr>
          </w:p>
        </w:tc>
        <w:tc>
          <w:tcPr>
            <w:tcW w:w="2641" w:type="dxa"/>
          </w:tcPr>
          <w:p w:rsidR="00A954B2" w:rsidRPr="008A6123" w:rsidRDefault="00A954B2" w:rsidP="004C69C6">
            <w:pPr>
              <w:autoSpaceDE w:val="0"/>
              <w:autoSpaceDN w:val="0"/>
              <w:adjustRightInd w:val="0"/>
              <w:rPr>
                <w:rFonts w:ascii="Arial" w:hAnsi="Arial" w:cs="Arial"/>
                <w:spacing w:val="-4"/>
                <w:sz w:val="24"/>
                <w:szCs w:val="24"/>
              </w:rPr>
            </w:pPr>
            <w:r w:rsidRPr="008A6123">
              <w:rPr>
                <w:rFonts w:ascii="Arial" w:hAnsi="Arial" w:cs="Arial"/>
                <w:spacing w:val="-4"/>
                <w:sz w:val="24"/>
                <w:szCs w:val="24"/>
              </w:rPr>
              <w:t xml:space="preserve">внебюджетные источники (по </w:t>
            </w:r>
            <w:r w:rsidRPr="008A6123">
              <w:rPr>
                <w:rFonts w:ascii="Arial" w:hAnsi="Arial" w:cs="Arial"/>
                <w:spacing w:val="-4"/>
                <w:sz w:val="24"/>
                <w:szCs w:val="24"/>
              </w:rPr>
              <w:lastRenderedPageBreak/>
              <w:t xml:space="preserve">согласованию) </w:t>
            </w:r>
          </w:p>
        </w:tc>
        <w:tc>
          <w:tcPr>
            <w:tcW w:w="716" w:type="dxa"/>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lastRenderedPageBreak/>
              <w:t>0</w:t>
            </w:r>
          </w:p>
        </w:tc>
        <w:tc>
          <w:tcPr>
            <w:tcW w:w="715" w:type="dxa"/>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c>
          <w:tcPr>
            <w:tcW w:w="717" w:type="dxa"/>
            <w:shd w:val="clear" w:color="auto" w:fill="auto"/>
            <w:vAlign w:val="center"/>
          </w:tcPr>
          <w:p w:rsidR="00A954B2" w:rsidRPr="008A6123" w:rsidRDefault="00A954B2" w:rsidP="004C69C6">
            <w:pPr>
              <w:autoSpaceDE w:val="0"/>
              <w:autoSpaceDN w:val="0"/>
              <w:adjustRightInd w:val="0"/>
              <w:jc w:val="center"/>
              <w:rPr>
                <w:rFonts w:ascii="Arial" w:hAnsi="Arial" w:cs="Arial"/>
                <w:sz w:val="24"/>
                <w:szCs w:val="24"/>
              </w:rPr>
            </w:pPr>
            <w:r w:rsidRPr="008A6123">
              <w:rPr>
                <w:rFonts w:ascii="Arial" w:hAnsi="Arial" w:cs="Arial"/>
                <w:sz w:val="24"/>
                <w:szCs w:val="24"/>
              </w:rPr>
              <w:t>0</w:t>
            </w:r>
          </w:p>
        </w:tc>
      </w:tr>
      <w:tr w:rsidR="00A954B2" w:rsidRPr="008A6123" w:rsidTr="004C69C6">
        <w:trPr>
          <w:tblCellSpacing w:w="5" w:type="nil"/>
        </w:trPr>
        <w:tc>
          <w:tcPr>
            <w:tcW w:w="2422" w:type="dxa"/>
            <w:vMerge/>
          </w:tcPr>
          <w:p w:rsidR="00A954B2" w:rsidRPr="008A6123" w:rsidRDefault="00A954B2" w:rsidP="004C69C6">
            <w:pPr>
              <w:autoSpaceDE w:val="0"/>
              <w:autoSpaceDN w:val="0"/>
              <w:adjustRightInd w:val="0"/>
              <w:rPr>
                <w:rFonts w:ascii="Arial" w:hAnsi="Arial" w:cs="Arial"/>
                <w:sz w:val="24"/>
                <w:szCs w:val="24"/>
              </w:rPr>
            </w:pPr>
          </w:p>
        </w:tc>
        <w:tc>
          <w:tcPr>
            <w:tcW w:w="2641" w:type="dxa"/>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 xml:space="preserve">всего по источникам </w:t>
            </w:r>
          </w:p>
        </w:tc>
        <w:tc>
          <w:tcPr>
            <w:tcW w:w="716" w:type="dxa"/>
            <w:vAlign w:val="center"/>
          </w:tcPr>
          <w:p w:rsidR="00A954B2" w:rsidRPr="008A6123" w:rsidRDefault="00A954B2" w:rsidP="004C69C6">
            <w:pPr>
              <w:autoSpaceDE w:val="0"/>
              <w:autoSpaceDN w:val="0"/>
              <w:adjustRightInd w:val="0"/>
              <w:jc w:val="center"/>
              <w:rPr>
                <w:rFonts w:ascii="Arial" w:hAnsi="Arial" w:cs="Arial"/>
                <w:spacing w:val="-6"/>
                <w:w w:val="90"/>
                <w:sz w:val="24"/>
                <w:szCs w:val="24"/>
              </w:rPr>
            </w:pPr>
            <w:r>
              <w:rPr>
                <w:rFonts w:ascii="Arial" w:hAnsi="Arial" w:cs="Arial"/>
                <w:spacing w:val="-6"/>
                <w:w w:val="90"/>
                <w:sz w:val="24"/>
                <w:szCs w:val="24"/>
              </w:rPr>
              <w:t>4447,8</w:t>
            </w:r>
          </w:p>
        </w:tc>
        <w:tc>
          <w:tcPr>
            <w:tcW w:w="715" w:type="dxa"/>
            <w:vAlign w:val="center"/>
          </w:tcPr>
          <w:p w:rsidR="00A954B2" w:rsidRPr="008A6123" w:rsidRDefault="00A954B2" w:rsidP="004C69C6">
            <w:pPr>
              <w:autoSpaceDE w:val="0"/>
              <w:autoSpaceDN w:val="0"/>
              <w:adjustRightInd w:val="0"/>
              <w:jc w:val="center"/>
              <w:rPr>
                <w:rFonts w:ascii="Arial" w:hAnsi="Arial" w:cs="Arial"/>
                <w:spacing w:val="-6"/>
                <w:w w:val="90"/>
                <w:sz w:val="24"/>
                <w:szCs w:val="24"/>
              </w:rPr>
            </w:pPr>
            <w:r w:rsidRPr="008A6123">
              <w:rPr>
                <w:rFonts w:ascii="Arial" w:hAnsi="Arial" w:cs="Arial"/>
                <w:spacing w:val="-6"/>
                <w:w w:val="90"/>
                <w:sz w:val="24"/>
                <w:szCs w:val="24"/>
              </w:rPr>
              <w:t>1067,3</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pacing w:val="-6"/>
                <w:w w:val="90"/>
                <w:sz w:val="24"/>
                <w:szCs w:val="24"/>
              </w:rPr>
            </w:pPr>
            <w:r w:rsidRPr="008A6123">
              <w:rPr>
                <w:rFonts w:ascii="Arial" w:hAnsi="Arial" w:cs="Arial"/>
                <w:spacing w:val="-6"/>
                <w:w w:val="90"/>
                <w:sz w:val="24"/>
                <w:szCs w:val="24"/>
              </w:rPr>
              <w:t>1080,0</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pacing w:val="-6"/>
                <w:w w:val="90"/>
                <w:sz w:val="24"/>
                <w:szCs w:val="24"/>
              </w:rPr>
            </w:pPr>
            <w:r w:rsidRPr="008A6123">
              <w:rPr>
                <w:rFonts w:ascii="Arial" w:hAnsi="Arial" w:cs="Arial"/>
                <w:spacing w:val="-6"/>
                <w:w w:val="90"/>
                <w:sz w:val="24"/>
                <w:szCs w:val="24"/>
              </w:rPr>
              <w:t>598,0</w:t>
            </w:r>
          </w:p>
        </w:tc>
        <w:tc>
          <w:tcPr>
            <w:tcW w:w="715" w:type="dxa"/>
            <w:shd w:val="clear" w:color="auto" w:fill="auto"/>
            <w:vAlign w:val="center"/>
          </w:tcPr>
          <w:p w:rsidR="00A954B2" w:rsidRPr="008A6123" w:rsidRDefault="00A954B2" w:rsidP="004C69C6">
            <w:pPr>
              <w:autoSpaceDE w:val="0"/>
              <w:autoSpaceDN w:val="0"/>
              <w:adjustRightInd w:val="0"/>
              <w:jc w:val="center"/>
              <w:rPr>
                <w:rFonts w:ascii="Arial" w:hAnsi="Arial" w:cs="Arial"/>
                <w:spacing w:val="-6"/>
                <w:w w:val="90"/>
                <w:sz w:val="24"/>
                <w:szCs w:val="24"/>
              </w:rPr>
            </w:pPr>
            <w:r>
              <w:rPr>
                <w:rFonts w:ascii="Arial" w:hAnsi="Arial" w:cs="Arial"/>
                <w:spacing w:val="-6"/>
                <w:w w:val="90"/>
                <w:sz w:val="24"/>
                <w:szCs w:val="24"/>
              </w:rPr>
              <w:t>598,0</w:t>
            </w:r>
          </w:p>
        </w:tc>
        <w:tc>
          <w:tcPr>
            <w:tcW w:w="717" w:type="dxa"/>
            <w:shd w:val="clear" w:color="auto" w:fill="auto"/>
            <w:vAlign w:val="center"/>
          </w:tcPr>
          <w:p w:rsidR="00A954B2" w:rsidRPr="008A6123" w:rsidRDefault="00A954B2" w:rsidP="004C69C6">
            <w:pPr>
              <w:autoSpaceDE w:val="0"/>
              <w:autoSpaceDN w:val="0"/>
              <w:adjustRightInd w:val="0"/>
              <w:jc w:val="center"/>
              <w:rPr>
                <w:rFonts w:ascii="Arial" w:hAnsi="Arial" w:cs="Arial"/>
                <w:spacing w:val="-6"/>
                <w:w w:val="90"/>
                <w:sz w:val="24"/>
                <w:szCs w:val="24"/>
              </w:rPr>
            </w:pPr>
            <w:r w:rsidRPr="008A6123">
              <w:rPr>
                <w:rFonts w:ascii="Arial" w:hAnsi="Arial" w:cs="Arial"/>
                <w:spacing w:val="-6"/>
                <w:w w:val="90"/>
                <w:sz w:val="24"/>
                <w:szCs w:val="24"/>
              </w:rPr>
              <w:t>1104,5</w:t>
            </w:r>
          </w:p>
        </w:tc>
      </w:tr>
      <w:tr w:rsidR="00A954B2" w:rsidRPr="008A6123" w:rsidTr="004C69C6">
        <w:trPr>
          <w:tblCellSpacing w:w="5" w:type="nil"/>
        </w:trPr>
        <w:tc>
          <w:tcPr>
            <w:tcW w:w="2422" w:type="dxa"/>
          </w:tcPr>
          <w:p w:rsidR="00A954B2" w:rsidRPr="008A6123" w:rsidRDefault="00A954B2" w:rsidP="004C69C6">
            <w:pPr>
              <w:autoSpaceDE w:val="0"/>
              <w:autoSpaceDN w:val="0"/>
              <w:adjustRightInd w:val="0"/>
              <w:rPr>
                <w:rFonts w:ascii="Arial" w:hAnsi="Arial" w:cs="Arial"/>
                <w:sz w:val="24"/>
                <w:szCs w:val="24"/>
              </w:rPr>
            </w:pPr>
            <w:r w:rsidRPr="008A6123">
              <w:rPr>
                <w:rFonts w:ascii="Arial" w:hAnsi="Arial" w:cs="Arial"/>
                <w:sz w:val="24"/>
                <w:szCs w:val="24"/>
              </w:rPr>
              <w:t>Организация управления Программы</w:t>
            </w:r>
          </w:p>
        </w:tc>
        <w:tc>
          <w:tcPr>
            <w:tcW w:w="6934" w:type="dxa"/>
            <w:gridSpan w:val="7"/>
          </w:tcPr>
          <w:p w:rsidR="00A954B2" w:rsidRPr="008A6123" w:rsidRDefault="00A954B2" w:rsidP="004C69C6">
            <w:pPr>
              <w:autoSpaceDE w:val="0"/>
              <w:autoSpaceDN w:val="0"/>
              <w:adjustRightInd w:val="0"/>
              <w:jc w:val="both"/>
              <w:rPr>
                <w:rFonts w:ascii="Arial" w:hAnsi="Arial" w:cs="Arial"/>
                <w:sz w:val="24"/>
                <w:szCs w:val="24"/>
              </w:rPr>
            </w:pPr>
            <w:r w:rsidRPr="008A6123">
              <w:rPr>
                <w:rFonts w:ascii="Arial" w:hAnsi="Arial" w:cs="Arial"/>
                <w:sz w:val="24"/>
                <w:szCs w:val="24"/>
              </w:rPr>
              <w:t xml:space="preserve">Реализацию Программы осуществляет Администрация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 Общий контроль за реализацией Программы осуществляет управляющий делами Администрации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w:t>
            </w:r>
          </w:p>
          <w:p w:rsidR="00A954B2" w:rsidRPr="008A6123" w:rsidRDefault="00A954B2" w:rsidP="004C69C6">
            <w:pPr>
              <w:autoSpaceDE w:val="0"/>
              <w:autoSpaceDN w:val="0"/>
              <w:adjustRightInd w:val="0"/>
              <w:jc w:val="both"/>
              <w:rPr>
                <w:rFonts w:ascii="Arial" w:hAnsi="Arial" w:cs="Arial"/>
                <w:sz w:val="24"/>
                <w:szCs w:val="24"/>
                <w:highlight w:val="red"/>
              </w:rPr>
            </w:pPr>
            <w:r w:rsidRPr="008A6123">
              <w:rPr>
                <w:rFonts w:ascii="Arial" w:hAnsi="Arial" w:cs="Arial"/>
                <w:sz w:val="24"/>
                <w:szCs w:val="24"/>
              </w:rPr>
              <w:t xml:space="preserve">Текущий контроль и мониторинг реализации Программы осуществляет управляющий делами Администрации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 </w:t>
            </w:r>
          </w:p>
        </w:tc>
      </w:tr>
    </w:tbl>
    <w:p w:rsidR="00A954B2" w:rsidRPr="008A6123" w:rsidRDefault="00A954B2" w:rsidP="00A954B2">
      <w:pPr>
        <w:autoSpaceDE w:val="0"/>
        <w:autoSpaceDN w:val="0"/>
        <w:adjustRightInd w:val="0"/>
        <w:rPr>
          <w:rFonts w:ascii="Arial" w:hAnsi="Arial" w:cs="Arial"/>
          <w:sz w:val="24"/>
          <w:szCs w:val="24"/>
        </w:rPr>
      </w:pPr>
    </w:p>
    <w:p w:rsidR="00A954B2" w:rsidRPr="008A6123" w:rsidRDefault="00A954B2" w:rsidP="00A954B2">
      <w:pPr>
        <w:autoSpaceDE w:val="0"/>
        <w:autoSpaceDN w:val="0"/>
        <w:adjustRightInd w:val="0"/>
        <w:rPr>
          <w:rFonts w:ascii="Arial" w:hAnsi="Arial" w:cs="Arial"/>
          <w:sz w:val="24"/>
          <w:szCs w:val="24"/>
        </w:rPr>
      </w:pPr>
      <w:r w:rsidRPr="008A6123">
        <w:rPr>
          <w:rFonts w:ascii="Arial" w:hAnsi="Arial" w:cs="Arial"/>
          <w:sz w:val="24"/>
          <w:szCs w:val="24"/>
        </w:rPr>
        <w:br w:type="page"/>
      </w:r>
    </w:p>
    <w:p w:rsidR="00A954B2" w:rsidRPr="008A6123" w:rsidRDefault="00A954B2" w:rsidP="00A954B2">
      <w:pPr>
        <w:autoSpaceDE w:val="0"/>
        <w:autoSpaceDN w:val="0"/>
        <w:adjustRightInd w:val="0"/>
        <w:jc w:val="center"/>
        <w:rPr>
          <w:rFonts w:ascii="Arial" w:hAnsi="Arial" w:cs="Arial"/>
          <w:b/>
          <w:sz w:val="24"/>
          <w:szCs w:val="24"/>
        </w:rPr>
      </w:pPr>
      <w:r w:rsidRPr="008A6123">
        <w:rPr>
          <w:rFonts w:ascii="Arial" w:hAnsi="Arial" w:cs="Arial"/>
          <w:b/>
          <w:sz w:val="24"/>
          <w:szCs w:val="24"/>
        </w:rPr>
        <w:lastRenderedPageBreak/>
        <w:t>Введение</w:t>
      </w:r>
    </w:p>
    <w:p w:rsidR="00A954B2" w:rsidRPr="008A6123" w:rsidRDefault="00A954B2" w:rsidP="00A954B2">
      <w:pPr>
        <w:autoSpaceDE w:val="0"/>
        <w:autoSpaceDN w:val="0"/>
        <w:adjustRightInd w:val="0"/>
        <w:rPr>
          <w:rFonts w:ascii="Arial" w:hAnsi="Arial" w:cs="Arial"/>
          <w:b/>
          <w:sz w:val="24"/>
          <w:szCs w:val="24"/>
        </w:rPr>
      </w:pP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Необходимость реализации программы «Противодействие коррупции в </w:t>
      </w:r>
      <w:proofErr w:type="spellStart"/>
      <w:r w:rsidRPr="008A6123">
        <w:rPr>
          <w:rFonts w:ascii="Arial" w:hAnsi="Arial" w:cs="Arial"/>
          <w:sz w:val="24"/>
          <w:szCs w:val="24"/>
        </w:rPr>
        <w:t>Верхнекетском</w:t>
      </w:r>
      <w:proofErr w:type="spellEnd"/>
      <w:r w:rsidRPr="008A6123">
        <w:rPr>
          <w:rFonts w:ascii="Arial" w:hAnsi="Arial" w:cs="Arial"/>
          <w:sz w:val="24"/>
          <w:szCs w:val="24"/>
        </w:rPr>
        <w:t xml:space="preserve"> районе</w:t>
      </w:r>
      <w:r>
        <w:rPr>
          <w:rFonts w:ascii="Arial" w:hAnsi="Arial" w:cs="Arial"/>
          <w:sz w:val="24"/>
          <w:szCs w:val="24"/>
        </w:rPr>
        <w:t xml:space="preserve"> Томской области</w:t>
      </w:r>
      <w:r w:rsidRPr="008A6123">
        <w:rPr>
          <w:rFonts w:ascii="Arial" w:hAnsi="Arial" w:cs="Arial"/>
          <w:sz w:val="24"/>
          <w:szCs w:val="24"/>
        </w:rPr>
        <w:t xml:space="preserve"> на 2017-2021 годы» (далее – Программа)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Негативные последствия коррупции выражаются в ресурсных и временных затратах для граждан и организаций, неэффективности управления, утрате доверия к органам власти и управления. </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В Российской Федерации реализуется целая система организационно-правовых мер в данном направлении. Основополагающими документами являются:</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на федеральном уровне: Указ Президента от 01.04.2016 года №147 «О Национальном Плане противодействия коррупции на 2016-2017 годы», Федеральный закон от 25 декабря 2008 года №273-ФЗ "О противодействии коррупции" и Федеральный закон от 17.07.2009 №172-ФЗ "Об антикоррупционной экспертизе нормативных правовых актов и проектов нормативных правовых актов";</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 на региональном уровне: Закон от 07.07.2009 №110-ОЗ </w:t>
      </w:r>
      <w:proofErr w:type="gramStart"/>
      <w:r w:rsidRPr="008A6123">
        <w:rPr>
          <w:rFonts w:ascii="Arial" w:hAnsi="Arial" w:cs="Arial"/>
          <w:sz w:val="24"/>
          <w:szCs w:val="24"/>
        </w:rPr>
        <w:t>« О</w:t>
      </w:r>
      <w:proofErr w:type="gramEnd"/>
      <w:r w:rsidRPr="008A6123">
        <w:rPr>
          <w:rFonts w:ascii="Arial" w:hAnsi="Arial" w:cs="Arial"/>
          <w:sz w:val="24"/>
          <w:szCs w:val="24"/>
        </w:rPr>
        <w:t xml:space="preserve"> противодействии коррупции в Томской области».</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Коррупция - это негативное социальное явление, которое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провоцирует недоверие к государственным институтам. </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Коррупция представляет реальную угрозу нормальному функционированию публичной власти на основе права и закона, верховенству закона, правам человека и социальной справедливости и подрывает доверие населения к власти, существенно замедляет экономическое развитие региона.</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Коррупция как социальный процесс носит латентный (скрытый) характер, поэтому объективно оценить ее уровень без серьезных и </w:t>
      </w:r>
      <w:proofErr w:type="gramStart"/>
      <w:r w:rsidRPr="008A6123">
        <w:rPr>
          <w:rFonts w:ascii="Arial" w:hAnsi="Arial" w:cs="Arial"/>
          <w:sz w:val="24"/>
          <w:szCs w:val="24"/>
        </w:rPr>
        <w:t>масштабных социологических исследований</w:t>
      </w:r>
      <w:proofErr w:type="gramEnd"/>
      <w:r w:rsidRPr="008A6123">
        <w:rPr>
          <w:rFonts w:ascii="Arial" w:hAnsi="Arial" w:cs="Arial"/>
          <w:sz w:val="24"/>
          <w:szCs w:val="24"/>
        </w:rPr>
        <w:t xml:space="preserve"> и антикоррупционного мониторинга практически невозможно. 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Федеральным законом от 06 октября 2003 года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w:t>
      </w:r>
      <w:r w:rsidRPr="008A6123">
        <w:rPr>
          <w:rFonts w:ascii="Arial" w:hAnsi="Arial" w:cs="Arial"/>
          <w:sz w:val="24"/>
          <w:szCs w:val="24"/>
        </w:rPr>
        <w:lastRenderedPageBreak/>
        <w:t xml:space="preserve">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В целях обеспечения реализации прав граждан и организаций на доступ к информации о деятельности органов местного самоуправления, а также создания условий для обеспечения гласности и открытости принимаемых решений,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w:t>
      </w:r>
    </w:p>
    <w:p w:rsidR="00A954B2" w:rsidRPr="00874321"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На сегодняшний день информационное поле муниципального образование </w:t>
      </w:r>
      <w:proofErr w:type="spellStart"/>
      <w:r w:rsidRPr="00874321">
        <w:rPr>
          <w:rFonts w:ascii="Arial" w:hAnsi="Arial" w:cs="Arial"/>
          <w:sz w:val="24"/>
          <w:szCs w:val="24"/>
        </w:rPr>
        <w:t>Верхнекетский</w:t>
      </w:r>
      <w:proofErr w:type="spellEnd"/>
      <w:r w:rsidRPr="00874321">
        <w:rPr>
          <w:rFonts w:ascii="Arial" w:hAnsi="Arial" w:cs="Arial"/>
          <w:sz w:val="24"/>
          <w:szCs w:val="24"/>
        </w:rPr>
        <w:t xml:space="preserve"> район Томской области представлено печатными средствами массовой информации, обеспечивающих системный подход к вопросам информирования о деятельности органов местного самоуправления.</w:t>
      </w:r>
    </w:p>
    <w:p w:rsidR="00A954B2" w:rsidRPr="00874321" w:rsidRDefault="00A954B2" w:rsidP="00A954B2">
      <w:pPr>
        <w:autoSpaceDE w:val="0"/>
        <w:autoSpaceDN w:val="0"/>
        <w:adjustRightInd w:val="0"/>
        <w:jc w:val="both"/>
        <w:rPr>
          <w:rFonts w:ascii="Arial" w:hAnsi="Arial" w:cs="Arial"/>
          <w:sz w:val="24"/>
          <w:szCs w:val="24"/>
        </w:rPr>
      </w:pPr>
    </w:p>
    <w:p w:rsidR="00A954B2" w:rsidRPr="00874321" w:rsidRDefault="00A954B2" w:rsidP="00A954B2">
      <w:pPr>
        <w:autoSpaceDE w:val="0"/>
        <w:autoSpaceDN w:val="0"/>
        <w:adjustRightInd w:val="0"/>
        <w:jc w:val="center"/>
        <w:rPr>
          <w:rFonts w:ascii="Arial" w:hAnsi="Arial" w:cs="Arial"/>
          <w:b/>
          <w:sz w:val="24"/>
          <w:szCs w:val="24"/>
        </w:rPr>
      </w:pPr>
      <w:r w:rsidRPr="00874321">
        <w:rPr>
          <w:rFonts w:ascii="Arial" w:hAnsi="Arial" w:cs="Arial"/>
          <w:b/>
          <w:sz w:val="24"/>
          <w:szCs w:val="24"/>
        </w:rPr>
        <w:t xml:space="preserve">Глава 1. Приоритетные задачи социально-экономического развития </w:t>
      </w:r>
      <w:proofErr w:type="spellStart"/>
      <w:r w:rsidRPr="00874321">
        <w:rPr>
          <w:rFonts w:ascii="Arial" w:hAnsi="Arial" w:cs="Arial"/>
          <w:b/>
          <w:sz w:val="24"/>
          <w:szCs w:val="24"/>
        </w:rPr>
        <w:t>Верхнекетского</w:t>
      </w:r>
      <w:proofErr w:type="spellEnd"/>
      <w:r w:rsidRPr="00874321">
        <w:rPr>
          <w:rFonts w:ascii="Arial" w:hAnsi="Arial" w:cs="Arial"/>
          <w:b/>
          <w:sz w:val="24"/>
          <w:szCs w:val="24"/>
        </w:rPr>
        <w:t xml:space="preserve"> района, на решение которых направлена Программа</w:t>
      </w:r>
    </w:p>
    <w:p w:rsidR="00A954B2" w:rsidRPr="00874321" w:rsidRDefault="00A954B2" w:rsidP="00A954B2">
      <w:pPr>
        <w:autoSpaceDE w:val="0"/>
        <w:autoSpaceDN w:val="0"/>
        <w:adjustRightInd w:val="0"/>
        <w:jc w:val="both"/>
        <w:rPr>
          <w:rFonts w:ascii="Arial" w:hAnsi="Arial" w:cs="Arial"/>
          <w:b/>
          <w:sz w:val="24"/>
          <w:szCs w:val="24"/>
        </w:rPr>
      </w:pPr>
    </w:p>
    <w:p w:rsidR="00A954B2" w:rsidRPr="00874321" w:rsidRDefault="00A954B2" w:rsidP="00A954B2">
      <w:pPr>
        <w:autoSpaceDE w:val="0"/>
        <w:autoSpaceDN w:val="0"/>
        <w:adjustRightInd w:val="0"/>
        <w:ind w:firstLine="708"/>
        <w:jc w:val="both"/>
        <w:rPr>
          <w:rFonts w:ascii="Arial" w:hAnsi="Arial" w:cs="Arial"/>
          <w:sz w:val="24"/>
          <w:szCs w:val="24"/>
        </w:rPr>
      </w:pPr>
      <w:r w:rsidRPr="00874321">
        <w:rPr>
          <w:rFonts w:ascii="Arial" w:hAnsi="Arial" w:cs="Arial"/>
          <w:sz w:val="24"/>
          <w:szCs w:val="24"/>
        </w:rPr>
        <w:t>В современных условиях развития общества вопросу организации борьбы с коррупцией уделяется первоочередное внимание.</w:t>
      </w:r>
    </w:p>
    <w:p w:rsidR="00A954B2" w:rsidRPr="008A6123" w:rsidRDefault="00A954B2" w:rsidP="00A954B2">
      <w:pPr>
        <w:autoSpaceDE w:val="0"/>
        <w:autoSpaceDN w:val="0"/>
        <w:adjustRightInd w:val="0"/>
        <w:ind w:firstLine="708"/>
        <w:jc w:val="both"/>
        <w:rPr>
          <w:rFonts w:ascii="Arial" w:hAnsi="Arial" w:cs="Arial"/>
          <w:sz w:val="24"/>
          <w:szCs w:val="24"/>
        </w:rPr>
      </w:pPr>
      <w:r w:rsidRPr="00874321">
        <w:rPr>
          <w:rFonts w:ascii="Arial" w:hAnsi="Arial" w:cs="Arial"/>
          <w:sz w:val="24"/>
          <w:szCs w:val="24"/>
        </w:rPr>
        <w:t xml:space="preserve">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муниципального образования </w:t>
      </w:r>
      <w:proofErr w:type="spellStart"/>
      <w:r w:rsidRPr="00874321">
        <w:rPr>
          <w:rFonts w:ascii="Arial" w:hAnsi="Arial" w:cs="Arial"/>
          <w:sz w:val="24"/>
          <w:szCs w:val="24"/>
        </w:rPr>
        <w:t>Верхнекетский</w:t>
      </w:r>
      <w:proofErr w:type="spellEnd"/>
      <w:r w:rsidRPr="00874321">
        <w:rPr>
          <w:rFonts w:ascii="Arial" w:hAnsi="Arial" w:cs="Arial"/>
          <w:sz w:val="24"/>
          <w:szCs w:val="24"/>
        </w:rPr>
        <w:t xml:space="preserve"> район Томской области, муниципальных</w:t>
      </w:r>
      <w:r w:rsidRPr="008A6123">
        <w:rPr>
          <w:rFonts w:ascii="Arial" w:hAnsi="Arial" w:cs="Arial"/>
          <w:sz w:val="24"/>
          <w:szCs w:val="24"/>
        </w:rPr>
        <w:t xml:space="preserve"> учреждений и организаций. Для этого требуется программно-целевой подход, а также проведение организационных мероприятий в этом направлении.</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Администрация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 ежегодно утверждает План мероприятий, направленных на противодействие коррупции в органах местного самоуправления муниципального образования </w:t>
      </w:r>
      <w:proofErr w:type="spellStart"/>
      <w:r w:rsidRPr="008A6123">
        <w:rPr>
          <w:rFonts w:ascii="Arial" w:hAnsi="Arial" w:cs="Arial"/>
          <w:sz w:val="24"/>
          <w:szCs w:val="24"/>
        </w:rPr>
        <w:t>Верхнекетский</w:t>
      </w:r>
      <w:proofErr w:type="spellEnd"/>
      <w:r w:rsidRPr="008A6123">
        <w:rPr>
          <w:rFonts w:ascii="Arial" w:hAnsi="Arial" w:cs="Arial"/>
          <w:sz w:val="24"/>
          <w:szCs w:val="24"/>
        </w:rPr>
        <w:t xml:space="preserve"> район</w:t>
      </w:r>
      <w:r>
        <w:rPr>
          <w:rFonts w:ascii="Arial" w:hAnsi="Arial" w:cs="Arial"/>
          <w:sz w:val="24"/>
          <w:szCs w:val="24"/>
        </w:rPr>
        <w:t xml:space="preserve"> Томской области</w:t>
      </w:r>
      <w:r w:rsidRPr="008A6123">
        <w:rPr>
          <w:rFonts w:ascii="Arial" w:hAnsi="Arial" w:cs="Arial"/>
          <w:sz w:val="24"/>
          <w:szCs w:val="24"/>
        </w:rPr>
        <w:t>.</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Постановлением Администрации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 от 18.04.2011 №363 создан Совет по противодействию коррупции при Главе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Комиссии по соблюдению требований к служебному поведению муниципальных служащих и урегулированию конфликта интересов сформированы во всех поселениях на территории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По сравнению с предыдущими годами возросла активность и комиссий в поселениях и районной комиссии. В практику работы всё чаще входит рассмотрение вопросов соблюдения требований к служебному поведению, предупреждения коррупции в инициативном порядке. В план профессиональной подготовки муниципальных служащих на очередной календарный год включаются не менее двух муниципальных служащих, ответственных за профилактику коррупции.</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Реализация Программы будет способствовать созданию единого информационного пространства на территории муниципального образования </w:t>
      </w:r>
      <w:proofErr w:type="spellStart"/>
      <w:r w:rsidRPr="008A6123">
        <w:rPr>
          <w:rFonts w:ascii="Arial" w:hAnsi="Arial" w:cs="Arial"/>
          <w:sz w:val="24"/>
          <w:szCs w:val="24"/>
        </w:rPr>
        <w:t>Верхнекетский</w:t>
      </w:r>
      <w:proofErr w:type="spellEnd"/>
      <w:r w:rsidRPr="008A6123">
        <w:rPr>
          <w:rFonts w:ascii="Arial" w:hAnsi="Arial" w:cs="Arial"/>
          <w:sz w:val="24"/>
          <w:szCs w:val="24"/>
        </w:rPr>
        <w:t xml:space="preserve"> район</w:t>
      </w:r>
      <w:r>
        <w:rPr>
          <w:rFonts w:ascii="Arial" w:hAnsi="Arial" w:cs="Arial"/>
          <w:sz w:val="24"/>
          <w:szCs w:val="24"/>
        </w:rPr>
        <w:t xml:space="preserve"> Томской области</w:t>
      </w:r>
      <w:r w:rsidRPr="008A6123">
        <w:rPr>
          <w:rFonts w:ascii="Arial" w:hAnsi="Arial" w:cs="Arial"/>
          <w:sz w:val="24"/>
          <w:szCs w:val="24"/>
        </w:rPr>
        <w:t xml:space="preserve">, всестороннему информационному обеспечению социально-экономического и общественно-политического развития муниципального образования </w:t>
      </w:r>
      <w:proofErr w:type="spellStart"/>
      <w:r w:rsidRPr="008A6123">
        <w:rPr>
          <w:rFonts w:ascii="Arial" w:hAnsi="Arial" w:cs="Arial"/>
          <w:sz w:val="24"/>
          <w:szCs w:val="24"/>
        </w:rPr>
        <w:t>Верхнекетский</w:t>
      </w:r>
      <w:proofErr w:type="spellEnd"/>
      <w:r w:rsidRPr="008A6123">
        <w:rPr>
          <w:rFonts w:ascii="Arial" w:hAnsi="Arial" w:cs="Arial"/>
          <w:sz w:val="24"/>
          <w:szCs w:val="24"/>
        </w:rPr>
        <w:t xml:space="preserve"> район</w:t>
      </w:r>
      <w:r>
        <w:rPr>
          <w:rFonts w:ascii="Arial" w:hAnsi="Arial" w:cs="Arial"/>
          <w:sz w:val="24"/>
          <w:szCs w:val="24"/>
        </w:rPr>
        <w:t xml:space="preserve"> Томской области</w:t>
      </w:r>
      <w:r w:rsidRPr="008A6123">
        <w:rPr>
          <w:rFonts w:ascii="Arial" w:hAnsi="Arial" w:cs="Arial"/>
          <w:sz w:val="24"/>
          <w:szCs w:val="24"/>
        </w:rPr>
        <w:t xml:space="preserve"> по всем направлениям деятельности органов местного самоуправления.</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Своевременное и достоверное информирование населения призвано обеспечить более тесное взаимодействие органов местного самоуправления с населением в вопросах снижения социальной напряженности, предотвращение любых социальных конфликтов.</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Реализация программных мероприятий позволит средствам массовой информации активизировать освещение социально-значимых тем и повысить качество информационных продуктов. Программа будет иметь позитивные </w:t>
      </w:r>
      <w:r w:rsidRPr="008A6123">
        <w:rPr>
          <w:rFonts w:ascii="Arial" w:hAnsi="Arial" w:cs="Arial"/>
          <w:sz w:val="24"/>
          <w:szCs w:val="24"/>
        </w:rPr>
        <w:lastRenderedPageBreak/>
        <w:t xml:space="preserve">результаты для общественно-политической жизни муниципального образования </w:t>
      </w:r>
      <w:proofErr w:type="spellStart"/>
      <w:r w:rsidRPr="008A6123">
        <w:rPr>
          <w:rFonts w:ascii="Arial" w:hAnsi="Arial" w:cs="Arial"/>
          <w:sz w:val="24"/>
          <w:szCs w:val="24"/>
        </w:rPr>
        <w:t>Верхнекетский</w:t>
      </w:r>
      <w:proofErr w:type="spellEnd"/>
      <w:r w:rsidRPr="008A6123">
        <w:rPr>
          <w:rFonts w:ascii="Arial" w:hAnsi="Arial" w:cs="Arial"/>
          <w:sz w:val="24"/>
          <w:szCs w:val="24"/>
        </w:rPr>
        <w:t xml:space="preserve"> район</w:t>
      </w:r>
      <w:r>
        <w:rPr>
          <w:rFonts w:ascii="Arial" w:hAnsi="Arial" w:cs="Arial"/>
          <w:sz w:val="24"/>
          <w:szCs w:val="24"/>
        </w:rPr>
        <w:t xml:space="preserve"> Томской области</w:t>
      </w:r>
      <w:r w:rsidRPr="008A6123">
        <w:rPr>
          <w:rFonts w:ascii="Arial" w:hAnsi="Arial" w:cs="Arial"/>
          <w:sz w:val="24"/>
          <w:szCs w:val="24"/>
        </w:rPr>
        <w:t>.</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Реализация Программы будет способствовать достижению цели Стратегии социально-экономического развития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 до 2030 года</w:t>
      </w:r>
      <w:r>
        <w:rPr>
          <w:rFonts w:ascii="Arial" w:hAnsi="Arial" w:cs="Arial"/>
          <w:sz w:val="24"/>
          <w:szCs w:val="24"/>
        </w:rPr>
        <w:t>-</w:t>
      </w:r>
      <w:r w:rsidRPr="008A6123">
        <w:rPr>
          <w:rFonts w:ascii="Arial" w:hAnsi="Arial" w:cs="Arial"/>
          <w:sz w:val="24"/>
          <w:szCs w:val="24"/>
        </w:rPr>
        <w:t xml:space="preserve"> эффективное управле</w:t>
      </w:r>
      <w:r>
        <w:rPr>
          <w:rFonts w:ascii="Arial" w:hAnsi="Arial" w:cs="Arial"/>
          <w:sz w:val="24"/>
          <w:szCs w:val="24"/>
        </w:rPr>
        <w:t xml:space="preserve">ние муниципальным образованием </w:t>
      </w:r>
      <w:proofErr w:type="spellStart"/>
      <w:r>
        <w:rPr>
          <w:rFonts w:ascii="Arial" w:hAnsi="Arial" w:cs="Arial"/>
          <w:sz w:val="24"/>
          <w:szCs w:val="24"/>
        </w:rPr>
        <w:t>Верхнекетский</w:t>
      </w:r>
      <w:proofErr w:type="spellEnd"/>
      <w:r>
        <w:rPr>
          <w:rFonts w:ascii="Arial" w:hAnsi="Arial" w:cs="Arial"/>
          <w:sz w:val="24"/>
          <w:szCs w:val="24"/>
        </w:rPr>
        <w:t xml:space="preserve"> район Томской области</w:t>
      </w:r>
      <w:r w:rsidRPr="008A6123">
        <w:rPr>
          <w:rFonts w:ascii="Arial" w:hAnsi="Arial" w:cs="Arial"/>
          <w:sz w:val="24"/>
          <w:szCs w:val="24"/>
        </w:rPr>
        <w:t>.</w:t>
      </w:r>
    </w:p>
    <w:p w:rsidR="00A954B2" w:rsidRPr="008A6123" w:rsidRDefault="00A954B2" w:rsidP="00A954B2">
      <w:pPr>
        <w:ind w:firstLine="720"/>
        <w:jc w:val="both"/>
        <w:rPr>
          <w:rFonts w:ascii="Arial" w:hAnsi="Arial" w:cs="Arial"/>
          <w:sz w:val="24"/>
          <w:szCs w:val="24"/>
        </w:rPr>
      </w:pPr>
    </w:p>
    <w:p w:rsidR="00A954B2" w:rsidRPr="008A6123" w:rsidRDefault="00A954B2" w:rsidP="00A954B2">
      <w:pPr>
        <w:autoSpaceDE w:val="0"/>
        <w:autoSpaceDN w:val="0"/>
        <w:adjustRightInd w:val="0"/>
        <w:jc w:val="center"/>
        <w:rPr>
          <w:rFonts w:ascii="Arial" w:hAnsi="Arial" w:cs="Arial"/>
          <w:b/>
          <w:sz w:val="24"/>
          <w:szCs w:val="24"/>
        </w:rPr>
      </w:pPr>
      <w:r w:rsidRPr="008A6123">
        <w:rPr>
          <w:rFonts w:ascii="Arial" w:hAnsi="Arial" w:cs="Arial"/>
          <w:b/>
          <w:sz w:val="24"/>
          <w:szCs w:val="24"/>
        </w:rPr>
        <w:t>Глава 2. Цель, задачи, целевые показатели Программы</w:t>
      </w:r>
    </w:p>
    <w:p w:rsidR="00A954B2" w:rsidRPr="008A6123" w:rsidRDefault="00A954B2" w:rsidP="00A954B2">
      <w:pPr>
        <w:autoSpaceDE w:val="0"/>
        <w:autoSpaceDN w:val="0"/>
        <w:adjustRightInd w:val="0"/>
        <w:rPr>
          <w:rFonts w:ascii="Arial" w:hAnsi="Arial" w:cs="Arial"/>
          <w:sz w:val="24"/>
          <w:szCs w:val="24"/>
        </w:rPr>
      </w:pPr>
    </w:p>
    <w:p w:rsidR="00A954B2" w:rsidRPr="008A6123" w:rsidRDefault="00A954B2" w:rsidP="00A954B2">
      <w:pPr>
        <w:autoSpaceDE w:val="0"/>
        <w:autoSpaceDN w:val="0"/>
        <w:adjustRightInd w:val="0"/>
        <w:ind w:firstLine="708"/>
        <w:jc w:val="both"/>
        <w:rPr>
          <w:rFonts w:ascii="Arial" w:hAnsi="Arial" w:cs="Arial"/>
          <w:sz w:val="24"/>
          <w:szCs w:val="24"/>
        </w:rPr>
      </w:pPr>
      <w:bookmarkStart w:id="1" w:name="sub_21"/>
      <w:r w:rsidRPr="008A6123">
        <w:rPr>
          <w:rFonts w:ascii="Arial" w:hAnsi="Arial" w:cs="Arial"/>
          <w:sz w:val="24"/>
          <w:szCs w:val="24"/>
        </w:rPr>
        <w:t xml:space="preserve">2.1. Целью Программы является </w:t>
      </w:r>
      <w:bookmarkEnd w:id="1"/>
      <w:r w:rsidRPr="008A6123">
        <w:rPr>
          <w:rFonts w:ascii="Arial" w:hAnsi="Arial" w:cs="Arial"/>
          <w:sz w:val="24"/>
          <w:szCs w:val="24"/>
        </w:rPr>
        <w:t xml:space="preserve">совершенствование системы по противодействию коррупции в муниципальном образовании </w:t>
      </w:r>
      <w:proofErr w:type="spellStart"/>
      <w:r w:rsidRPr="008A6123">
        <w:rPr>
          <w:rFonts w:ascii="Arial" w:hAnsi="Arial" w:cs="Arial"/>
          <w:sz w:val="24"/>
          <w:szCs w:val="24"/>
        </w:rPr>
        <w:t>Верхнекетский</w:t>
      </w:r>
      <w:proofErr w:type="spellEnd"/>
      <w:r w:rsidRPr="008A6123">
        <w:rPr>
          <w:rFonts w:ascii="Arial" w:hAnsi="Arial" w:cs="Arial"/>
          <w:sz w:val="24"/>
          <w:szCs w:val="24"/>
        </w:rPr>
        <w:t xml:space="preserve"> район</w:t>
      </w:r>
      <w:r>
        <w:rPr>
          <w:rFonts w:ascii="Arial" w:hAnsi="Arial" w:cs="Arial"/>
          <w:sz w:val="24"/>
          <w:szCs w:val="24"/>
        </w:rPr>
        <w:t xml:space="preserve"> Томской области</w:t>
      </w:r>
      <w:r w:rsidRPr="008A6123">
        <w:rPr>
          <w:rFonts w:ascii="Arial" w:hAnsi="Arial" w:cs="Arial"/>
          <w:sz w:val="24"/>
          <w:szCs w:val="24"/>
        </w:rPr>
        <w:t xml:space="preserve">, </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своевременное и полное информирование населения муниципального образования </w:t>
      </w:r>
      <w:proofErr w:type="spellStart"/>
      <w:r>
        <w:rPr>
          <w:rFonts w:ascii="Arial" w:hAnsi="Arial" w:cs="Arial"/>
          <w:sz w:val="24"/>
          <w:szCs w:val="24"/>
        </w:rPr>
        <w:t>Верхнекетский</w:t>
      </w:r>
      <w:proofErr w:type="spellEnd"/>
      <w:r>
        <w:rPr>
          <w:rFonts w:ascii="Arial" w:hAnsi="Arial" w:cs="Arial"/>
          <w:sz w:val="24"/>
          <w:szCs w:val="24"/>
        </w:rPr>
        <w:t xml:space="preserve"> район Томской области</w:t>
      </w:r>
      <w:r w:rsidRPr="008A6123">
        <w:rPr>
          <w:rFonts w:ascii="Arial" w:hAnsi="Arial" w:cs="Arial"/>
          <w:sz w:val="24"/>
          <w:szCs w:val="24"/>
        </w:rPr>
        <w:t xml:space="preserve"> о деятельности органов местного самоуправления.</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2.2. Достижение цели Программы обеспечивается за счет решения следующих задач:</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 создание в органах местного самоуправления муниципального образования </w:t>
      </w:r>
      <w:proofErr w:type="spellStart"/>
      <w:r w:rsidRPr="008A6123">
        <w:rPr>
          <w:rFonts w:ascii="Arial" w:hAnsi="Arial" w:cs="Arial"/>
          <w:sz w:val="24"/>
          <w:szCs w:val="24"/>
        </w:rPr>
        <w:t>Верхнекетский</w:t>
      </w:r>
      <w:proofErr w:type="spellEnd"/>
      <w:r w:rsidRPr="008A6123">
        <w:rPr>
          <w:rFonts w:ascii="Arial" w:hAnsi="Arial" w:cs="Arial"/>
          <w:sz w:val="24"/>
          <w:szCs w:val="24"/>
        </w:rPr>
        <w:t xml:space="preserve"> район</w:t>
      </w:r>
      <w:r>
        <w:rPr>
          <w:rFonts w:ascii="Arial" w:hAnsi="Arial" w:cs="Arial"/>
          <w:sz w:val="24"/>
          <w:szCs w:val="24"/>
        </w:rPr>
        <w:t xml:space="preserve"> Томской области</w:t>
      </w:r>
      <w:r w:rsidRPr="008A6123">
        <w:rPr>
          <w:rFonts w:ascii="Arial" w:hAnsi="Arial" w:cs="Arial"/>
          <w:sz w:val="24"/>
          <w:szCs w:val="24"/>
        </w:rPr>
        <w:t xml:space="preserve"> комплексной системы противодействия коррупции;</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совершенствование нормативного правового регулирования в сфере противодействия коррупции на террито</w:t>
      </w:r>
      <w:r>
        <w:rPr>
          <w:rFonts w:ascii="Arial" w:hAnsi="Arial" w:cs="Arial"/>
          <w:sz w:val="24"/>
          <w:szCs w:val="24"/>
        </w:rPr>
        <w:t xml:space="preserve">рии муниципального образования </w:t>
      </w:r>
      <w:proofErr w:type="spellStart"/>
      <w:r w:rsidRPr="008A6123">
        <w:rPr>
          <w:rFonts w:ascii="Arial" w:hAnsi="Arial" w:cs="Arial"/>
          <w:sz w:val="24"/>
          <w:szCs w:val="24"/>
        </w:rPr>
        <w:t>Верхнекетский</w:t>
      </w:r>
      <w:proofErr w:type="spellEnd"/>
      <w:r w:rsidRPr="008A6123">
        <w:rPr>
          <w:rFonts w:ascii="Arial" w:hAnsi="Arial" w:cs="Arial"/>
          <w:sz w:val="24"/>
          <w:szCs w:val="24"/>
        </w:rPr>
        <w:t xml:space="preserve"> район</w:t>
      </w:r>
      <w:r>
        <w:rPr>
          <w:rFonts w:ascii="Arial" w:hAnsi="Arial" w:cs="Arial"/>
          <w:sz w:val="24"/>
          <w:szCs w:val="24"/>
        </w:rPr>
        <w:t xml:space="preserve"> Томской области</w:t>
      </w:r>
      <w:r w:rsidRPr="008A6123">
        <w:rPr>
          <w:rFonts w:ascii="Arial" w:hAnsi="Arial" w:cs="Arial"/>
          <w:sz w:val="24"/>
          <w:szCs w:val="24"/>
        </w:rPr>
        <w:t>;</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создание условий для формирования антикоррупционного общественного мнения и нетерпимости к проявлениям коррупции;</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 обеспечение прозрачности деятельности органов местного самоуправления в муниципальном образовании </w:t>
      </w:r>
      <w:proofErr w:type="spellStart"/>
      <w:r w:rsidRPr="008A6123">
        <w:rPr>
          <w:rFonts w:ascii="Arial" w:hAnsi="Arial" w:cs="Arial"/>
          <w:sz w:val="24"/>
          <w:szCs w:val="24"/>
        </w:rPr>
        <w:t>Верхнекетский</w:t>
      </w:r>
      <w:proofErr w:type="spellEnd"/>
      <w:r w:rsidRPr="008A6123">
        <w:rPr>
          <w:rFonts w:ascii="Arial" w:hAnsi="Arial" w:cs="Arial"/>
          <w:sz w:val="24"/>
          <w:szCs w:val="24"/>
        </w:rPr>
        <w:t xml:space="preserve"> район</w:t>
      </w:r>
      <w:r>
        <w:rPr>
          <w:rFonts w:ascii="Arial" w:hAnsi="Arial" w:cs="Arial"/>
          <w:sz w:val="24"/>
          <w:szCs w:val="24"/>
        </w:rPr>
        <w:t xml:space="preserve"> Томской области</w:t>
      </w:r>
      <w:r w:rsidRPr="008A6123">
        <w:rPr>
          <w:rFonts w:ascii="Arial" w:hAnsi="Arial" w:cs="Arial"/>
          <w:sz w:val="24"/>
          <w:szCs w:val="24"/>
        </w:rPr>
        <w:t>.</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2.3. Реализация Программы рассчитана на пятилетний период с 2017 по 2021 годы.</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2.4. Значения целевых индикаторов (показателей) представлены в приложении №1 к Программе.</w:t>
      </w:r>
    </w:p>
    <w:p w:rsidR="00A954B2" w:rsidRPr="008A6123" w:rsidRDefault="00A954B2" w:rsidP="00A954B2">
      <w:pPr>
        <w:autoSpaceDE w:val="0"/>
        <w:autoSpaceDN w:val="0"/>
        <w:adjustRightInd w:val="0"/>
        <w:rPr>
          <w:rFonts w:ascii="Arial" w:hAnsi="Arial" w:cs="Arial"/>
          <w:sz w:val="24"/>
          <w:szCs w:val="24"/>
        </w:rPr>
      </w:pPr>
    </w:p>
    <w:p w:rsidR="00A954B2" w:rsidRPr="008A6123" w:rsidRDefault="00A954B2" w:rsidP="00A954B2">
      <w:pPr>
        <w:autoSpaceDE w:val="0"/>
        <w:autoSpaceDN w:val="0"/>
        <w:adjustRightInd w:val="0"/>
        <w:jc w:val="center"/>
        <w:rPr>
          <w:rFonts w:ascii="Arial" w:hAnsi="Arial" w:cs="Arial"/>
          <w:b/>
          <w:sz w:val="24"/>
          <w:szCs w:val="24"/>
        </w:rPr>
      </w:pPr>
      <w:r w:rsidRPr="008A6123">
        <w:rPr>
          <w:rFonts w:ascii="Arial" w:hAnsi="Arial" w:cs="Arial"/>
          <w:b/>
          <w:sz w:val="24"/>
          <w:szCs w:val="24"/>
        </w:rPr>
        <w:t>Глава 3. Перечень мероприятий Программы.</w:t>
      </w:r>
    </w:p>
    <w:p w:rsidR="00A954B2" w:rsidRPr="008A6123" w:rsidRDefault="00A954B2" w:rsidP="00A954B2">
      <w:pPr>
        <w:autoSpaceDE w:val="0"/>
        <w:autoSpaceDN w:val="0"/>
        <w:adjustRightInd w:val="0"/>
        <w:jc w:val="both"/>
        <w:rPr>
          <w:rFonts w:ascii="Arial" w:hAnsi="Arial" w:cs="Arial"/>
          <w:sz w:val="24"/>
          <w:szCs w:val="24"/>
        </w:rPr>
      </w:pP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Перечень мероприятий представлен в приложении №2 к Программе.</w:t>
      </w:r>
    </w:p>
    <w:p w:rsidR="00A954B2" w:rsidRPr="008A6123" w:rsidRDefault="00A954B2" w:rsidP="00A954B2">
      <w:pPr>
        <w:autoSpaceDE w:val="0"/>
        <w:autoSpaceDN w:val="0"/>
        <w:adjustRightInd w:val="0"/>
        <w:jc w:val="both"/>
        <w:rPr>
          <w:rFonts w:ascii="Arial" w:hAnsi="Arial" w:cs="Arial"/>
          <w:sz w:val="24"/>
          <w:szCs w:val="24"/>
        </w:rPr>
      </w:pPr>
    </w:p>
    <w:p w:rsidR="00A954B2" w:rsidRPr="008A6123" w:rsidRDefault="00A954B2" w:rsidP="00A954B2">
      <w:pPr>
        <w:autoSpaceDE w:val="0"/>
        <w:autoSpaceDN w:val="0"/>
        <w:adjustRightInd w:val="0"/>
        <w:jc w:val="center"/>
        <w:rPr>
          <w:rFonts w:ascii="Arial" w:hAnsi="Arial" w:cs="Arial"/>
          <w:b/>
          <w:sz w:val="24"/>
          <w:szCs w:val="24"/>
        </w:rPr>
      </w:pPr>
      <w:r w:rsidRPr="008A6123">
        <w:rPr>
          <w:rFonts w:ascii="Arial" w:hAnsi="Arial" w:cs="Arial"/>
          <w:b/>
          <w:sz w:val="24"/>
          <w:szCs w:val="24"/>
        </w:rPr>
        <w:t>Глава 4. Механизмы реализации и управления Программой, включая ресурсное обеспечение</w:t>
      </w:r>
    </w:p>
    <w:p w:rsidR="00A954B2" w:rsidRPr="008A6123" w:rsidRDefault="00A954B2" w:rsidP="00A954B2">
      <w:pPr>
        <w:autoSpaceDE w:val="0"/>
        <w:autoSpaceDN w:val="0"/>
        <w:adjustRightInd w:val="0"/>
        <w:rPr>
          <w:rFonts w:ascii="Arial" w:hAnsi="Arial" w:cs="Arial"/>
          <w:b/>
          <w:sz w:val="24"/>
          <w:szCs w:val="24"/>
        </w:rPr>
      </w:pP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Реализация Программы осуществляется Администрацией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 в 2017-2021 годах путем выполнения предусмотренных Программой мероприятий.</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Механизмы реализации Программы предусматривают использование всех средств и методов государственного воздействия: нормативно-правового регулирования, административных мер, механизмов организационной, правовой и информационной поддержки. </w:t>
      </w:r>
    </w:p>
    <w:p w:rsidR="00A954B2" w:rsidRPr="008A6123" w:rsidRDefault="00A954B2" w:rsidP="00A954B2">
      <w:pPr>
        <w:autoSpaceDE w:val="0"/>
        <w:autoSpaceDN w:val="0"/>
        <w:adjustRightInd w:val="0"/>
        <w:ind w:firstLine="708"/>
        <w:jc w:val="both"/>
        <w:rPr>
          <w:rFonts w:ascii="Arial" w:hAnsi="Arial" w:cs="Arial"/>
          <w:sz w:val="24"/>
          <w:szCs w:val="24"/>
        </w:rPr>
      </w:pPr>
      <w:bookmarkStart w:id="2" w:name="sub_56"/>
      <w:r w:rsidRPr="008A6123">
        <w:rPr>
          <w:rFonts w:ascii="Arial" w:hAnsi="Arial" w:cs="Arial"/>
          <w:sz w:val="24"/>
          <w:szCs w:val="24"/>
        </w:rPr>
        <w:t>4.1. Реализация Программы осуществляется:</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4.1.1. В соответствии с федеральными, областными и муниципальными нормативными правовыми актами.</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4.1.2. Путем заключения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муниципальных нужд, принятия и реализации муниципальных правовых актов и иных решений органов местного </w:t>
      </w:r>
      <w:r w:rsidRPr="008A6123">
        <w:rPr>
          <w:rFonts w:ascii="Arial" w:hAnsi="Arial" w:cs="Arial"/>
          <w:sz w:val="24"/>
          <w:szCs w:val="24"/>
        </w:rPr>
        <w:lastRenderedPageBreak/>
        <w:t>самоуправления.</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4.2.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Заказчик готовит предложение о корректировке сроков реализации Программы и перечня Программных мероприятий.</w:t>
      </w:r>
    </w:p>
    <w:bookmarkEnd w:id="2"/>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4.3. Руководители органов местного самоуправления несут ответственность за реализацию комплекса закрепленных за ними мероприятий Программы, осуществляют управление исполнителями этих мероприятий. </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4.4. Оперативное управление реализацией Программы осуществляется управлением делами, обеспечивающим деятельность Совета по противодействию коррупции при Главе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 На управление делами возлагаются следующие основные функции: </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оценка достижения целевых показателей (индикаторов) Программы, эффективности последствий от ее реализации; </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организация проверок хода реализации программных мероприятий; </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содействие исполнителям Программы в разработке и реализации механизмов межведомственного взаимодействия при реализации мероприятий Программы; </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осуществление информационного обеспечения реализации Программы, в том числе размещение в сети Интернет: </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текста Программы, нормативных правовых актов в сфере управления реализацией Программы и контроля за ходом выполнения программных мероприятий; </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информации о ходе реализации Программы, предстоящих программных мероприятиях; </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информации о результатах проверок хода реализации программных мероприятий, оценке достижения целевых индикаторов и показателей. </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4.5. Расходы на реализацию Программы приведены в приведены в приложении № 2 к Программе.</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Указанные объемы финансирования следует рассматривать как прогнозные, они подлежат ежегодному пересмотру и уточнению в процессе формирования бюджета и определяются конкретными возможностями районного бюджета. Объем бюджетных ассигнований на реализацию Программы утверждается решением Думы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 о бюджете муниципального образования </w:t>
      </w:r>
      <w:proofErr w:type="spellStart"/>
      <w:r w:rsidRPr="008A6123">
        <w:rPr>
          <w:rFonts w:ascii="Arial" w:hAnsi="Arial" w:cs="Arial"/>
          <w:sz w:val="24"/>
          <w:szCs w:val="24"/>
        </w:rPr>
        <w:t>Верхнекетский</w:t>
      </w:r>
      <w:proofErr w:type="spellEnd"/>
      <w:r w:rsidRPr="008A6123">
        <w:rPr>
          <w:rFonts w:ascii="Arial" w:hAnsi="Arial" w:cs="Arial"/>
          <w:sz w:val="24"/>
          <w:szCs w:val="24"/>
        </w:rPr>
        <w:t xml:space="preserve"> район</w:t>
      </w:r>
      <w:r>
        <w:rPr>
          <w:rFonts w:ascii="Arial" w:hAnsi="Arial" w:cs="Arial"/>
          <w:sz w:val="24"/>
          <w:szCs w:val="24"/>
        </w:rPr>
        <w:t xml:space="preserve"> Томской области</w:t>
      </w:r>
      <w:r w:rsidRPr="008A6123">
        <w:rPr>
          <w:rFonts w:ascii="Arial" w:hAnsi="Arial" w:cs="Arial"/>
          <w:sz w:val="24"/>
          <w:szCs w:val="24"/>
        </w:rPr>
        <w:t xml:space="preserve"> на очередной финансовый год. </w:t>
      </w:r>
    </w:p>
    <w:p w:rsidR="00A954B2" w:rsidRPr="008A6123" w:rsidRDefault="00A954B2" w:rsidP="00A954B2">
      <w:pPr>
        <w:autoSpaceDE w:val="0"/>
        <w:autoSpaceDN w:val="0"/>
        <w:adjustRightInd w:val="0"/>
        <w:rPr>
          <w:rFonts w:ascii="Arial" w:hAnsi="Arial" w:cs="Arial"/>
          <w:sz w:val="24"/>
          <w:szCs w:val="24"/>
        </w:rPr>
      </w:pPr>
    </w:p>
    <w:p w:rsidR="00A954B2" w:rsidRPr="008A6123" w:rsidRDefault="00A954B2" w:rsidP="00A954B2">
      <w:pPr>
        <w:autoSpaceDE w:val="0"/>
        <w:autoSpaceDN w:val="0"/>
        <w:adjustRightInd w:val="0"/>
        <w:jc w:val="center"/>
        <w:rPr>
          <w:rFonts w:ascii="Arial" w:hAnsi="Arial" w:cs="Arial"/>
          <w:b/>
          <w:sz w:val="24"/>
          <w:szCs w:val="24"/>
        </w:rPr>
      </w:pPr>
      <w:r w:rsidRPr="008A6123">
        <w:rPr>
          <w:rFonts w:ascii="Arial" w:hAnsi="Arial" w:cs="Arial"/>
          <w:b/>
          <w:sz w:val="24"/>
          <w:szCs w:val="24"/>
        </w:rPr>
        <w:t>Глава 5. Контроль и мониторинг реализации Программы</w:t>
      </w:r>
    </w:p>
    <w:p w:rsidR="00A954B2" w:rsidRPr="008A6123" w:rsidRDefault="00A954B2" w:rsidP="00A954B2">
      <w:pPr>
        <w:autoSpaceDE w:val="0"/>
        <w:autoSpaceDN w:val="0"/>
        <w:adjustRightInd w:val="0"/>
        <w:rPr>
          <w:rFonts w:ascii="Arial" w:hAnsi="Arial" w:cs="Arial"/>
          <w:sz w:val="24"/>
          <w:szCs w:val="24"/>
        </w:rPr>
      </w:pP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5.1. Общий контроль за реализацией Программы осуществляет куратор Программы – управляющий делами Администрации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5.2. Исполнители Программы (определенные в перечне программных мероприятий) организуют выполнение мероприятий, входящих в Программу и осуществляют мониторинг. </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5.3. Для обеспечения мониторинга и анализа хода реализации Программы ответственное лицо предоставляет в ОСЭР согласно формам, утвержденным постановлением Администрации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 от 09.10.2012 №1225 «Об утверждении Порядка принятия решений о разработке муниципальных программ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 и </w:t>
      </w:r>
      <w:proofErr w:type="gramStart"/>
      <w:r w:rsidRPr="008A6123">
        <w:rPr>
          <w:rFonts w:ascii="Arial" w:hAnsi="Arial" w:cs="Arial"/>
          <w:sz w:val="24"/>
          <w:szCs w:val="24"/>
        </w:rPr>
        <w:t>их формирования</w:t>
      </w:r>
      <w:proofErr w:type="gramEnd"/>
      <w:r w:rsidRPr="008A6123">
        <w:rPr>
          <w:rFonts w:ascii="Arial" w:hAnsi="Arial" w:cs="Arial"/>
          <w:sz w:val="24"/>
          <w:szCs w:val="24"/>
        </w:rPr>
        <w:t xml:space="preserve"> и реализации», следующие документы:</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ежеквартальные отчеты о выполнении мероприятий Программы не позднее 15 числа месяца, следующего за отчетным кварталом;</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отчет о выполнении Программы за год не позднее 15 февраля года, следующего за отчетным;</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пояснительную записку.</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5.4. Оценка эффективности реализации Программы проводится отделом </w:t>
      </w:r>
      <w:r w:rsidRPr="008A6123">
        <w:rPr>
          <w:rFonts w:ascii="Arial" w:hAnsi="Arial" w:cs="Arial"/>
          <w:sz w:val="24"/>
          <w:szCs w:val="24"/>
        </w:rPr>
        <w:lastRenderedPageBreak/>
        <w:t xml:space="preserve">социально-экономического развития Администрации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 ежегодно в порядке, установленном постановлением Администрации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 от 09.10.2012 №1225 «Об утверждении Порядка принятия решений о разработке муниципальных программ </w:t>
      </w:r>
      <w:proofErr w:type="spellStart"/>
      <w:r w:rsidRPr="008A6123">
        <w:rPr>
          <w:rFonts w:ascii="Arial" w:hAnsi="Arial" w:cs="Arial"/>
          <w:sz w:val="24"/>
          <w:szCs w:val="24"/>
        </w:rPr>
        <w:t>Верхнекетского</w:t>
      </w:r>
      <w:proofErr w:type="spellEnd"/>
      <w:r w:rsidRPr="008A6123">
        <w:rPr>
          <w:rFonts w:ascii="Arial" w:hAnsi="Arial" w:cs="Arial"/>
          <w:sz w:val="24"/>
          <w:szCs w:val="24"/>
        </w:rPr>
        <w:t xml:space="preserve"> района и </w:t>
      </w:r>
      <w:proofErr w:type="gramStart"/>
      <w:r w:rsidRPr="008A6123">
        <w:rPr>
          <w:rFonts w:ascii="Arial" w:hAnsi="Arial" w:cs="Arial"/>
          <w:sz w:val="24"/>
          <w:szCs w:val="24"/>
        </w:rPr>
        <w:t>их формирования</w:t>
      </w:r>
      <w:proofErr w:type="gramEnd"/>
      <w:r w:rsidRPr="008A6123">
        <w:rPr>
          <w:rFonts w:ascii="Arial" w:hAnsi="Arial" w:cs="Arial"/>
          <w:sz w:val="24"/>
          <w:szCs w:val="24"/>
        </w:rPr>
        <w:t xml:space="preserve"> и реализации».</w:t>
      </w:r>
    </w:p>
    <w:p w:rsidR="00A954B2" w:rsidRPr="008A6123" w:rsidRDefault="00A954B2" w:rsidP="00A954B2">
      <w:pPr>
        <w:jc w:val="both"/>
        <w:rPr>
          <w:rFonts w:ascii="Arial" w:hAnsi="Arial" w:cs="Arial"/>
          <w:sz w:val="24"/>
          <w:szCs w:val="24"/>
        </w:rPr>
      </w:pPr>
    </w:p>
    <w:p w:rsidR="00A954B2" w:rsidRPr="008A6123" w:rsidRDefault="00A954B2" w:rsidP="00A954B2">
      <w:pPr>
        <w:jc w:val="center"/>
        <w:rPr>
          <w:rFonts w:ascii="Arial" w:hAnsi="Arial" w:cs="Arial"/>
          <w:sz w:val="24"/>
          <w:szCs w:val="24"/>
        </w:rPr>
      </w:pPr>
      <w:r w:rsidRPr="008A6123">
        <w:rPr>
          <w:rFonts w:ascii="Arial" w:hAnsi="Arial" w:cs="Arial"/>
          <w:b/>
          <w:sz w:val="24"/>
          <w:szCs w:val="24"/>
        </w:rPr>
        <w:t>Глава 6. Оценка рисков в ходе реализации Программы</w:t>
      </w:r>
    </w:p>
    <w:p w:rsidR="00A954B2" w:rsidRPr="008A6123" w:rsidRDefault="00A954B2" w:rsidP="00A954B2">
      <w:pPr>
        <w:autoSpaceDE w:val="0"/>
        <w:autoSpaceDN w:val="0"/>
        <w:adjustRightInd w:val="0"/>
        <w:jc w:val="both"/>
        <w:rPr>
          <w:rFonts w:ascii="Arial" w:eastAsia="Calibri" w:hAnsi="Arial" w:cs="Arial"/>
          <w:sz w:val="24"/>
          <w:szCs w:val="24"/>
          <w:lang w:eastAsia="en-US"/>
        </w:rPr>
      </w:pP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При реализации цели и задач Программы необходимо учитывать возможное влияние рисковых факторов, к которым относятся:</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срыв сроков реализации мероприятия Программы;</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недостаточное финансирование за счет средств местного бюджета.</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Для предотвращения рисков или их негативного влияния на динамику показателей Программы будут выполняться следующие мероприятия:</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 составление плана-графика работ; </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 ранжирование мероприятий по значимости сроков реализации; </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xml:space="preserve">- определение критически значимых мероприятий по срокам реализации; </w:t>
      </w:r>
    </w:p>
    <w:p w:rsidR="00A954B2" w:rsidRPr="008A6123" w:rsidRDefault="00A954B2" w:rsidP="00A954B2">
      <w:pPr>
        <w:autoSpaceDE w:val="0"/>
        <w:autoSpaceDN w:val="0"/>
        <w:adjustRightInd w:val="0"/>
        <w:ind w:firstLine="708"/>
        <w:jc w:val="both"/>
        <w:rPr>
          <w:rFonts w:ascii="Arial" w:hAnsi="Arial" w:cs="Arial"/>
          <w:sz w:val="24"/>
          <w:szCs w:val="24"/>
        </w:rPr>
      </w:pPr>
      <w:r w:rsidRPr="008A6123">
        <w:rPr>
          <w:rFonts w:ascii="Arial" w:hAnsi="Arial" w:cs="Arial"/>
          <w:sz w:val="24"/>
          <w:szCs w:val="24"/>
        </w:rPr>
        <w:t>- систематическая проверка соответствия реализации мероприятий плану.</w:t>
      </w:r>
    </w:p>
    <w:p w:rsidR="00A954B2" w:rsidRPr="008A6123" w:rsidRDefault="00A954B2" w:rsidP="00A954B2">
      <w:pPr>
        <w:autoSpaceDE w:val="0"/>
        <w:autoSpaceDN w:val="0"/>
        <w:adjustRightInd w:val="0"/>
        <w:jc w:val="both"/>
        <w:rPr>
          <w:rFonts w:ascii="Arial" w:hAnsi="Arial" w:cs="Arial"/>
          <w:sz w:val="24"/>
          <w:szCs w:val="24"/>
        </w:rPr>
      </w:pPr>
    </w:p>
    <w:p w:rsidR="00A954B2" w:rsidRPr="008A6123" w:rsidRDefault="00A954B2" w:rsidP="00A954B2">
      <w:pPr>
        <w:autoSpaceDE w:val="0"/>
        <w:autoSpaceDN w:val="0"/>
        <w:adjustRightInd w:val="0"/>
        <w:jc w:val="both"/>
        <w:rPr>
          <w:rFonts w:ascii="Arial" w:hAnsi="Arial" w:cs="Arial"/>
          <w:sz w:val="24"/>
          <w:szCs w:val="24"/>
        </w:rPr>
      </w:pPr>
      <w:r w:rsidRPr="008A6123">
        <w:rPr>
          <w:rFonts w:ascii="Arial" w:hAnsi="Arial" w:cs="Arial"/>
          <w:sz w:val="24"/>
          <w:szCs w:val="24"/>
        </w:rPr>
        <w:t xml:space="preserve"> </w:t>
      </w:r>
    </w:p>
    <w:p w:rsidR="00A954B2" w:rsidRPr="008A6123" w:rsidRDefault="00A954B2" w:rsidP="00A954B2">
      <w:pPr>
        <w:autoSpaceDE w:val="0"/>
        <w:autoSpaceDN w:val="0"/>
        <w:adjustRightInd w:val="0"/>
        <w:ind w:firstLine="708"/>
        <w:jc w:val="both"/>
        <w:rPr>
          <w:rFonts w:ascii="Arial" w:hAnsi="Arial" w:cs="Arial"/>
          <w:sz w:val="24"/>
          <w:szCs w:val="24"/>
        </w:rPr>
        <w:sectPr w:rsidR="00A954B2" w:rsidRPr="008A6123">
          <w:pgSz w:w="11905" w:h="16838" w:code="9"/>
          <w:pgMar w:top="851" w:right="851" w:bottom="851" w:left="1701" w:header="720" w:footer="720" w:gutter="0"/>
          <w:cols w:space="720"/>
        </w:sectPr>
      </w:pPr>
      <w:r>
        <w:rPr>
          <w:rFonts w:ascii="Arial" w:hAnsi="Arial" w:cs="Arial"/>
          <w:sz w:val="24"/>
          <w:szCs w:val="24"/>
        </w:rPr>
        <w:br w:type="page"/>
      </w:r>
    </w:p>
    <w:p w:rsidR="00A954B2" w:rsidRPr="008A6123" w:rsidRDefault="00A954B2" w:rsidP="00A954B2">
      <w:pPr>
        <w:autoSpaceDE w:val="0"/>
        <w:autoSpaceDN w:val="0"/>
        <w:adjustRightInd w:val="0"/>
        <w:jc w:val="right"/>
        <w:rPr>
          <w:rFonts w:ascii="Arial" w:hAnsi="Arial" w:cs="Arial"/>
          <w:sz w:val="24"/>
          <w:szCs w:val="24"/>
        </w:rPr>
      </w:pPr>
      <w:r w:rsidRPr="008A6123">
        <w:rPr>
          <w:rFonts w:ascii="Arial" w:hAnsi="Arial" w:cs="Arial"/>
          <w:sz w:val="24"/>
          <w:szCs w:val="24"/>
        </w:rPr>
        <w:lastRenderedPageBreak/>
        <w:t>Приложение №1</w:t>
      </w:r>
    </w:p>
    <w:p w:rsidR="00A954B2" w:rsidRPr="00874321" w:rsidRDefault="00A954B2" w:rsidP="00A954B2">
      <w:pPr>
        <w:autoSpaceDE w:val="0"/>
        <w:autoSpaceDN w:val="0"/>
        <w:adjustRightInd w:val="0"/>
        <w:jc w:val="right"/>
        <w:rPr>
          <w:rFonts w:ascii="Arial" w:hAnsi="Arial" w:cs="Arial"/>
          <w:sz w:val="24"/>
          <w:szCs w:val="24"/>
        </w:rPr>
      </w:pPr>
      <w:r w:rsidRPr="008A6123">
        <w:rPr>
          <w:rFonts w:ascii="Arial" w:hAnsi="Arial" w:cs="Arial"/>
          <w:sz w:val="24"/>
          <w:szCs w:val="24"/>
        </w:rPr>
        <w:t xml:space="preserve">к муниципальной программе «Противодействие коррупции </w:t>
      </w:r>
      <w:r w:rsidRPr="008A6123">
        <w:rPr>
          <w:rFonts w:ascii="Arial" w:hAnsi="Arial" w:cs="Arial"/>
          <w:sz w:val="24"/>
          <w:szCs w:val="24"/>
        </w:rPr>
        <w:br/>
        <w:t xml:space="preserve">в </w:t>
      </w:r>
      <w:proofErr w:type="spellStart"/>
      <w:r w:rsidRPr="008A6123">
        <w:rPr>
          <w:rFonts w:ascii="Arial" w:hAnsi="Arial" w:cs="Arial"/>
          <w:sz w:val="24"/>
          <w:szCs w:val="24"/>
        </w:rPr>
        <w:t>Верхнекетском</w:t>
      </w:r>
      <w:proofErr w:type="spellEnd"/>
      <w:r w:rsidRPr="008A6123">
        <w:rPr>
          <w:rFonts w:ascii="Arial" w:hAnsi="Arial" w:cs="Arial"/>
          <w:sz w:val="24"/>
          <w:szCs w:val="24"/>
        </w:rPr>
        <w:t xml:space="preserve"> районе</w:t>
      </w:r>
      <w:r w:rsidRPr="00687EC0">
        <w:rPr>
          <w:rFonts w:ascii="Arial" w:hAnsi="Arial" w:cs="Arial"/>
          <w:b/>
          <w:sz w:val="24"/>
          <w:szCs w:val="24"/>
        </w:rPr>
        <w:t xml:space="preserve"> </w:t>
      </w:r>
      <w:r w:rsidRPr="00874321">
        <w:rPr>
          <w:rFonts w:ascii="Arial" w:hAnsi="Arial" w:cs="Arial"/>
          <w:sz w:val="24"/>
          <w:szCs w:val="24"/>
        </w:rPr>
        <w:t>Томской области на 2017-2021 годы»</w:t>
      </w:r>
    </w:p>
    <w:p w:rsidR="00A954B2" w:rsidRPr="00874321" w:rsidRDefault="00A954B2" w:rsidP="00A954B2">
      <w:pPr>
        <w:autoSpaceDE w:val="0"/>
        <w:autoSpaceDN w:val="0"/>
        <w:adjustRightInd w:val="0"/>
        <w:rPr>
          <w:rFonts w:ascii="Arial" w:hAnsi="Arial" w:cs="Arial"/>
          <w:b/>
          <w:bCs/>
          <w:sz w:val="24"/>
          <w:szCs w:val="24"/>
        </w:rPr>
      </w:pPr>
    </w:p>
    <w:p w:rsidR="00A954B2" w:rsidRPr="00874321" w:rsidRDefault="00A954B2" w:rsidP="00A954B2">
      <w:pPr>
        <w:autoSpaceDE w:val="0"/>
        <w:autoSpaceDN w:val="0"/>
        <w:adjustRightInd w:val="0"/>
        <w:jc w:val="center"/>
        <w:rPr>
          <w:rFonts w:ascii="Arial" w:hAnsi="Arial" w:cs="Arial"/>
          <w:b/>
          <w:sz w:val="24"/>
          <w:szCs w:val="24"/>
        </w:rPr>
      </w:pPr>
      <w:r w:rsidRPr="00874321">
        <w:rPr>
          <w:rFonts w:ascii="Arial" w:hAnsi="Arial" w:cs="Arial"/>
          <w:b/>
          <w:sz w:val="24"/>
          <w:szCs w:val="24"/>
        </w:rPr>
        <w:t xml:space="preserve">Система целевых показателей (индикаторов), муниципальной программы </w:t>
      </w:r>
      <w:r w:rsidRPr="00874321">
        <w:rPr>
          <w:rFonts w:ascii="Arial" w:hAnsi="Arial" w:cs="Arial"/>
          <w:b/>
          <w:sz w:val="24"/>
          <w:szCs w:val="24"/>
        </w:rPr>
        <w:br/>
        <w:t xml:space="preserve">«Противодействие коррупции в </w:t>
      </w:r>
      <w:proofErr w:type="spellStart"/>
      <w:r w:rsidRPr="00874321">
        <w:rPr>
          <w:rFonts w:ascii="Arial" w:hAnsi="Arial" w:cs="Arial"/>
          <w:b/>
          <w:sz w:val="24"/>
          <w:szCs w:val="24"/>
        </w:rPr>
        <w:t>Верхнекетском</w:t>
      </w:r>
      <w:proofErr w:type="spellEnd"/>
      <w:r w:rsidRPr="00874321">
        <w:rPr>
          <w:rFonts w:ascii="Arial" w:hAnsi="Arial" w:cs="Arial"/>
          <w:b/>
          <w:sz w:val="24"/>
          <w:szCs w:val="24"/>
        </w:rPr>
        <w:t xml:space="preserve"> районе Томской области на 2017-2021 годы»</w:t>
      </w:r>
    </w:p>
    <w:p w:rsidR="00A954B2" w:rsidRPr="008A6123" w:rsidRDefault="00A954B2" w:rsidP="00A954B2">
      <w:pPr>
        <w:autoSpaceDE w:val="0"/>
        <w:autoSpaceDN w:val="0"/>
        <w:adjustRightInd w:val="0"/>
        <w:jc w:val="both"/>
        <w:rPr>
          <w:rFonts w:ascii="Arial" w:hAnsi="Arial" w:cs="Arial"/>
          <w:sz w:val="24"/>
          <w:szCs w:val="24"/>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
        <w:gridCol w:w="1927"/>
        <w:gridCol w:w="440"/>
        <w:gridCol w:w="4866"/>
        <w:gridCol w:w="431"/>
        <w:gridCol w:w="431"/>
        <w:gridCol w:w="431"/>
        <w:gridCol w:w="431"/>
        <w:gridCol w:w="431"/>
      </w:tblGrid>
      <w:tr w:rsidR="00A954B2" w:rsidRPr="008A6123" w:rsidTr="004C69C6">
        <w:tc>
          <w:tcPr>
            <w:tcW w:w="360" w:type="dxa"/>
            <w:vMerge w:val="restart"/>
            <w:shd w:val="clear" w:color="auto" w:fill="E0E0E0"/>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 п/п</w:t>
            </w:r>
          </w:p>
        </w:tc>
        <w:tc>
          <w:tcPr>
            <w:tcW w:w="3060" w:type="dxa"/>
            <w:vMerge w:val="restart"/>
            <w:shd w:val="clear" w:color="auto" w:fill="E0E0E0"/>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Наименование</w:t>
            </w:r>
          </w:p>
        </w:tc>
        <w:tc>
          <w:tcPr>
            <w:tcW w:w="662" w:type="dxa"/>
            <w:vMerge w:val="restart"/>
            <w:shd w:val="clear" w:color="auto" w:fill="E0E0E0"/>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Единица измерения</w:t>
            </w:r>
          </w:p>
        </w:tc>
        <w:tc>
          <w:tcPr>
            <w:tcW w:w="7798" w:type="dxa"/>
            <w:vMerge w:val="restart"/>
            <w:shd w:val="clear" w:color="auto" w:fill="E0E0E0"/>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Расчет индикатора</w:t>
            </w:r>
          </w:p>
        </w:tc>
        <w:tc>
          <w:tcPr>
            <w:tcW w:w="3240" w:type="dxa"/>
            <w:gridSpan w:val="5"/>
            <w:shd w:val="clear" w:color="auto" w:fill="E0E0E0"/>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Целевые значения индикатора / показателя реализации Программы по годам</w:t>
            </w:r>
          </w:p>
        </w:tc>
      </w:tr>
      <w:tr w:rsidR="00A954B2" w:rsidRPr="008A6123" w:rsidTr="004C69C6">
        <w:tc>
          <w:tcPr>
            <w:tcW w:w="360" w:type="dxa"/>
            <w:vMerge/>
            <w:shd w:val="clear" w:color="auto" w:fill="E0E0E0"/>
            <w:vAlign w:val="center"/>
          </w:tcPr>
          <w:p w:rsidR="00A954B2" w:rsidRPr="008A6123" w:rsidRDefault="00A954B2" w:rsidP="004C69C6">
            <w:pPr>
              <w:autoSpaceDE w:val="0"/>
              <w:autoSpaceDN w:val="0"/>
              <w:adjustRightInd w:val="0"/>
              <w:jc w:val="center"/>
              <w:rPr>
                <w:rFonts w:ascii="Arial" w:hAnsi="Arial" w:cs="Arial"/>
              </w:rPr>
            </w:pPr>
          </w:p>
        </w:tc>
        <w:tc>
          <w:tcPr>
            <w:tcW w:w="3060" w:type="dxa"/>
            <w:vMerge/>
            <w:shd w:val="clear" w:color="auto" w:fill="E0E0E0"/>
            <w:vAlign w:val="center"/>
          </w:tcPr>
          <w:p w:rsidR="00A954B2" w:rsidRPr="008A6123" w:rsidRDefault="00A954B2" w:rsidP="004C69C6">
            <w:pPr>
              <w:autoSpaceDE w:val="0"/>
              <w:autoSpaceDN w:val="0"/>
              <w:adjustRightInd w:val="0"/>
              <w:jc w:val="center"/>
              <w:rPr>
                <w:rFonts w:ascii="Arial" w:hAnsi="Arial" w:cs="Arial"/>
              </w:rPr>
            </w:pPr>
          </w:p>
        </w:tc>
        <w:tc>
          <w:tcPr>
            <w:tcW w:w="662" w:type="dxa"/>
            <w:vMerge/>
            <w:shd w:val="clear" w:color="auto" w:fill="E0E0E0"/>
            <w:vAlign w:val="center"/>
          </w:tcPr>
          <w:p w:rsidR="00A954B2" w:rsidRPr="008A6123" w:rsidRDefault="00A954B2" w:rsidP="004C69C6">
            <w:pPr>
              <w:autoSpaceDE w:val="0"/>
              <w:autoSpaceDN w:val="0"/>
              <w:adjustRightInd w:val="0"/>
              <w:jc w:val="center"/>
              <w:rPr>
                <w:rFonts w:ascii="Arial" w:hAnsi="Arial" w:cs="Arial"/>
              </w:rPr>
            </w:pPr>
          </w:p>
        </w:tc>
        <w:tc>
          <w:tcPr>
            <w:tcW w:w="7798" w:type="dxa"/>
            <w:vMerge/>
            <w:shd w:val="clear" w:color="auto" w:fill="E0E0E0"/>
            <w:vAlign w:val="center"/>
          </w:tcPr>
          <w:p w:rsidR="00A954B2" w:rsidRPr="008A6123" w:rsidRDefault="00A954B2" w:rsidP="004C69C6">
            <w:pPr>
              <w:autoSpaceDE w:val="0"/>
              <w:autoSpaceDN w:val="0"/>
              <w:adjustRightInd w:val="0"/>
              <w:jc w:val="center"/>
              <w:rPr>
                <w:rFonts w:ascii="Arial" w:hAnsi="Arial" w:cs="Arial"/>
              </w:rPr>
            </w:pPr>
          </w:p>
        </w:tc>
        <w:tc>
          <w:tcPr>
            <w:tcW w:w="648" w:type="dxa"/>
            <w:shd w:val="clear" w:color="auto" w:fill="E0E0E0"/>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2017</w:t>
            </w:r>
          </w:p>
        </w:tc>
        <w:tc>
          <w:tcPr>
            <w:tcW w:w="648" w:type="dxa"/>
            <w:shd w:val="clear" w:color="auto" w:fill="E0E0E0"/>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2018</w:t>
            </w:r>
          </w:p>
        </w:tc>
        <w:tc>
          <w:tcPr>
            <w:tcW w:w="648" w:type="dxa"/>
            <w:shd w:val="clear" w:color="auto" w:fill="E0E0E0"/>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2019</w:t>
            </w:r>
          </w:p>
        </w:tc>
        <w:tc>
          <w:tcPr>
            <w:tcW w:w="648" w:type="dxa"/>
            <w:shd w:val="clear" w:color="auto" w:fill="E0E0E0"/>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2020</w:t>
            </w:r>
          </w:p>
        </w:tc>
        <w:tc>
          <w:tcPr>
            <w:tcW w:w="648" w:type="dxa"/>
            <w:shd w:val="clear" w:color="auto" w:fill="E0E0E0"/>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2021</w:t>
            </w:r>
          </w:p>
        </w:tc>
      </w:tr>
      <w:tr w:rsidR="00A954B2" w:rsidRPr="008A6123" w:rsidTr="004C69C6">
        <w:tc>
          <w:tcPr>
            <w:tcW w:w="15120" w:type="dxa"/>
            <w:gridSpan w:val="9"/>
            <w:shd w:val="clear" w:color="auto" w:fill="auto"/>
          </w:tcPr>
          <w:p w:rsidR="00A954B2" w:rsidRPr="008A6123" w:rsidRDefault="00A954B2" w:rsidP="004C69C6">
            <w:pPr>
              <w:autoSpaceDE w:val="0"/>
              <w:autoSpaceDN w:val="0"/>
              <w:adjustRightInd w:val="0"/>
              <w:rPr>
                <w:rFonts w:ascii="Arial" w:hAnsi="Arial" w:cs="Arial"/>
              </w:rPr>
            </w:pPr>
            <w:r w:rsidRPr="008A6123">
              <w:rPr>
                <w:rFonts w:ascii="Arial" w:hAnsi="Arial" w:cs="Arial"/>
              </w:rPr>
              <w:t xml:space="preserve">Цель Программы: Совершенствование системы по противодействию коррупции в муниципальном образовании </w:t>
            </w:r>
            <w:proofErr w:type="spellStart"/>
            <w:r w:rsidRPr="008A6123">
              <w:rPr>
                <w:rFonts w:ascii="Arial" w:hAnsi="Arial" w:cs="Arial"/>
              </w:rPr>
              <w:t>Верхнекетский</w:t>
            </w:r>
            <w:proofErr w:type="spellEnd"/>
            <w:r w:rsidRPr="008A6123">
              <w:rPr>
                <w:rFonts w:ascii="Arial" w:hAnsi="Arial" w:cs="Arial"/>
              </w:rPr>
              <w:t xml:space="preserve"> район</w:t>
            </w:r>
            <w:r>
              <w:rPr>
                <w:rFonts w:ascii="Arial" w:hAnsi="Arial" w:cs="Arial"/>
              </w:rPr>
              <w:t xml:space="preserve"> Томской области</w:t>
            </w:r>
            <w:r w:rsidRPr="008A6123">
              <w:rPr>
                <w:rFonts w:ascii="Arial" w:hAnsi="Arial" w:cs="Arial"/>
              </w:rPr>
              <w:t xml:space="preserve">, своевременное и полное информирование населения муниципального образования </w:t>
            </w:r>
            <w:proofErr w:type="spellStart"/>
            <w:r w:rsidRPr="008A6123">
              <w:rPr>
                <w:rFonts w:ascii="Arial" w:hAnsi="Arial" w:cs="Arial"/>
              </w:rPr>
              <w:t>Верхнекетский</w:t>
            </w:r>
            <w:proofErr w:type="spellEnd"/>
            <w:r w:rsidRPr="008A6123">
              <w:rPr>
                <w:rFonts w:ascii="Arial" w:hAnsi="Arial" w:cs="Arial"/>
              </w:rPr>
              <w:t xml:space="preserve"> район</w:t>
            </w:r>
            <w:r>
              <w:rPr>
                <w:rFonts w:ascii="Arial" w:hAnsi="Arial" w:cs="Arial"/>
              </w:rPr>
              <w:t xml:space="preserve"> Томской области</w:t>
            </w:r>
            <w:r w:rsidRPr="008A6123">
              <w:rPr>
                <w:rFonts w:ascii="Arial" w:hAnsi="Arial" w:cs="Arial"/>
              </w:rPr>
              <w:t xml:space="preserve"> о деятельности органов местного самоуправления.</w:t>
            </w:r>
          </w:p>
        </w:tc>
      </w:tr>
      <w:tr w:rsidR="00A954B2" w:rsidRPr="008A6123" w:rsidTr="004C69C6">
        <w:tc>
          <w:tcPr>
            <w:tcW w:w="360" w:type="dxa"/>
            <w:shd w:val="clear" w:color="auto" w:fill="auto"/>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w:t>
            </w:r>
          </w:p>
        </w:tc>
        <w:tc>
          <w:tcPr>
            <w:tcW w:w="3060" w:type="dxa"/>
            <w:shd w:val="clear" w:color="auto" w:fill="auto"/>
          </w:tcPr>
          <w:p w:rsidR="00A954B2" w:rsidRPr="008A6123" w:rsidRDefault="00A954B2" w:rsidP="004C69C6">
            <w:pPr>
              <w:autoSpaceDE w:val="0"/>
              <w:autoSpaceDN w:val="0"/>
              <w:adjustRightInd w:val="0"/>
              <w:jc w:val="both"/>
              <w:rPr>
                <w:rFonts w:ascii="Arial" w:hAnsi="Arial" w:cs="Arial"/>
              </w:rPr>
            </w:pPr>
            <w:r w:rsidRPr="008A6123">
              <w:rPr>
                <w:rFonts w:ascii="Arial" w:hAnsi="Arial" w:cs="Arial"/>
              </w:rPr>
              <w:t>Доля установленных фактов коррупции, от общего количества жалоб и обращений граждан, поступивших за отчетный период</w:t>
            </w:r>
          </w:p>
        </w:tc>
        <w:tc>
          <w:tcPr>
            <w:tcW w:w="662" w:type="dxa"/>
            <w:shd w:val="clear" w:color="auto" w:fill="auto"/>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w:t>
            </w:r>
          </w:p>
        </w:tc>
        <w:tc>
          <w:tcPr>
            <w:tcW w:w="7798" w:type="dxa"/>
            <w:shd w:val="clear" w:color="auto" w:fill="auto"/>
          </w:tcPr>
          <w:p w:rsidR="00A954B2" w:rsidRPr="008A6123" w:rsidRDefault="00A954B2" w:rsidP="004C69C6">
            <w:pPr>
              <w:autoSpaceDE w:val="0"/>
              <w:autoSpaceDN w:val="0"/>
              <w:adjustRightInd w:val="0"/>
              <w:rPr>
                <w:rFonts w:ascii="Arial" w:hAnsi="Arial" w:cs="Arial"/>
              </w:rPr>
            </w:pPr>
            <w:r w:rsidRPr="008A6123">
              <w:rPr>
                <w:rFonts w:ascii="Arial" w:hAnsi="Arial" w:cs="Arial"/>
              </w:rPr>
              <w:t>Д=К1/К2x100, где:</w:t>
            </w:r>
          </w:p>
          <w:p w:rsidR="00A954B2" w:rsidRPr="008A6123" w:rsidRDefault="00A954B2" w:rsidP="004C69C6">
            <w:pPr>
              <w:autoSpaceDE w:val="0"/>
              <w:autoSpaceDN w:val="0"/>
              <w:adjustRightInd w:val="0"/>
              <w:rPr>
                <w:rFonts w:ascii="Arial" w:hAnsi="Arial" w:cs="Arial"/>
              </w:rPr>
            </w:pPr>
            <w:r w:rsidRPr="008A6123">
              <w:rPr>
                <w:rFonts w:ascii="Arial" w:hAnsi="Arial" w:cs="Arial"/>
              </w:rPr>
              <w:t>Д - доля установленных фактов проявления коррупции от общего количества жалоб и обращений граждан, поступивших за отчетный период;</w:t>
            </w:r>
          </w:p>
          <w:p w:rsidR="00A954B2" w:rsidRPr="008A6123" w:rsidRDefault="00A954B2" w:rsidP="004C69C6">
            <w:pPr>
              <w:autoSpaceDE w:val="0"/>
              <w:autoSpaceDN w:val="0"/>
              <w:adjustRightInd w:val="0"/>
              <w:rPr>
                <w:rFonts w:ascii="Arial" w:hAnsi="Arial" w:cs="Arial"/>
              </w:rPr>
            </w:pPr>
            <w:r w:rsidRPr="008A6123">
              <w:rPr>
                <w:rFonts w:ascii="Arial" w:hAnsi="Arial" w:cs="Arial"/>
              </w:rPr>
              <w:t>К1 - количество установленных фактов проявления коррупции;</w:t>
            </w:r>
          </w:p>
          <w:p w:rsidR="00A954B2" w:rsidRPr="008A6123" w:rsidRDefault="00A954B2" w:rsidP="004C69C6">
            <w:pPr>
              <w:autoSpaceDE w:val="0"/>
              <w:autoSpaceDN w:val="0"/>
              <w:adjustRightInd w:val="0"/>
              <w:rPr>
                <w:rFonts w:ascii="Arial" w:hAnsi="Arial" w:cs="Arial"/>
              </w:rPr>
            </w:pPr>
            <w:r w:rsidRPr="008A6123">
              <w:rPr>
                <w:rFonts w:ascii="Arial" w:hAnsi="Arial" w:cs="Arial"/>
              </w:rPr>
              <w:t>К2 - количество жалоб и обращений граждан, поступивших за отчетный период.</w:t>
            </w:r>
          </w:p>
        </w:tc>
        <w:tc>
          <w:tcPr>
            <w:tcW w:w="648" w:type="dxa"/>
            <w:shd w:val="clear" w:color="auto" w:fill="auto"/>
            <w:vAlign w:val="center"/>
          </w:tcPr>
          <w:p w:rsidR="00A954B2" w:rsidRPr="008A6123" w:rsidRDefault="00A954B2" w:rsidP="004C69C6">
            <w:pPr>
              <w:jc w:val="center"/>
              <w:rPr>
                <w:rFonts w:ascii="Arial" w:hAnsi="Arial" w:cs="Arial"/>
              </w:rPr>
            </w:pPr>
            <w:r w:rsidRPr="008A6123">
              <w:rPr>
                <w:rFonts w:ascii="Arial" w:hAnsi="Arial" w:cs="Arial"/>
              </w:rPr>
              <w:t>0</w:t>
            </w:r>
          </w:p>
        </w:tc>
        <w:tc>
          <w:tcPr>
            <w:tcW w:w="648" w:type="dxa"/>
            <w:shd w:val="clear" w:color="auto" w:fill="auto"/>
            <w:vAlign w:val="center"/>
          </w:tcPr>
          <w:p w:rsidR="00A954B2" w:rsidRPr="008A6123" w:rsidRDefault="00A954B2" w:rsidP="004C69C6">
            <w:pPr>
              <w:jc w:val="center"/>
              <w:rPr>
                <w:rFonts w:ascii="Arial" w:hAnsi="Arial" w:cs="Arial"/>
              </w:rPr>
            </w:pPr>
            <w:r w:rsidRPr="008A6123">
              <w:rPr>
                <w:rFonts w:ascii="Arial" w:hAnsi="Arial" w:cs="Arial"/>
              </w:rPr>
              <w:t>0</w:t>
            </w:r>
          </w:p>
        </w:tc>
        <w:tc>
          <w:tcPr>
            <w:tcW w:w="648" w:type="dxa"/>
            <w:shd w:val="clear" w:color="auto" w:fill="auto"/>
            <w:vAlign w:val="center"/>
          </w:tcPr>
          <w:p w:rsidR="00A954B2" w:rsidRPr="008A6123" w:rsidRDefault="00A954B2" w:rsidP="004C69C6">
            <w:pPr>
              <w:jc w:val="center"/>
              <w:rPr>
                <w:rFonts w:ascii="Arial" w:hAnsi="Arial" w:cs="Arial"/>
              </w:rPr>
            </w:pPr>
            <w:r w:rsidRPr="008A6123">
              <w:rPr>
                <w:rFonts w:ascii="Arial" w:hAnsi="Arial" w:cs="Arial"/>
              </w:rPr>
              <w:t>0</w:t>
            </w:r>
          </w:p>
        </w:tc>
        <w:tc>
          <w:tcPr>
            <w:tcW w:w="648" w:type="dxa"/>
            <w:shd w:val="clear" w:color="auto" w:fill="auto"/>
            <w:vAlign w:val="center"/>
          </w:tcPr>
          <w:p w:rsidR="00A954B2" w:rsidRPr="008A6123" w:rsidRDefault="00A954B2" w:rsidP="004C69C6">
            <w:pPr>
              <w:jc w:val="center"/>
              <w:rPr>
                <w:rFonts w:ascii="Arial" w:hAnsi="Arial" w:cs="Arial"/>
              </w:rPr>
            </w:pPr>
            <w:r w:rsidRPr="008A6123">
              <w:rPr>
                <w:rFonts w:ascii="Arial" w:hAnsi="Arial" w:cs="Arial"/>
              </w:rPr>
              <w:t>0</w:t>
            </w:r>
          </w:p>
        </w:tc>
        <w:tc>
          <w:tcPr>
            <w:tcW w:w="648" w:type="dxa"/>
            <w:shd w:val="clear" w:color="auto" w:fill="auto"/>
            <w:vAlign w:val="center"/>
          </w:tcPr>
          <w:p w:rsidR="00A954B2" w:rsidRPr="008A6123" w:rsidRDefault="00A954B2" w:rsidP="004C69C6">
            <w:pPr>
              <w:jc w:val="center"/>
              <w:rPr>
                <w:rFonts w:ascii="Arial" w:hAnsi="Arial" w:cs="Arial"/>
              </w:rPr>
            </w:pPr>
            <w:r w:rsidRPr="008A6123">
              <w:rPr>
                <w:rFonts w:ascii="Arial" w:hAnsi="Arial" w:cs="Arial"/>
              </w:rPr>
              <w:t>0</w:t>
            </w:r>
          </w:p>
        </w:tc>
      </w:tr>
      <w:tr w:rsidR="00A954B2" w:rsidRPr="008A6123" w:rsidTr="004C69C6">
        <w:tc>
          <w:tcPr>
            <w:tcW w:w="15120" w:type="dxa"/>
            <w:gridSpan w:val="9"/>
            <w:shd w:val="clear" w:color="auto" w:fill="auto"/>
          </w:tcPr>
          <w:p w:rsidR="00A954B2" w:rsidRPr="008A6123" w:rsidRDefault="00A954B2" w:rsidP="004C69C6">
            <w:pPr>
              <w:autoSpaceDE w:val="0"/>
              <w:autoSpaceDN w:val="0"/>
              <w:adjustRightInd w:val="0"/>
              <w:rPr>
                <w:rFonts w:ascii="Arial" w:hAnsi="Arial" w:cs="Arial"/>
              </w:rPr>
            </w:pPr>
            <w:r w:rsidRPr="008A6123">
              <w:rPr>
                <w:rFonts w:ascii="Arial" w:hAnsi="Arial" w:cs="Arial"/>
              </w:rPr>
              <w:t xml:space="preserve">Задача 1. Создание в органах местного самоуправления муниципального образования </w:t>
            </w:r>
            <w:proofErr w:type="spellStart"/>
            <w:r w:rsidRPr="008A6123">
              <w:rPr>
                <w:rFonts w:ascii="Arial" w:hAnsi="Arial" w:cs="Arial"/>
              </w:rPr>
              <w:t>Верхнекетский</w:t>
            </w:r>
            <w:proofErr w:type="spellEnd"/>
            <w:r w:rsidRPr="008A6123">
              <w:rPr>
                <w:rFonts w:ascii="Arial" w:hAnsi="Arial" w:cs="Arial"/>
              </w:rPr>
              <w:t xml:space="preserve"> район</w:t>
            </w:r>
            <w:r>
              <w:rPr>
                <w:rFonts w:ascii="Arial" w:hAnsi="Arial" w:cs="Arial"/>
              </w:rPr>
              <w:t xml:space="preserve"> Томской области</w:t>
            </w:r>
            <w:r w:rsidRPr="008A6123">
              <w:rPr>
                <w:rFonts w:ascii="Arial" w:hAnsi="Arial" w:cs="Arial"/>
              </w:rPr>
              <w:t xml:space="preserve"> комплексной системы противодействия коррупции.</w:t>
            </w:r>
          </w:p>
        </w:tc>
      </w:tr>
      <w:tr w:rsidR="00A954B2" w:rsidRPr="008A6123" w:rsidTr="004C69C6">
        <w:tc>
          <w:tcPr>
            <w:tcW w:w="360" w:type="dxa"/>
            <w:shd w:val="clear" w:color="auto" w:fill="auto"/>
          </w:tcPr>
          <w:p w:rsidR="00A954B2" w:rsidRPr="008A6123" w:rsidRDefault="00A954B2" w:rsidP="004C69C6">
            <w:pPr>
              <w:autoSpaceDE w:val="0"/>
              <w:autoSpaceDN w:val="0"/>
              <w:adjustRightInd w:val="0"/>
              <w:jc w:val="center"/>
              <w:rPr>
                <w:rFonts w:ascii="Arial" w:hAnsi="Arial" w:cs="Arial"/>
              </w:rPr>
            </w:pPr>
          </w:p>
        </w:tc>
        <w:tc>
          <w:tcPr>
            <w:tcW w:w="3060" w:type="dxa"/>
            <w:shd w:val="clear" w:color="auto" w:fill="auto"/>
          </w:tcPr>
          <w:p w:rsidR="00A954B2" w:rsidRPr="008A6123" w:rsidRDefault="00A954B2" w:rsidP="004C69C6">
            <w:pPr>
              <w:autoSpaceDE w:val="0"/>
              <w:autoSpaceDN w:val="0"/>
              <w:adjustRightInd w:val="0"/>
              <w:jc w:val="both"/>
              <w:rPr>
                <w:rFonts w:ascii="Arial" w:hAnsi="Arial" w:cs="Arial"/>
              </w:rPr>
            </w:pPr>
            <w:r w:rsidRPr="008A6123">
              <w:rPr>
                <w:rFonts w:ascii="Arial" w:hAnsi="Arial" w:cs="Arial"/>
              </w:rPr>
              <w:t>Доля обращений граждан, содержащих информацию о фактах коррупции</w:t>
            </w:r>
          </w:p>
        </w:tc>
        <w:tc>
          <w:tcPr>
            <w:tcW w:w="662" w:type="dxa"/>
            <w:shd w:val="clear" w:color="auto" w:fill="auto"/>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w:t>
            </w:r>
          </w:p>
        </w:tc>
        <w:tc>
          <w:tcPr>
            <w:tcW w:w="7798" w:type="dxa"/>
            <w:shd w:val="clear" w:color="auto" w:fill="auto"/>
          </w:tcPr>
          <w:p w:rsidR="00A954B2" w:rsidRPr="008A6123" w:rsidRDefault="00A954B2" w:rsidP="004C69C6">
            <w:pPr>
              <w:autoSpaceDE w:val="0"/>
              <w:autoSpaceDN w:val="0"/>
              <w:adjustRightInd w:val="0"/>
              <w:rPr>
                <w:rFonts w:ascii="Arial" w:hAnsi="Arial" w:cs="Arial"/>
              </w:rPr>
            </w:pPr>
            <w:r w:rsidRPr="008A6123">
              <w:rPr>
                <w:rFonts w:ascii="Arial" w:hAnsi="Arial" w:cs="Arial"/>
              </w:rPr>
              <w:t>Д= К1/К2x100, где:</w:t>
            </w:r>
          </w:p>
          <w:p w:rsidR="00A954B2" w:rsidRPr="008A6123" w:rsidRDefault="00A954B2" w:rsidP="004C69C6">
            <w:pPr>
              <w:autoSpaceDE w:val="0"/>
              <w:autoSpaceDN w:val="0"/>
              <w:adjustRightInd w:val="0"/>
              <w:rPr>
                <w:rFonts w:ascii="Arial" w:hAnsi="Arial" w:cs="Arial"/>
              </w:rPr>
            </w:pPr>
            <w:r w:rsidRPr="008A6123">
              <w:rPr>
                <w:rFonts w:ascii="Arial" w:hAnsi="Arial" w:cs="Arial"/>
              </w:rPr>
              <w:t>Д - доля обращений граждан, содержащих информацию о фактах коррупции;</w:t>
            </w:r>
          </w:p>
          <w:p w:rsidR="00A954B2" w:rsidRPr="008A6123" w:rsidRDefault="00A954B2" w:rsidP="004C69C6">
            <w:pPr>
              <w:autoSpaceDE w:val="0"/>
              <w:autoSpaceDN w:val="0"/>
              <w:adjustRightInd w:val="0"/>
              <w:rPr>
                <w:rFonts w:ascii="Arial" w:hAnsi="Arial" w:cs="Arial"/>
              </w:rPr>
            </w:pPr>
            <w:r w:rsidRPr="008A6123">
              <w:rPr>
                <w:rFonts w:ascii="Arial" w:hAnsi="Arial" w:cs="Arial"/>
              </w:rPr>
              <w:t>К1- количество обращений граждан, содержащих информацию о фактах коррупции;</w:t>
            </w:r>
          </w:p>
          <w:p w:rsidR="00A954B2" w:rsidRPr="008A6123" w:rsidRDefault="00A954B2" w:rsidP="004C69C6">
            <w:pPr>
              <w:autoSpaceDE w:val="0"/>
              <w:autoSpaceDN w:val="0"/>
              <w:adjustRightInd w:val="0"/>
              <w:rPr>
                <w:rFonts w:ascii="Arial" w:hAnsi="Arial" w:cs="Arial"/>
              </w:rPr>
            </w:pPr>
            <w:r w:rsidRPr="008A6123">
              <w:rPr>
                <w:rFonts w:ascii="Arial" w:hAnsi="Arial" w:cs="Arial"/>
              </w:rPr>
              <w:t xml:space="preserve">К2 - общее количество обращений граждан за отчетный период </w:t>
            </w:r>
          </w:p>
        </w:tc>
        <w:tc>
          <w:tcPr>
            <w:tcW w:w="648" w:type="dxa"/>
            <w:shd w:val="clear" w:color="auto" w:fill="auto"/>
            <w:vAlign w:val="center"/>
          </w:tcPr>
          <w:p w:rsidR="00A954B2" w:rsidRPr="008A6123" w:rsidRDefault="00A954B2" w:rsidP="004C69C6">
            <w:pPr>
              <w:jc w:val="center"/>
              <w:rPr>
                <w:rFonts w:ascii="Arial" w:hAnsi="Arial" w:cs="Arial"/>
              </w:rPr>
            </w:pPr>
            <w:r w:rsidRPr="008A6123">
              <w:rPr>
                <w:rFonts w:ascii="Arial" w:hAnsi="Arial" w:cs="Arial"/>
              </w:rPr>
              <w:t>8 %</w:t>
            </w:r>
          </w:p>
        </w:tc>
        <w:tc>
          <w:tcPr>
            <w:tcW w:w="648" w:type="dxa"/>
            <w:shd w:val="clear" w:color="auto" w:fill="auto"/>
            <w:vAlign w:val="center"/>
          </w:tcPr>
          <w:p w:rsidR="00A954B2" w:rsidRPr="008A6123" w:rsidRDefault="00A954B2" w:rsidP="004C69C6">
            <w:pPr>
              <w:jc w:val="center"/>
              <w:rPr>
                <w:rFonts w:ascii="Arial" w:hAnsi="Arial" w:cs="Arial"/>
              </w:rPr>
            </w:pPr>
            <w:r w:rsidRPr="008A6123">
              <w:rPr>
                <w:rFonts w:ascii="Arial" w:hAnsi="Arial" w:cs="Arial"/>
              </w:rPr>
              <w:t>7%</w:t>
            </w:r>
          </w:p>
        </w:tc>
        <w:tc>
          <w:tcPr>
            <w:tcW w:w="648" w:type="dxa"/>
            <w:shd w:val="clear" w:color="auto" w:fill="auto"/>
            <w:vAlign w:val="center"/>
          </w:tcPr>
          <w:p w:rsidR="00A954B2" w:rsidRPr="008A6123" w:rsidRDefault="00A954B2" w:rsidP="004C69C6">
            <w:pPr>
              <w:jc w:val="center"/>
              <w:rPr>
                <w:rFonts w:ascii="Arial" w:hAnsi="Arial" w:cs="Arial"/>
              </w:rPr>
            </w:pPr>
            <w:r w:rsidRPr="008A6123">
              <w:rPr>
                <w:rFonts w:ascii="Arial" w:hAnsi="Arial" w:cs="Arial"/>
              </w:rPr>
              <w:t>6%</w:t>
            </w:r>
          </w:p>
        </w:tc>
        <w:tc>
          <w:tcPr>
            <w:tcW w:w="648" w:type="dxa"/>
            <w:shd w:val="clear" w:color="auto" w:fill="auto"/>
            <w:vAlign w:val="center"/>
          </w:tcPr>
          <w:p w:rsidR="00A954B2" w:rsidRPr="008A6123" w:rsidRDefault="00A954B2" w:rsidP="004C69C6">
            <w:pPr>
              <w:jc w:val="center"/>
              <w:rPr>
                <w:rFonts w:ascii="Arial" w:hAnsi="Arial" w:cs="Arial"/>
              </w:rPr>
            </w:pPr>
            <w:r w:rsidRPr="008A6123">
              <w:rPr>
                <w:rFonts w:ascii="Arial" w:hAnsi="Arial" w:cs="Arial"/>
              </w:rPr>
              <w:t>5%</w:t>
            </w:r>
          </w:p>
        </w:tc>
        <w:tc>
          <w:tcPr>
            <w:tcW w:w="648" w:type="dxa"/>
            <w:shd w:val="clear" w:color="auto" w:fill="auto"/>
            <w:vAlign w:val="center"/>
          </w:tcPr>
          <w:p w:rsidR="00A954B2" w:rsidRPr="008A6123" w:rsidRDefault="00A954B2" w:rsidP="004C69C6">
            <w:pPr>
              <w:jc w:val="center"/>
              <w:rPr>
                <w:rFonts w:ascii="Arial" w:hAnsi="Arial" w:cs="Arial"/>
              </w:rPr>
            </w:pPr>
            <w:r w:rsidRPr="008A6123">
              <w:rPr>
                <w:rFonts w:ascii="Arial" w:hAnsi="Arial" w:cs="Arial"/>
              </w:rPr>
              <w:t>3%</w:t>
            </w:r>
          </w:p>
        </w:tc>
      </w:tr>
      <w:tr w:rsidR="00A954B2" w:rsidRPr="008A6123" w:rsidTr="004C69C6">
        <w:tc>
          <w:tcPr>
            <w:tcW w:w="15120" w:type="dxa"/>
            <w:gridSpan w:val="9"/>
            <w:shd w:val="clear" w:color="auto" w:fill="auto"/>
          </w:tcPr>
          <w:p w:rsidR="00A954B2" w:rsidRPr="008A6123" w:rsidRDefault="00A954B2" w:rsidP="004C69C6">
            <w:pPr>
              <w:autoSpaceDE w:val="0"/>
              <w:autoSpaceDN w:val="0"/>
              <w:adjustRightInd w:val="0"/>
              <w:rPr>
                <w:rFonts w:ascii="Arial" w:hAnsi="Arial" w:cs="Arial"/>
              </w:rPr>
            </w:pPr>
            <w:r w:rsidRPr="008A6123">
              <w:rPr>
                <w:rFonts w:ascii="Arial" w:hAnsi="Arial" w:cs="Arial"/>
              </w:rPr>
              <w:t xml:space="preserve">Задача 2. Совершенствование нормативного правового регулирования в сфере противодействия коррупции на территории муниципального образования </w:t>
            </w:r>
            <w:proofErr w:type="spellStart"/>
            <w:r w:rsidRPr="008A6123">
              <w:rPr>
                <w:rFonts w:ascii="Arial" w:hAnsi="Arial" w:cs="Arial"/>
              </w:rPr>
              <w:t>Верхнекетский</w:t>
            </w:r>
            <w:proofErr w:type="spellEnd"/>
            <w:r w:rsidRPr="008A6123">
              <w:rPr>
                <w:rFonts w:ascii="Arial" w:hAnsi="Arial" w:cs="Arial"/>
              </w:rPr>
              <w:t xml:space="preserve"> район</w:t>
            </w:r>
            <w:r>
              <w:rPr>
                <w:rFonts w:ascii="Arial" w:hAnsi="Arial" w:cs="Arial"/>
              </w:rPr>
              <w:t xml:space="preserve"> Томской области</w:t>
            </w:r>
            <w:r w:rsidRPr="008A6123">
              <w:rPr>
                <w:rFonts w:ascii="Arial" w:hAnsi="Arial" w:cs="Arial"/>
              </w:rPr>
              <w:t>.</w:t>
            </w:r>
          </w:p>
        </w:tc>
      </w:tr>
      <w:tr w:rsidR="00A954B2" w:rsidRPr="008A6123" w:rsidTr="004C69C6">
        <w:tc>
          <w:tcPr>
            <w:tcW w:w="360" w:type="dxa"/>
            <w:shd w:val="clear" w:color="auto" w:fill="auto"/>
          </w:tcPr>
          <w:p w:rsidR="00A954B2" w:rsidRPr="008A6123" w:rsidRDefault="00A954B2" w:rsidP="004C69C6">
            <w:pPr>
              <w:autoSpaceDE w:val="0"/>
              <w:autoSpaceDN w:val="0"/>
              <w:adjustRightInd w:val="0"/>
              <w:jc w:val="center"/>
              <w:rPr>
                <w:rFonts w:ascii="Arial" w:hAnsi="Arial" w:cs="Arial"/>
              </w:rPr>
            </w:pPr>
          </w:p>
        </w:tc>
        <w:tc>
          <w:tcPr>
            <w:tcW w:w="3060" w:type="dxa"/>
            <w:shd w:val="clear" w:color="auto" w:fill="auto"/>
          </w:tcPr>
          <w:p w:rsidR="00A954B2" w:rsidRPr="008A6123" w:rsidRDefault="00A954B2" w:rsidP="004C69C6">
            <w:pPr>
              <w:autoSpaceDE w:val="0"/>
              <w:autoSpaceDN w:val="0"/>
              <w:adjustRightInd w:val="0"/>
              <w:jc w:val="both"/>
              <w:rPr>
                <w:rFonts w:ascii="Arial" w:hAnsi="Arial" w:cs="Arial"/>
              </w:rPr>
            </w:pPr>
            <w:r w:rsidRPr="008A6123">
              <w:rPr>
                <w:rFonts w:ascii="Arial" w:hAnsi="Arial" w:cs="Arial"/>
              </w:rPr>
              <w:t xml:space="preserve">Доля проектов нормативных правовых актов, по которым проведена антикоррупционная экспертиза и официально опубликованы в информационном вестнике «Территория, от их общего количества </w:t>
            </w:r>
          </w:p>
        </w:tc>
        <w:tc>
          <w:tcPr>
            <w:tcW w:w="662" w:type="dxa"/>
            <w:shd w:val="clear" w:color="auto" w:fill="auto"/>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w:t>
            </w:r>
          </w:p>
        </w:tc>
        <w:tc>
          <w:tcPr>
            <w:tcW w:w="7798" w:type="dxa"/>
            <w:shd w:val="clear" w:color="auto" w:fill="auto"/>
          </w:tcPr>
          <w:p w:rsidR="00A954B2" w:rsidRPr="008A6123" w:rsidRDefault="00A954B2" w:rsidP="004C69C6">
            <w:pPr>
              <w:autoSpaceDE w:val="0"/>
              <w:autoSpaceDN w:val="0"/>
              <w:adjustRightInd w:val="0"/>
              <w:rPr>
                <w:rFonts w:ascii="Arial" w:hAnsi="Arial" w:cs="Arial"/>
              </w:rPr>
            </w:pPr>
            <w:r w:rsidRPr="008A6123">
              <w:rPr>
                <w:rFonts w:ascii="Arial" w:hAnsi="Arial" w:cs="Arial"/>
              </w:rPr>
              <w:t>Д=К1/К2x100, где:</w:t>
            </w:r>
          </w:p>
          <w:p w:rsidR="00A954B2" w:rsidRPr="008A6123" w:rsidRDefault="00A954B2" w:rsidP="004C69C6">
            <w:pPr>
              <w:autoSpaceDE w:val="0"/>
              <w:autoSpaceDN w:val="0"/>
              <w:adjustRightInd w:val="0"/>
              <w:rPr>
                <w:rFonts w:ascii="Arial" w:hAnsi="Arial" w:cs="Arial"/>
              </w:rPr>
            </w:pPr>
            <w:r w:rsidRPr="008A6123">
              <w:rPr>
                <w:rFonts w:ascii="Arial" w:hAnsi="Arial" w:cs="Arial"/>
              </w:rPr>
              <w:t>Д - доля правовых актов, по которым проведена антикоррупционная экспертиза;</w:t>
            </w:r>
          </w:p>
          <w:p w:rsidR="00A954B2" w:rsidRPr="008A6123" w:rsidRDefault="00A954B2" w:rsidP="004C69C6">
            <w:pPr>
              <w:autoSpaceDE w:val="0"/>
              <w:autoSpaceDN w:val="0"/>
              <w:adjustRightInd w:val="0"/>
              <w:rPr>
                <w:rFonts w:ascii="Arial" w:hAnsi="Arial" w:cs="Arial"/>
              </w:rPr>
            </w:pPr>
            <w:r w:rsidRPr="008A6123">
              <w:rPr>
                <w:rFonts w:ascii="Arial" w:hAnsi="Arial" w:cs="Arial"/>
              </w:rPr>
              <w:t xml:space="preserve">К1 - количество правовых актов, по которым проведена антикоррупционная экспертиза; </w:t>
            </w:r>
          </w:p>
          <w:p w:rsidR="00A954B2" w:rsidRPr="008A6123" w:rsidRDefault="00A954B2" w:rsidP="004C69C6">
            <w:pPr>
              <w:autoSpaceDE w:val="0"/>
              <w:autoSpaceDN w:val="0"/>
              <w:adjustRightInd w:val="0"/>
              <w:rPr>
                <w:rFonts w:ascii="Arial" w:hAnsi="Arial" w:cs="Arial"/>
              </w:rPr>
            </w:pPr>
            <w:r w:rsidRPr="008A6123">
              <w:rPr>
                <w:rFonts w:ascii="Arial" w:hAnsi="Arial" w:cs="Arial"/>
              </w:rPr>
              <w:t xml:space="preserve">К2 - количество изданных правовых актов. </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100%</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100%</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100%</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100%</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100%</w:t>
            </w:r>
          </w:p>
        </w:tc>
      </w:tr>
      <w:tr w:rsidR="00A954B2" w:rsidRPr="008A6123" w:rsidTr="004C69C6">
        <w:tc>
          <w:tcPr>
            <w:tcW w:w="15120" w:type="dxa"/>
            <w:gridSpan w:val="9"/>
            <w:shd w:val="clear" w:color="auto" w:fill="auto"/>
          </w:tcPr>
          <w:p w:rsidR="00A954B2" w:rsidRPr="008A6123" w:rsidRDefault="00A954B2" w:rsidP="004C69C6">
            <w:pPr>
              <w:autoSpaceDE w:val="0"/>
              <w:autoSpaceDN w:val="0"/>
              <w:adjustRightInd w:val="0"/>
              <w:rPr>
                <w:rFonts w:ascii="Arial" w:hAnsi="Arial" w:cs="Arial"/>
              </w:rPr>
            </w:pPr>
            <w:r w:rsidRPr="008A6123">
              <w:rPr>
                <w:rFonts w:ascii="Arial" w:hAnsi="Arial" w:cs="Arial"/>
              </w:rPr>
              <w:t>Задача 3. Создание условий для формирования антикоррупционного общественного мнения и нетерпимости к проявлениям коррупции.</w:t>
            </w:r>
          </w:p>
        </w:tc>
      </w:tr>
      <w:tr w:rsidR="00A954B2" w:rsidRPr="008A6123" w:rsidTr="004C69C6">
        <w:tc>
          <w:tcPr>
            <w:tcW w:w="360" w:type="dxa"/>
            <w:shd w:val="clear" w:color="auto" w:fill="auto"/>
          </w:tcPr>
          <w:p w:rsidR="00A954B2" w:rsidRPr="008A6123" w:rsidRDefault="00A954B2" w:rsidP="004C69C6">
            <w:pPr>
              <w:autoSpaceDE w:val="0"/>
              <w:autoSpaceDN w:val="0"/>
              <w:adjustRightInd w:val="0"/>
              <w:jc w:val="center"/>
              <w:rPr>
                <w:rFonts w:ascii="Arial" w:hAnsi="Arial" w:cs="Arial"/>
              </w:rPr>
            </w:pPr>
          </w:p>
        </w:tc>
        <w:tc>
          <w:tcPr>
            <w:tcW w:w="3060" w:type="dxa"/>
            <w:shd w:val="clear" w:color="auto" w:fill="auto"/>
          </w:tcPr>
          <w:p w:rsidR="00A954B2" w:rsidRPr="008A6123" w:rsidRDefault="00A954B2" w:rsidP="004C69C6">
            <w:pPr>
              <w:autoSpaceDE w:val="0"/>
              <w:autoSpaceDN w:val="0"/>
              <w:adjustRightInd w:val="0"/>
              <w:jc w:val="both"/>
              <w:rPr>
                <w:rFonts w:ascii="Arial" w:hAnsi="Arial" w:cs="Arial"/>
              </w:rPr>
            </w:pPr>
            <w:r w:rsidRPr="008A6123">
              <w:rPr>
                <w:rFonts w:ascii="Arial" w:hAnsi="Arial" w:cs="Arial"/>
              </w:rPr>
              <w:t>Доля муниципальных служащих, прошедших обучение по программам противодействия коррупции</w:t>
            </w:r>
          </w:p>
        </w:tc>
        <w:tc>
          <w:tcPr>
            <w:tcW w:w="662" w:type="dxa"/>
            <w:shd w:val="clear" w:color="auto" w:fill="auto"/>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w:t>
            </w:r>
          </w:p>
        </w:tc>
        <w:tc>
          <w:tcPr>
            <w:tcW w:w="7798" w:type="dxa"/>
            <w:shd w:val="clear" w:color="auto" w:fill="auto"/>
          </w:tcPr>
          <w:p w:rsidR="00A954B2" w:rsidRPr="008A6123" w:rsidRDefault="00A954B2" w:rsidP="004C69C6">
            <w:pPr>
              <w:autoSpaceDE w:val="0"/>
              <w:autoSpaceDN w:val="0"/>
              <w:adjustRightInd w:val="0"/>
              <w:rPr>
                <w:rFonts w:ascii="Arial" w:hAnsi="Arial" w:cs="Arial"/>
              </w:rPr>
            </w:pPr>
            <w:r w:rsidRPr="008A6123">
              <w:rPr>
                <w:rFonts w:ascii="Arial" w:hAnsi="Arial" w:cs="Arial"/>
              </w:rPr>
              <w:t>Д=К1/К2 x100, где:</w:t>
            </w:r>
          </w:p>
          <w:p w:rsidR="00A954B2" w:rsidRPr="008A6123" w:rsidRDefault="00A954B2" w:rsidP="004C69C6">
            <w:pPr>
              <w:autoSpaceDE w:val="0"/>
              <w:autoSpaceDN w:val="0"/>
              <w:adjustRightInd w:val="0"/>
              <w:rPr>
                <w:rFonts w:ascii="Arial" w:hAnsi="Arial" w:cs="Arial"/>
              </w:rPr>
            </w:pPr>
            <w:r w:rsidRPr="008A6123">
              <w:rPr>
                <w:rFonts w:ascii="Arial" w:hAnsi="Arial" w:cs="Arial"/>
              </w:rPr>
              <w:t>Д - доля муниципальных служащих, прошедших обучение по программам противодействия коррупции;</w:t>
            </w:r>
          </w:p>
          <w:p w:rsidR="00A954B2" w:rsidRPr="008A6123" w:rsidRDefault="00A954B2" w:rsidP="004C69C6">
            <w:pPr>
              <w:autoSpaceDE w:val="0"/>
              <w:autoSpaceDN w:val="0"/>
              <w:adjustRightInd w:val="0"/>
              <w:rPr>
                <w:rFonts w:ascii="Arial" w:hAnsi="Arial" w:cs="Arial"/>
              </w:rPr>
            </w:pPr>
            <w:r w:rsidRPr="008A6123">
              <w:rPr>
                <w:rFonts w:ascii="Arial" w:hAnsi="Arial" w:cs="Arial"/>
              </w:rPr>
              <w:t>К1 - количество муниципальных служащих, прошедших обучение по программам противодействия коррупции в отчетном периоде;</w:t>
            </w:r>
          </w:p>
          <w:p w:rsidR="00A954B2" w:rsidRPr="008A6123" w:rsidRDefault="00A954B2" w:rsidP="004C69C6">
            <w:pPr>
              <w:autoSpaceDE w:val="0"/>
              <w:autoSpaceDN w:val="0"/>
              <w:adjustRightInd w:val="0"/>
              <w:rPr>
                <w:rFonts w:ascii="Arial" w:hAnsi="Arial" w:cs="Arial"/>
              </w:rPr>
            </w:pPr>
            <w:r w:rsidRPr="008A6123">
              <w:rPr>
                <w:rFonts w:ascii="Arial" w:hAnsi="Arial" w:cs="Arial"/>
              </w:rPr>
              <w:t xml:space="preserve">К2 - количество муниципальных служащих, </w:t>
            </w:r>
            <w:r w:rsidRPr="008A6123">
              <w:rPr>
                <w:rFonts w:ascii="Arial" w:hAnsi="Arial" w:cs="Arial"/>
              </w:rPr>
              <w:lastRenderedPageBreak/>
              <w:t>включенных в список муниципальных служащих, подлежащих обучению по вопросам противодействия коррупции в отчетном периоде.</w:t>
            </w:r>
          </w:p>
        </w:tc>
        <w:tc>
          <w:tcPr>
            <w:tcW w:w="648" w:type="dxa"/>
            <w:shd w:val="clear" w:color="auto" w:fill="auto"/>
            <w:vAlign w:val="center"/>
          </w:tcPr>
          <w:p w:rsidR="00A954B2" w:rsidRPr="008A6123" w:rsidRDefault="00A954B2" w:rsidP="004C69C6">
            <w:pPr>
              <w:jc w:val="center"/>
              <w:rPr>
                <w:rFonts w:ascii="Arial" w:hAnsi="Arial" w:cs="Arial"/>
              </w:rPr>
            </w:pPr>
            <w:r w:rsidRPr="008A6123">
              <w:rPr>
                <w:rFonts w:ascii="Arial" w:hAnsi="Arial" w:cs="Arial"/>
              </w:rPr>
              <w:lastRenderedPageBreak/>
              <w:t>5%</w:t>
            </w:r>
          </w:p>
        </w:tc>
        <w:tc>
          <w:tcPr>
            <w:tcW w:w="648" w:type="dxa"/>
            <w:shd w:val="clear" w:color="auto" w:fill="auto"/>
            <w:vAlign w:val="center"/>
          </w:tcPr>
          <w:p w:rsidR="00A954B2" w:rsidRPr="008A6123" w:rsidRDefault="00A954B2" w:rsidP="004C69C6">
            <w:pPr>
              <w:jc w:val="center"/>
              <w:rPr>
                <w:rFonts w:ascii="Arial" w:hAnsi="Arial" w:cs="Arial"/>
              </w:rPr>
            </w:pPr>
            <w:r w:rsidRPr="008A6123">
              <w:rPr>
                <w:rFonts w:ascii="Arial" w:hAnsi="Arial" w:cs="Arial"/>
              </w:rPr>
              <w:t>5%</w:t>
            </w:r>
          </w:p>
        </w:tc>
        <w:tc>
          <w:tcPr>
            <w:tcW w:w="648" w:type="dxa"/>
            <w:shd w:val="clear" w:color="auto" w:fill="auto"/>
            <w:vAlign w:val="center"/>
          </w:tcPr>
          <w:p w:rsidR="00A954B2" w:rsidRPr="008A6123" w:rsidRDefault="00A954B2" w:rsidP="004C69C6">
            <w:pPr>
              <w:jc w:val="center"/>
              <w:rPr>
                <w:rFonts w:ascii="Arial" w:hAnsi="Arial" w:cs="Arial"/>
              </w:rPr>
            </w:pPr>
            <w:r w:rsidRPr="008A6123">
              <w:rPr>
                <w:rFonts w:ascii="Arial" w:hAnsi="Arial" w:cs="Arial"/>
              </w:rPr>
              <w:t>5%</w:t>
            </w:r>
          </w:p>
        </w:tc>
        <w:tc>
          <w:tcPr>
            <w:tcW w:w="648" w:type="dxa"/>
            <w:shd w:val="clear" w:color="auto" w:fill="auto"/>
            <w:vAlign w:val="center"/>
          </w:tcPr>
          <w:p w:rsidR="00A954B2" w:rsidRPr="008A6123" w:rsidRDefault="00A954B2" w:rsidP="004C69C6">
            <w:pPr>
              <w:jc w:val="center"/>
              <w:rPr>
                <w:rFonts w:ascii="Arial" w:hAnsi="Arial" w:cs="Arial"/>
              </w:rPr>
            </w:pPr>
            <w:r w:rsidRPr="008A6123">
              <w:rPr>
                <w:rFonts w:ascii="Arial" w:hAnsi="Arial" w:cs="Arial"/>
              </w:rPr>
              <w:t>5%</w:t>
            </w:r>
          </w:p>
        </w:tc>
        <w:tc>
          <w:tcPr>
            <w:tcW w:w="648" w:type="dxa"/>
            <w:shd w:val="clear" w:color="auto" w:fill="auto"/>
            <w:vAlign w:val="center"/>
          </w:tcPr>
          <w:p w:rsidR="00A954B2" w:rsidRPr="008A6123" w:rsidRDefault="00A954B2" w:rsidP="004C69C6">
            <w:pPr>
              <w:jc w:val="center"/>
              <w:rPr>
                <w:rFonts w:ascii="Arial" w:hAnsi="Arial" w:cs="Arial"/>
              </w:rPr>
            </w:pPr>
            <w:r w:rsidRPr="008A6123">
              <w:rPr>
                <w:rFonts w:ascii="Arial" w:hAnsi="Arial" w:cs="Arial"/>
              </w:rPr>
              <w:t>5%</w:t>
            </w:r>
          </w:p>
        </w:tc>
      </w:tr>
      <w:tr w:rsidR="00A954B2" w:rsidRPr="008A6123" w:rsidTr="004C69C6">
        <w:tc>
          <w:tcPr>
            <w:tcW w:w="360" w:type="dxa"/>
            <w:shd w:val="clear" w:color="auto" w:fill="auto"/>
          </w:tcPr>
          <w:p w:rsidR="00A954B2" w:rsidRPr="008A6123" w:rsidRDefault="00A954B2" w:rsidP="004C69C6">
            <w:pPr>
              <w:autoSpaceDE w:val="0"/>
              <w:autoSpaceDN w:val="0"/>
              <w:adjustRightInd w:val="0"/>
              <w:jc w:val="center"/>
              <w:rPr>
                <w:rFonts w:ascii="Arial" w:hAnsi="Arial" w:cs="Arial"/>
              </w:rPr>
            </w:pPr>
          </w:p>
        </w:tc>
        <w:tc>
          <w:tcPr>
            <w:tcW w:w="3060" w:type="dxa"/>
            <w:shd w:val="clear" w:color="auto" w:fill="auto"/>
          </w:tcPr>
          <w:p w:rsidR="00A954B2" w:rsidRPr="008A6123" w:rsidRDefault="00A954B2" w:rsidP="004C69C6">
            <w:pPr>
              <w:autoSpaceDE w:val="0"/>
              <w:autoSpaceDN w:val="0"/>
              <w:adjustRightInd w:val="0"/>
              <w:jc w:val="both"/>
              <w:rPr>
                <w:rFonts w:ascii="Arial" w:hAnsi="Arial" w:cs="Arial"/>
              </w:rPr>
            </w:pPr>
            <w:r w:rsidRPr="008A6123">
              <w:rPr>
                <w:rFonts w:ascii="Arial" w:hAnsi="Arial" w:cs="Arial"/>
              </w:rPr>
              <w:t>Доля муниципальных заказов, размещенных путем проведения открытого аукциона</w:t>
            </w:r>
          </w:p>
        </w:tc>
        <w:tc>
          <w:tcPr>
            <w:tcW w:w="662" w:type="dxa"/>
            <w:shd w:val="clear" w:color="auto" w:fill="auto"/>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w:t>
            </w:r>
          </w:p>
        </w:tc>
        <w:tc>
          <w:tcPr>
            <w:tcW w:w="7798" w:type="dxa"/>
            <w:shd w:val="clear" w:color="auto" w:fill="auto"/>
          </w:tcPr>
          <w:p w:rsidR="00A954B2" w:rsidRPr="008A6123" w:rsidRDefault="00A954B2" w:rsidP="004C69C6">
            <w:pPr>
              <w:autoSpaceDE w:val="0"/>
              <w:autoSpaceDN w:val="0"/>
              <w:adjustRightInd w:val="0"/>
              <w:rPr>
                <w:rFonts w:ascii="Arial" w:hAnsi="Arial" w:cs="Arial"/>
              </w:rPr>
            </w:pPr>
            <w:r w:rsidRPr="008A6123">
              <w:rPr>
                <w:rFonts w:ascii="Arial" w:hAnsi="Arial" w:cs="Arial"/>
              </w:rPr>
              <w:t>Д=К1/К2х100, где:</w:t>
            </w:r>
          </w:p>
          <w:p w:rsidR="00A954B2" w:rsidRPr="008A6123" w:rsidRDefault="00A954B2" w:rsidP="004C69C6">
            <w:pPr>
              <w:autoSpaceDE w:val="0"/>
              <w:autoSpaceDN w:val="0"/>
              <w:adjustRightInd w:val="0"/>
              <w:rPr>
                <w:rFonts w:ascii="Arial" w:hAnsi="Arial" w:cs="Arial"/>
              </w:rPr>
            </w:pPr>
            <w:r w:rsidRPr="008A6123">
              <w:rPr>
                <w:rFonts w:ascii="Arial" w:hAnsi="Arial" w:cs="Arial"/>
              </w:rPr>
              <w:t>Д - доля муниципальных заказов, размещенных путем проведения открытого аукциона</w:t>
            </w:r>
          </w:p>
          <w:p w:rsidR="00A954B2" w:rsidRPr="008A6123" w:rsidRDefault="00A954B2" w:rsidP="004C69C6">
            <w:pPr>
              <w:autoSpaceDE w:val="0"/>
              <w:autoSpaceDN w:val="0"/>
              <w:adjustRightInd w:val="0"/>
              <w:rPr>
                <w:rFonts w:ascii="Arial" w:hAnsi="Arial" w:cs="Arial"/>
              </w:rPr>
            </w:pPr>
            <w:r w:rsidRPr="008A6123">
              <w:rPr>
                <w:rFonts w:ascii="Arial" w:hAnsi="Arial" w:cs="Arial"/>
              </w:rPr>
              <w:t>К1 - количество муниципальных заказов, размещенных путем проведения открытого аукциона;</w:t>
            </w:r>
          </w:p>
          <w:p w:rsidR="00A954B2" w:rsidRPr="008A6123" w:rsidRDefault="00A954B2" w:rsidP="004C69C6">
            <w:pPr>
              <w:autoSpaceDE w:val="0"/>
              <w:autoSpaceDN w:val="0"/>
              <w:adjustRightInd w:val="0"/>
              <w:rPr>
                <w:rFonts w:ascii="Arial" w:hAnsi="Arial" w:cs="Arial"/>
              </w:rPr>
            </w:pPr>
            <w:r w:rsidRPr="008A6123">
              <w:rPr>
                <w:rFonts w:ascii="Arial" w:hAnsi="Arial" w:cs="Arial"/>
              </w:rPr>
              <w:t>К2 - количество муниципальных заказов, размещенных путем проведения торгов и запросов котировок цен.</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100%</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100%</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100%</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100%</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100%</w:t>
            </w:r>
          </w:p>
        </w:tc>
      </w:tr>
      <w:tr w:rsidR="00A954B2" w:rsidRPr="008A6123" w:rsidTr="004C69C6">
        <w:tc>
          <w:tcPr>
            <w:tcW w:w="15120" w:type="dxa"/>
            <w:gridSpan w:val="9"/>
            <w:shd w:val="clear" w:color="auto" w:fill="auto"/>
          </w:tcPr>
          <w:p w:rsidR="00A954B2" w:rsidRPr="008A6123" w:rsidRDefault="00A954B2" w:rsidP="004C69C6">
            <w:pPr>
              <w:autoSpaceDE w:val="0"/>
              <w:autoSpaceDN w:val="0"/>
              <w:adjustRightInd w:val="0"/>
              <w:rPr>
                <w:rFonts w:ascii="Arial" w:hAnsi="Arial" w:cs="Arial"/>
              </w:rPr>
            </w:pPr>
            <w:r w:rsidRPr="008A6123">
              <w:rPr>
                <w:rFonts w:ascii="Arial" w:hAnsi="Arial" w:cs="Arial"/>
              </w:rPr>
              <w:t xml:space="preserve">Задача 4. Обеспечение прозрачности деятельности органов местного самоуправления в муниципальном образовании </w:t>
            </w:r>
            <w:proofErr w:type="spellStart"/>
            <w:r w:rsidRPr="008A6123">
              <w:rPr>
                <w:rFonts w:ascii="Arial" w:hAnsi="Arial" w:cs="Arial"/>
              </w:rPr>
              <w:t>Верхнекетский</w:t>
            </w:r>
            <w:proofErr w:type="spellEnd"/>
            <w:r w:rsidRPr="008A6123">
              <w:rPr>
                <w:rFonts w:ascii="Arial" w:hAnsi="Arial" w:cs="Arial"/>
              </w:rPr>
              <w:t xml:space="preserve"> район</w:t>
            </w:r>
            <w:r>
              <w:rPr>
                <w:rFonts w:ascii="Arial" w:hAnsi="Arial" w:cs="Arial"/>
              </w:rPr>
              <w:t xml:space="preserve"> Томской области</w:t>
            </w:r>
            <w:r w:rsidRPr="008A6123">
              <w:rPr>
                <w:rFonts w:ascii="Arial" w:hAnsi="Arial" w:cs="Arial"/>
              </w:rPr>
              <w:t>.</w:t>
            </w:r>
          </w:p>
        </w:tc>
      </w:tr>
      <w:tr w:rsidR="00A954B2" w:rsidRPr="008A6123" w:rsidTr="004C69C6">
        <w:tc>
          <w:tcPr>
            <w:tcW w:w="360" w:type="dxa"/>
            <w:shd w:val="clear" w:color="auto" w:fill="auto"/>
          </w:tcPr>
          <w:p w:rsidR="00A954B2" w:rsidRPr="008A6123" w:rsidRDefault="00A954B2" w:rsidP="004C69C6">
            <w:pPr>
              <w:autoSpaceDE w:val="0"/>
              <w:autoSpaceDN w:val="0"/>
              <w:adjustRightInd w:val="0"/>
              <w:jc w:val="center"/>
              <w:rPr>
                <w:rFonts w:ascii="Arial" w:hAnsi="Arial" w:cs="Arial"/>
              </w:rPr>
            </w:pPr>
          </w:p>
        </w:tc>
        <w:tc>
          <w:tcPr>
            <w:tcW w:w="3060" w:type="dxa"/>
            <w:shd w:val="clear" w:color="auto" w:fill="auto"/>
          </w:tcPr>
          <w:p w:rsidR="00A954B2" w:rsidRPr="008A6123" w:rsidRDefault="00A954B2" w:rsidP="004C69C6">
            <w:pPr>
              <w:autoSpaceDE w:val="0"/>
              <w:autoSpaceDN w:val="0"/>
              <w:adjustRightInd w:val="0"/>
              <w:jc w:val="both"/>
              <w:rPr>
                <w:rFonts w:ascii="Arial" w:hAnsi="Arial" w:cs="Arial"/>
              </w:rPr>
            </w:pPr>
            <w:r w:rsidRPr="008A6123">
              <w:rPr>
                <w:rFonts w:ascii="Arial" w:hAnsi="Arial" w:cs="Arial"/>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proofErr w:type="spellStart"/>
            <w:r w:rsidRPr="008A6123">
              <w:rPr>
                <w:rFonts w:ascii="Arial" w:hAnsi="Arial" w:cs="Arial"/>
              </w:rPr>
              <w:t>Верхнекетского</w:t>
            </w:r>
            <w:proofErr w:type="spellEnd"/>
            <w:r w:rsidRPr="008A6123">
              <w:rPr>
                <w:rFonts w:ascii="Arial" w:hAnsi="Arial" w:cs="Arial"/>
              </w:rPr>
              <w:t xml:space="preserve"> района</w:t>
            </w:r>
          </w:p>
        </w:tc>
        <w:tc>
          <w:tcPr>
            <w:tcW w:w="662" w:type="dxa"/>
            <w:shd w:val="clear" w:color="auto" w:fill="auto"/>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w:t>
            </w:r>
          </w:p>
        </w:tc>
        <w:tc>
          <w:tcPr>
            <w:tcW w:w="7798" w:type="dxa"/>
            <w:shd w:val="clear" w:color="auto" w:fill="auto"/>
          </w:tcPr>
          <w:p w:rsidR="00A954B2" w:rsidRPr="008A6123" w:rsidRDefault="00A954B2" w:rsidP="004C69C6">
            <w:pPr>
              <w:autoSpaceDE w:val="0"/>
              <w:autoSpaceDN w:val="0"/>
              <w:adjustRightInd w:val="0"/>
              <w:rPr>
                <w:rFonts w:ascii="Arial" w:hAnsi="Arial" w:cs="Arial"/>
              </w:rPr>
            </w:pPr>
            <w:r w:rsidRPr="008A6123">
              <w:rPr>
                <w:rFonts w:ascii="Arial" w:hAnsi="Arial" w:cs="Arial"/>
              </w:rPr>
              <w:t>Д=К1/К2x100, где:</w:t>
            </w:r>
          </w:p>
          <w:p w:rsidR="00A954B2" w:rsidRPr="008A6123" w:rsidRDefault="00A954B2" w:rsidP="004C69C6">
            <w:pPr>
              <w:autoSpaceDE w:val="0"/>
              <w:autoSpaceDN w:val="0"/>
              <w:adjustRightInd w:val="0"/>
              <w:rPr>
                <w:rFonts w:ascii="Arial" w:hAnsi="Arial" w:cs="Arial"/>
              </w:rPr>
            </w:pPr>
            <w:r w:rsidRPr="008A6123">
              <w:rPr>
                <w:rFonts w:ascii="Arial" w:hAnsi="Arial" w:cs="Arial"/>
              </w:rPr>
              <w:t xml:space="preserve">Д -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proofErr w:type="spellStart"/>
            <w:r w:rsidRPr="008A6123">
              <w:rPr>
                <w:rFonts w:ascii="Arial" w:hAnsi="Arial" w:cs="Arial"/>
              </w:rPr>
              <w:t>Верхнекетского</w:t>
            </w:r>
            <w:proofErr w:type="spellEnd"/>
            <w:r w:rsidRPr="008A6123">
              <w:rPr>
                <w:rFonts w:ascii="Arial" w:hAnsi="Arial" w:cs="Arial"/>
              </w:rPr>
              <w:t xml:space="preserve"> района;</w:t>
            </w:r>
          </w:p>
          <w:p w:rsidR="00A954B2" w:rsidRPr="008A6123" w:rsidRDefault="00A954B2" w:rsidP="004C69C6">
            <w:pPr>
              <w:autoSpaceDE w:val="0"/>
              <w:autoSpaceDN w:val="0"/>
              <w:adjustRightInd w:val="0"/>
              <w:rPr>
                <w:rFonts w:ascii="Arial" w:hAnsi="Arial" w:cs="Arial"/>
              </w:rPr>
            </w:pPr>
            <w:r w:rsidRPr="008A6123">
              <w:rPr>
                <w:rFonts w:ascii="Arial" w:hAnsi="Arial" w:cs="Arial"/>
              </w:rPr>
              <w:t xml:space="preserve">К1 - количество граждан удовлетворенных информационной открытостью деятельности органов местного самоуправления </w:t>
            </w:r>
            <w:proofErr w:type="spellStart"/>
            <w:r w:rsidRPr="008A6123">
              <w:rPr>
                <w:rFonts w:ascii="Arial" w:hAnsi="Arial" w:cs="Arial"/>
              </w:rPr>
              <w:t>Верхнекетского</w:t>
            </w:r>
            <w:proofErr w:type="spellEnd"/>
            <w:r w:rsidRPr="008A6123">
              <w:rPr>
                <w:rFonts w:ascii="Arial" w:hAnsi="Arial" w:cs="Arial"/>
              </w:rPr>
              <w:t xml:space="preserve"> района;</w:t>
            </w:r>
          </w:p>
          <w:p w:rsidR="00A954B2" w:rsidRPr="008A6123" w:rsidRDefault="00A954B2" w:rsidP="004C69C6">
            <w:pPr>
              <w:autoSpaceDE w:val="0"/>
              <w:autoSpaceDN w:val="0"/>
              <w:adjustRightInd w:val="0"/>
              <w:rPr>
                <w:rFonts w:ascii="Arial" w:hAnsi="Arial" w:cs="Arial"/>
              </w:rPr>
            </w:pPr>
            <w:r w:rsidRPr="008A6123">
              <w:rPr>
                <w:rFonts w:ascii="Arial" w:hAnsi="Arial" w:cs="Arial"/>
              </w:rPr>
              <w:t>К2 - количество опрошенных граждан.</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20 %</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25%</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30%</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35%</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40%</w:t>
            </w:r>
          </w:p>
        </w:tc>
      </w:tr>
      <w:tr w:rsidR="00A954B2" w:rsidRPr="008A6123" w:rsidTr="004C69C6">
        <w:tc>
          <w:tcPr>
            <w:tcW w:w="360" w:type="dxa"/>
            <w:shd w:val="clear" w:color="auto" w:fill="auto"/>
          </w:tcPr>
          <w:p w:rsidR="00A954B2" w:rsidRPr="008A6123" w:rsidRDefault="00A954B2" w:rsidP="004C69C6">
            <w:pPr>
              <w:autoSpaceDE w:val="0"/>
              <w:autoSpaceDN w:val="0"/>
              <w:adjustRightInd w:val="0"/>
              <w:jc w:val="center"/>
              <w:rPr>
                <w:rFonts w:ascii="Arial" w:hAnsi="Arial" w:cs="Arial"/>
                <w:highlight w:val="yellow"/>
              </w:rPr>
            </w:pPr>
          </w:p>
        </w:tc>
        <w:tc>
          <w:tcPr>
            <w:tcW w:w="3060" w:type="dxa"/>
            <w:shd w:val="clear" w:color="auto" w:fill="auto"/>
          </w:tcPr>
          <w:p w:rsidR="00A954B2" w:rsidRPr="008A6123" w:rsidRDefault="00A954B2" w:rsidP="004C69C6">
            <w:pPr>
              <w:autoSpaceDE w:val="0"/>
              <w:autoSpaceDN w:val="0"/>
              <w:adjustRightInd w:val="0"/>
              <w:jc w:val="both"/>
              <w:rPr>
                <w:rFonts w:ascii="Arial" w:hAnsi="Arial" w:cs="Arial"/>
                <w:highlight w:val="yellow"/>
              </w:rPr>
            </w:pPr>
            <w:r w:rsidRPr="008A6123">
              <w:rPr>
                <w:rFonts w:ascii="Arial" w:hAnsi="Arial" w:cs="Arial"/>
              </w:rPr>
              <w:t xml:space="preserve">Доля предоставляемых муниципальных услуг, по которым разработаны административные регламенты, от общего количества предоставляемых муниципальных услуг </w:t>
            </w:r>
          </w:p>
        </w:tc>
        <w:tc>
          <w:tcPr>
            <w:tcW w:w="662" w:type="dxa"/>
            <w:shd w:val="clear" w:color="auto" w:fill="auto"/>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w:t>
            </w:r>
          </w:p>
        </w:tc>
        <w:tc>
          <w:tcPr>
            <w:tcW w:w="7798" w:type="dxa"/>
            <w:shd w:val="clear" w:color="auto" w:fill="auto"/>
          </w:tcPr>
          <w:p w:rsidR="00A954B2" w:rsidRPr="008A6123" w:rsidRDefault="00A954B2" w:rsidP="004C69C6">
            <w:pPr>
              <w:autoSpaceDE w:val="0"/>
              <w:autoSpaceDN w:val="0"/>
              <w:adjustRightInd w:val="0"/>
              <w:rPr>
                <w:rFonts w:ascii="Arial" w:hAnsi="Arial" w:cs="Arial"/>
              </w:rPr>
            </w:pPr>
            <w:r w:rsidRPr="008A6123">
              <w:rPr>
                <w:rFonts w:ascii="Arial" w:hAnsi="Arial" w:cs="Arial"/>
              </w:rPr>
              <w:t>Д=К1/К2x100, где:</w:t>
            </w:r>
          </w:p>
          <w:p w:rsidR="00A954B2" w:rsidRPr="008A6123" w:rsidRDefault="00A954B2" w:rsidP="004C69C6">
            <w:pPr>
              <w:autoSpaceDE w:val="0"/>
              <w:autoSpaceDN w:val="0"/>
              <w:adjustRightInd w:val="0"/>
              <w:rPr>
                <w:rFonts w:ascii="Arial" w:hAnsi="Arial" w:cs="Arial"/>
              </w:rPr>
            </w:pPr>
            <w:r w:rsidRPr="008A6123">
              <w:rPr>
                <w:rFonts w:ascii="Arial" w:hAnsi="Arial" w:cs="Arial"/>
              </w:rPr>
              <w:t>Д - доля предоставляемых муниципальных услуг, по которым разработаны административные регламенты;</w:t>
            </w:r>
          </w:p>
          <w:p w:rsidR="00A954B2" w:rsidRPr="008A6123" w:rsidRDefault="00A954B2" w:rsidP="004C69C6">
            <w:pPr>
              <w:autoSpaceDE w:val="0"/>
              <w:autoSpaceDN w:val="0"/>
              <w:adjustRightInd w:val="0"/>
              <w:rPr>
                <w:rFonts w:ascii="Arial" w:hAnsi="Arial" w:cs="Arial"/>
              </w:rPr>
            </w:pPr>
            <w:r w:rsidRPr="008A6123">
              <w:rPr>
                <w:rFonts w:ascii="Arial" w:hAnsi="Arial" w:cs="Arial"/>
              </w:rPr>
              <w:t>К1 - количество муниципальных услуг, по которым разработаны административные регламенты;</w:t>
            </w:r>
          </w:p>
          <w:p w:rsidR="00A954B2" w:rsidRPr="008A6123" w:rsidRDefault="00A954B2" w:rsidP="004C69C6">
            <w:pPr>
              <w:autoSpaceDE w:val="0"/>
              <w:autoSpaceDN w:val="0"/>
              <w:adjustRightInd w:val="0"/>
              <w:rPr>
                <w:rFonts w:ascii="Arial" w:hAnsi="Arial" w:cs="Arial"/>
              </w:rPr>
            </w:pPr>
            <w:r w:rsidRPr="008A6123">
              <w:rPr>
                <w:rFonts w:ascii="Arial" w:hAnsi="Arial" w:cs="Arial"/>
              </w:rPr>
              <w:t>К2 - общее количество предоставляемых муниципальных услуг.</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50%</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70%</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80%</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90%</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100%</w:t>
            </w:r>
          </w:p>
        </w:tc>
      </w:tr>
      <w:tr w:rsidR="00A954B2" w:rsidRPr="008A6123" w:rsidTr="004C69C6">
        <w:tc>
          <w:tcPr>
            <w:tcW w:w="360" w:type="dxa"/>
            <w:shd w:val="clear" w:color="auto" w:fill="auto"/>
          </w:tcPr>
          <w:p w:rsidR="00A954B2" w:rsidRPr="008A6123" w:rsidRDefault="00A954B2" w:rsidP="004C69C6">
            <w:pPr>
              <w:autoSpaceDE w:val="0"/>
              <w:autoSpaceDN w:val="0"/>
              <w:adjustRightInd w:val="0"/>
              <w:ind w:firstLine="708"/>
              <w:jc w:val="both"/>
              <w:rPr>
                <w:rFonts w:ascii="Arial" w:hAnsi="Arial" w:cs="Arial"/>
              </w:rPr>
            </w:pPr>
          </w:p>
        </w:tc>
        <w:tc>
          <w:tcPr>
            <w:tcW w:w="3060" w:type="dxa"/>
            <w:shd w:val="clear" w:color="auto" w:fill="auto"/>
          </w:tcPr>
          <w:p w:rsidR="00A954B2" w:rsidRPr="008A6123" w:rsidRDefault="00A954B2" w:rsidP="004C69C6">
            <w:pPr>
              <w:autoSpaceDE w:val="0"/>
              <w:autoSpaceDN w:val="0"/>
              <w:adjustRightInd w:val="0"/>
              <w:jc w:val="both"/>
              <w:rPr>
                <w:rFonts w:ascii="Arial" w:hAnsi="Arial" w:cs="Arial"/>
              </w:rPr>
            </w:pPr>
            <w:r w:rsidRPr="008A6123">
              <w:rPr>
                <w:rFonts w:ascii="Arial" w:hAnsi="Arial" w:cs="Arial"/>
              </w:rPr>
              <w:t xml:space="preserve">Доля опубликованных материалов о деятельности органов местного самоуправления в областных и районных СМИ от плана. </w:t>
            </w:r>
          </w:p>
        </w:tc>
        <w:tc>
          <w:tcPr>
            <w:tcW w:w="662" w:type="dxa"/>
            <w:shd w:val="clear" w:color="auto" w:fill="auto"/>
          </w:tcPr>
          <w:p w:rsidR="00A954B2" w:rsidRPr="008A6123" w:rsidRDefault="00A954B2" w:rsidP="004C69C6">
            <w:pPr>
              <w:jc w:val="center"/>
              <w:rPr>
                <w:rFonts w:ascii="Arial" w:hAnsi="Arial" w:cs="Arial"/>
              </w:rPr>
            </w:pPr>
            <w:r w:rsidRPr="008A6123">
              <w:rPr>
                <w:rFonts w:ascii="Arial" w:hAnsi="Arial" w:cs="Arial"/>
              </w:rPr>
              <w:t>%</w:t>
            </w:r>
          </w:p>
        </w:tc>
        <w:tc>
          <w:tcPr>
            <w:tcW w:w="7798" w:type="dxa"/>
            <w:shd w:val="clear" w:color="auto" w:fill="auto"/>
          </w:tcPr>
          <w:p w:rsidR="00A954B2" w:rsidRPr="008A6123" w:rsidRDefault="00A954B2" w:rsidP="004C69C6">
            <w:pPr>
              <w:autoSpaceDE w:val="0"/>
              <w:autoSpaceDN w:val="0"/>
              <w:adjustRightInd w:val="0"/>
              <w:jc w:val="both"/>
              <w:rPr>
                <w:rFonts w:ascii="Arial" w:hAnsi="Arial" w:cs="Arial"/>
              </w:rPr>
            </w:pPr>
            <w:r w:rsidRPr="008A6123">
              <w:rPr>
                <w:rFonts w:ascii="Arial" w:hAnsi="Arial" w:cs="Arial"/>
              </w:rPr>
              <w:t>Д=(К1+К</w:t>
            </w:r>
            <w:proofErr w:type="gramStart"/>
            <w:r w:rsidRPr="008A6123">
              <w:rPr>
                <w:rFonts w:ascii="Arial" w:hAnsi="Arial" w:cs="Arial"/>
              </w:rPr>
              <w:t>2)/</w:t>
            </w:r>
            <w:proofErr w:type="gramEnd"/>
            <w:r w:rsidRPr="008A6123">
              <w:rPr>
                <w:rFonts w:ascii="Arial" w:hAnsi="Arial" w:cs="Arial"/>
              </w:rPr>
              <w:t>К плановый x 100, где:</w:t>
            </w:r>
          </w:p>
          <w:p w:rsidR="00A954B2" w:rsidRPr="008A6123" w:rsidRDefault="00A954B2" w:rsidP="004C69C6">
            <w:pPr>
              <w:autoSpaceDE w:val="0"/>
              <w:autoSpaceDN w:val="0"/>
              <w:adjustRightInd w:val="0"/>
              <w:jc w:val="both"/>
              <w:rPr>
                <w:rFonts w:ascii="Arial" w:hAnsi="Arial" w:cs="Arial"/>
              </w:rPr>
            </w:pPr>
            <w:r w:rsidRPr="008A6123">
              <w:rPr>
                <w:rFonts w:ascii="Arial" w:hAnsi="Arial" w:cs="Arial"/>
              </w:rPr>
              <w:t>Д - доля опубликованных материалов о деятельности органов местного самоуправления в областных и районных СМИ;</w:t>
            </w:r>
          </w:p>
          <w:p w:rsidR="00A954B2" w:rsidRPr="008A6123" w:rsidRDefault="00A954B2" w:rsidP="004C69C6">
            <w:pPr>
              <w:autoSpaceDE w:val="0"/>
              <w:autoSpaceDN w:val="0"/>
              <w:adjustRightInd w:val="0"/>
              <w:jc w:val="both"/>
              <w:rPr>
                <w:rFonts w:ascii="Arial" w:hAnsi="Arial" w:cs="Arial"/>
              </w:rPr>
            </w:pPr>
            <w:r w:rsidRPr="008A6123">
              <w:rPr>
                <w:rFonts w:ascii="Arial" w:hAnsi="Arial" w:cs="Arial"/>
              </w:rPr>
              <w:t>К1 - количество публикаций в районной газете;</w:t>
            </w:r>
          </w:p>
          <w:p w:rsidR="00A954B2" w:rsidRPr="008A6123" w:rsidRDefault="00A954B2" w:rsidP="004C69C6">
            <w:pPr>
              <w:autoSpaceDE w:val="0"/>
              <w:autoSpaceDN w:val="0"/>
              <w:adjustRightInd w:val="0"/>
              <w:jc w:val="both"/>
              <w:rPr>
                <w:rFonts w:ascii="Arial" w:hAnsi="Arial" w:cs="Arial"/>
              </w:rPr>
            </w:pPr>
            <w:r w:rsidRPr="008A6123">
              <w:rPr>
                <w:rFonts w:ascii="Arial" w:hAnsi="Arial" w:cs="Arial"/>
              </w:rPr>
              <w:t>К2 - количество публикаций в областных СМИ;</w:t>
            </w:r>
          </w:p>
          <w:p w:rsidR="00A954B2" w:rsidRPr="008A6123" w:rsidRDefault="00A954B2" w:rsidP="004C69C6">
            <w:pPr>
              <w:autoSpaceDE w:val="0"/>
              <w:autoSpaceDN w:val="0"/>
              <w:adjustRightInd w:val="0"/>
              <w:jc w:val="both"/>
              <w:rPr>
                <w:rFonts w:ascii="Arial" w:hAnsi="Arial" w:cs="Arial"/>
              </w:rPr>
            </w:pPr>
            <w:r w:rsidRPr="008A6123">
              <w:rPr>
                <w:rFonts w:ascii="Arial" w:hAnsi="Arial" w:cs="Arial"/>
              </w:rPr>
              <w:t>К - плановый показатель на текущий год.</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100 %</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100 %</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100%</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100%</w:t>
            </w:r>
          </w:p>
        </w:tc>
        <w:tc>
          <w:tcPr>
            <w:tcW w:w="648" w:type="dxa"/>
            <w:shd w:val="clear" w:color="auto" w:fill="auto"/>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100 %</w:t>
            </w:r>
          </w:p>
        </w:tc>
      </w:tr>
    </w:tbl>
    <w:p w:rsidR="00A954B2" w:rsidRPr="008A6123" w:rsidRDefault="00A954B2" w:rsidP="00A954B2">
      <w:pPr>
        <w:autoSpaceDE w:val="0"/>
        <w:autoSpaceDN w:val="0"/>
        <w:adjustRightInd w:val="0"/>
        <w:jc w:val="both"/>
        <w:rPr>
          <w:rFonts w:ascii="Arial" w:hAnsi="Arial" w:cs="Arial"/>
        </w:rPr>
      </w:pPr>
    </w:p>
    <w:p w:rsidR="00A954B2" w:rsidRPr="008A6123" w:rsidRDefault="00A954B2" w:rsidP="00A954B2">
      <w:pPr>
        <w:autoSpaceDE w:val="0"/>
        <w:autoSpaceDN w:val="0"/>
        <w:adjustRightInd w:val="0"/>
        <w:jc w:val="right"/>
        <w:rPr>
          <w:rFonts w:ascii="Arial" w:hAnsi="Arial" w:cs="Arial"/>
          <w:sz w:val="24"/>
          <w:szCs w:val="24"/>
        </w:rPr>
      </w:pPr>
      <w:r w:rsidRPr="008A6123">
        <w:rPr>
          <w:rFonts w:ascii="Arial" w:hAnsi="Arial" w:cs="Arial"/>
        </w:rPr>
        <w:br w:type="page"/>
      </w:r>
      <w:r w:rsidRPr="008A6123">
        <w:rPr>
          <w:rFonts w:ascii="Arial" w:hAnsi="Arial" w:cs="Arial"/>
          <w:sz w:val="24"/>
          <w:szCs w:val="24"/>
        </w:rPr>
        <w:lastRenderedPageBreak/>
        <w:t>Приложение №2</w:t>
      </w:r>
    </w:p>
    <w:p w:rsidR="00A954B2" w:rsidRPr="00874321" w:rsidRDefault="00A954B2" w:rsidP="00A954B2">
      <w:pPr>
        <w:autoSpaceDE w:val="0"/>
        <w:autoSpaceDN w:val="0"/>
        <w:adjustRightInd w:val="0"/>
        <w:jc w:val="right"/>
        <w:rPr>
          <w:rFonts w:ascii="Arial" w:hAnsi="Arial" w:cs="Arial"/>
          <w:sz w:val="24"/>
          <w:szCs w:val="24"/>
        </w:rPr>
      </w:pPr>
      <w:r w:rsidRPr="008A6123">
        <w:rPr>
          <w:rFonts w:ascii="Arial" w:hAnsi="Arial" w:cs="Arial"/>
          <w:sz w:val="24"/>
          <w:szCs w:val="24"/>
        </w:rPr>
        <w:t xml:space="preserve">к муниципальной программе «Противодействие коррупции </w:t>
      </w:r>
      <w:r w:rsidRPr="008A6123">
        <w:rPr>
          <w:rFonts w:ascii="Arial" w:hAnsi="Arial" w:cs="Arial"/>
          <w:sz w:val="24"/>
          <w:szCs w:val="24"/>
        </w:rPr>
        <w:br/>
        <w:t xml:space="preserve">в </w:t>
      </w:r>
      <w:proofErr w:type="spellStart"/>
      <w:r w:rsidRPr="008A6123">
        <w:rPr>
          <w:rFonts w:ascii="Arial" w:hAnsi="Arial" w:cs="Arial"/>
          <w:sz w:val="24"/>
          <w:szCs w:val="24"/>
        </w:rPr>
        <w:t>Верхнекетском</w:t>
      </w:r>
      <w:proofErr w:type="spellEnd"/>
      <w:r w:rsidRPr="008A6123">
        <w:rPr>
          <w:rFonts w:ascii="Arial" w:hAnsi="Arial" w:cs="Arial"/>
          <w:sz w:val="24"/>
          <w:szCs w:val="24"/>
        </w:rPr>
        <w:t xml:space="preserve"> районе </w:t>
      </w:r>
      <w:r w:rsidRPr="00874321">
        <w:rPr>
          <w:rFonts w:ascii="Arial" w:hAnsi="Arial" w:cs="Arial"/>
          <w:sz w:val="24"/>
          <w:szCs w:val="24"/>
        </w:rPr>
        <w:t>Томской области на 2017-2021 годы»</w:t>
      </w:r>
    </w:p>
    <w:p w:rsidR="00A954B2" w:rsidRPr="00874321" w:rsidRDefault="00A954B2" w:rsidP="00A954B2">
      <w:pPr>
        <w:autoSpaceDE w:val="0"/>
        <w:autoSpaceDN w:val="0"/>
        <w:adjustRightInd w:val="0"/>
        <w:rPr>
          <w:rFonts w:ascii="Arial" w:hAnsi="Arial" w:cs="Arial"/>
          <w:b/>
          <w:bCs/>
          <w:sz w:val="24"/>
          <w:szCs w:val="24"/>
        </w:rPr>
      </w:pPr>
    </w:p>
    <w:p w:rsidR="00A954B2" w:rsidRPr="00874321" w:rsidRDefault="00A954B2" w:rsidP="00A954B2">
      <w:pPr>
        <w:autoSpaceDE w:val="0"/>
        <w:autoSpaceDN w:val="0"/>
        <w:adjustRightInd w:val="0"/>
        <w:jc w:val="center"/>
        <w:rPr>
          <w:rFonts w:ascii="Arial" w:hAnsi="Arial" w:cs="Arial"/>
          <w:b/>
          <w:bCs/>
          <w:sz w:val="24"/>
          <w:szCs w:val="24"/>
        </w:rPr>
      </w:pPr>
      <w:r w:rsidRPr="00874321">
        <w:rPr>
          <w:rFonts w:ascii="Arial" w:hAnsi="Arial" w:cs="Arial"/>
          <w:b/>
          <w:bCs/>
          <w:sz w:val="24"/>
          <w:szCs w:val="24"/>
        </w:rPr>
        <w:t xml:space="preserve">Перечень программных мероприятий муниципальной программы </w:t>
      </w:r>
      <w:proofErr w:type="spellStart"/>
      <w:r w:rsidRPr="00874321">
        <w:rPr>
          <w:rFonts w:ascii="Arial" w:hAnsi="Arial" w:cs="Arial"/>
          <w:b/>
          <w:bCs/>
          <w:sz w:val="24"/>
          <w:szCs w:val="24"/>
        </w:rPr>
        <w:t>Верхнекетского</w:t>
      </w:r>
      <w:proofErr w:type="spellEnd"/>
      <w:r w:rsidRPr="00874321">
        <w:rPr>
          <w:rFonts w:ascii="Arial" w:hAnsi="Arial" w:cs="Arial"/>
          <w:b/>
          <w:bCs/>
          <w:sz w:val="24"/>
          <w:szCs w:val="24"/>
        </w:rPr>
        <w:t xml:space="preserve"> района </w:t>
      </w:r>
    </w:p>
    <w:p w:rsidR="00A954B2" w:rsidRPr="008A6123" w:rsidRDefault="00A954B2" w:rsidP="00A954B2">
      <w:pPr>
        <w:autoSpaceDE w:val="0"/>
        <w:autoSpaceDN w:val="0"/>
        <w:adjustRightInd w:val="0"/>
        <w:jc w:val="center"/>
        <w:rPr>
          <w:rFonts w:ascii="Arial" w:hAnsi="Arial" w:cs="Arial"/>
          <w:b/>
          <w:bCs/>
          <w:sz w:val="24"/>
          <w:szCs w:val="24"/>
        </w:rPr>
      </w:pPr>
      <w:r w:rsidRPr="00874321">
        <w:rPr>
          <w:rFonts w:ascii="Arial" w:hAnsi="Arial" w:cs="Arial"/>
          <w:b/>
          <w:bCs/>
          <w:sz w:val="24"/>
          <w:szCs w:val="24"/>
        </w:rPr>
        <w:t xml:space="preserve">«Противодействие коррупции в </w:t>
      </w:r>
      <w:proofErr w:type="spellStart"/>
      <w:r w:rsidRPr="00874321">
        <w:rPr>
          <w:rFonts w:ascii="Arial" w:hAnsi="Arial" w:cs="Arial"/>
          <w:b/>
          <w:bCs/>
          <w:sz w:val="24"/>
          <w:szCs w:val="24"/>
        </w:rPr>
        <w:t>Верхнекетском</w:t>
      </w:r>
      <w:proofErr w:type="spellEnd"/>
      <w:r w:rsidRPr="00874321">
        <w:rPr>
          <w:rFonts w:ascii="Arial" w:hAnsi="Arial" w:cs="Arial"/>
          <w:b/>
          <w:bCs/>
          <w:sz w:val="24"/>
          <w:szCs w:val="24"/>
        </w:rPr>
        <w:t xml:space="preserve"> районе</w:t>
      </w:r>
      <w:r w:rsidRPr="00874321">
        <w:rPr>
          <w:rFonts w:ascii="Arial" w:hAnsi="Arial" w:cs="Arial"/>
          <w:sz w:val="24"/>
          <w:szCs w:val="24"/>
        </w:rPr>
        <w:t xml:space="preserve"> </w:t>
      </w:r>
      <w:r w:rsidRPr="00874321">
        <w:rPr>
          <w:rFonts w:ascii="Arial" w:hAnsi="Arial" w:cs="Arial"/>
          <w:b/>
          <w:sz w:val="24"/>
          <w:szCs w:val="24"/>
        </w:rPr>
        <w:t>Томской области</w:t>
      </w:r>
      <w:r w:rsidRPr="00687EC0">
        <w:rPr>
          <w:rFonts w:ascii="Arial" w:hAnsi="Arial" w:cs="Arial"/>
          <w:b/>
          <w:bCs/>
          <w:color w:val="C00000"/>
          <w:sz w:val="24"/>
          <w:szCs w:val="24"/>
        </w:rPr>
        <w:t xml:space="preserve"> </w:t>
      </w:r>
      <w:r w:rsidRPr="008A6123">
        <w:rPr>
          <w:rFonts w:ascii="Arial" w:hAnsi="Arial" w:cs="Arial"/>
          <w:b/>
          <w:bCs/>
          <w:sz w:val="24"/>
          <w:szCs w:val="24"/>
        </w:rPr>
        <w:t>на 2017-2021 годы»</w:t>
      </w:r>
    </w:p>
    <w:p w:rsidR="00A954B2" w:rsidRPr="008A6123" w:rsidRDefault="00A954B2" w:rsidP="00A954B2">
      <w:pPr>
        <w:autoSpaceDE w:val="0"/>
        <w:autoSpaceDN w:val="0"/>
        <w:adjustRightInd w:val="0"/>
        <w:jc w:val="center"/>
        <w:rPr>
          <w:rFonts w:ascii="Arial" w:hAnsi="Arial" w:cs="Arial"/>
          <w:b/>
          <w:bCs/>
          <w:sz w:val="24"/>
          <w:szCs w:val="24"/>
        </w:rPr>
      </w:pPr>
    </w:p>
    <w:tbl>
      <w:tblPr>
        <w:tblW w:w="9639" w:type="dxa"/>
        <w:tblCellSpacing w:w="5" w:type="nil"/>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5"/>
        <w:gridCol w:w="2864"/>
        <w:gridCol w:w="681"/>
        <w:gridCol w:w="850"/>
        <w:gridCol w:w="681"/>
        <w:gridCol w:w="512"/>
        <w:gridCol w:w="512"/>
        <w:gridCol w:w="512"/>
        <w:gridCol w:w="693"/>
        <w:gridCol w:w="1189"/>
        <w:gridCol w:w="670"/>
      </w:tblGrid>
      <w:tr w:rsidR="00A954B2" w:rsidRPr="008A6123" w:rsidTr="004C69C6">
        <w:trPr>
          <w:tblCellSpacing w:w="5" w:type="nil"/>
        </w:trPr>
        <w:tc>
          <w:tcPr>
            <w:tcW w:w="500" w:type="dxa"/>
            <w:vMerge w:val="restart"/>
            <w:shd w:val="clear" w:color="auto" w:fill="E0E0E0"/>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 xml:space="preserve">NN </w:t>
            </w:r>
            <w:proofErr w:type="spellStart"/>
            <w:r w:rsidRPr="008A6123">
              <w:rPr>
                <w:rFonts w:ascii="Arial" w:hAnsi="Arial" w:cs="Arial"/>
              </w:rPr>
              <w:t>пп</w:t>
            </w:r>
            <w:proofErr w:type="spellEnd"/>
          </w:p>
        </w:tc>
        <w:tc>
          <w:tcPr>
            <w:tcW w:w="3044" w:type="dxa"/>
            <w:vMerge w:val="restart"/>
            <w:shd w:val="clear" w:color="auto" w:fill="E0E0E0"/>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 xml:space="preserve">Наименование цели, задачи, </w:t>
            </w:r>
            <w:r w:rsidRPr="008A6123">
              <w:rPr>
                <w:rFonts w:ascii="Arial" w:hAnsi="Arial" w:cs="Arial"/>
              </w:rPr>
              <w:br/>
              <w:t>мероприятия Программы</w:t>
            </w:r>
          </w:p>
        </w:tc>
        <w:tc>
          <w:tcPr>
            <w:tcW w:w="720" w:type="dxa"/>
            <w:vMerge w:val="restart"/>
            <w:shd w:val="clear" w:color="auto" w:fill="E0E0E0"/>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Срок исполнения</w:t>
            </w:r>
          </w:p>
        </w:tc>
        <w:tc>
          <w:tcPr>
            <w:tcW w:w="900" w:type="dxa"/>
            <w:vMerge w:val="restart"/>
            <w:shd w:val="clear" w:color="auto" w:fill="E0E0E0"/>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 xml:space="preserve">Объем </w:t>
            </w:r>
            <w:proofErr w:type="gramStart"/>
            <w:r w:rsidRPr="008A6123">
              <w:rPr>
                <w:rFonts w:ascii="Arial" w:hAnsi="Arial" w:cs="Arial"/>
              </w:rPr>
              <w:t>финансирования(</w:t>
            </w:r>
            <w:proofErr w:type="gramEnd"/>
            <w:r w:rsidRPr="008A6123">
              <w:rPr>
                <w:rFonts w:ascii="Arial" w:hAnsi="Arial" w:cs="Arial"/>
              </w:rPr>
              <w:t>тыс. рублей)</w:t>
            </w:r>
          </w:p>
        </w:tc>
        <w:tc>
          <w:tcPr>
            <w:tcW w:w="3073" w:type="dxa"/>
            <w:gridSpan w:val="5"/>
            <w:shd w:val="clear" w:color="auto" w:fill="E0E0E0"/>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В том числе за счет средств</w:t>
            </w:r>
          </w:p>
        </w:tc>
        <w:tc>
          <w:tcPr>
            <w:tcW w:w="1261" w:type="dxa"/>
            <w:vMerge w:val="restart"/>
            <w:shd w:val="clear" w:color="auto" w:fill="E0E0E0"/>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 xml:space="preserve">Ответственные </w:t>
            </w:r>
            <w:r w:rsidRPr="008A6123">
              <w:rPr>
                <w:rFonts w:ascii="Arial" w:hAnsi="Arial" w:cs="Arial"/>
              </w:rPr>
              <w:br/>
              <w:t>исполнители</w:t>
            </w:r>
          </w:p>
        </w:tc>
        <w:tc>
          <w:tcPr>
            <w:tcW w:w="708" w:type="dxa"/>
            <w:vMerge w:val="restart"/>
            <w:shd w:val="clear" w:color="auto" w:fill="E0E0E0"/>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Показатели результата мероприятия</w:t>
            </w:r>
          </w:p>
        </w:tc>
      </w:tr>
      <w:tr w:rsidR="00A954B2" w:rsidRPr="008A6123" w:rsidTr="004C69C6">
        <w:trPr>
          <w:tblCellSpacing w:w="5" w:type="nil"/>
        </w:trPr>
        <w:tc>
          <w:tcPr>
            <w:tcW w:w="500" w:type="dxa"/>
            <w:vMerge/>
            <w:shd w:val="clear" w:color="auto" w:fill="E0E0E0"/>
          </w:tcPr>
          <w:p w:rsidR="00A954B2" w:rsidRPr="008A6123" w:rsidRDefault="00A954B2" w:rsidP="004C69C6">
            <w:pPr>
              <w:autoSpaceDE w:val="0"/>
              <w:autoSpaceDN w:val="0"/>
              <w:adjustRightInd w:val="0"/>
              <w:rPr>
                <w:rFonts w:ascii="Arial" w:hAnsi="Arial" w:cs="Arial"/>
              </w:rPr>
            </w:pPr>
          </w:p>
        </w:tc>
        <w:tc>
          <w:tcPr>
            <w:tcW w:w="3044" w:type="dxa"/>
            <w:vMerge/>
            <w:shd w:val="clear" w:color="auto" w:fill="E0E0E0"/>
          </w:tcPr>
          <w:p w:rsidR="00A954B2" w:rsidRPr="008A6123" w:rsidRDefault="00A954B2" w:rsidP="004C69C6">
            <w:pPr>
              <w:autoSpaceDE w:val="0"/>
              <w:autoSpaceDN w:val="0"/>
              <w:adjustRightInd w:val="0"/>
              <w:rPr>
                <w:rFonts w:ascii="Arial" w:hAnsi="Arial" w:cs="Arial"/>
              </w:rPr>
            </w:pPr>
          </w:p>
        </w:tc>
        <w:tc>
          <w:tcPr>
            <w:tcW w:w="720" w:type="dxa"/>
            <w:vMerge/>
            <w:shd w:val="clear" w:color="auto" w:fill="E0E0E0"/>
          </w:tcPr>
          <w:p w:rsidR="00A954B2" w:rsidRPr="008A6123" w:rsidRDefault="00A954B2" w:rsidP="004C69C6">
            <w:pPr>
              <w:autoSpaceDE w:val="0"/>
              <w:autoSpaceDN w:val="0"/>
              <w:adjustRightInd w:val="0"/>
              <w:rPr>
                <w:rFonts w:ascii="Arial" w:hAnsi="Arial" w:cs="Arial"/>
              </w:rPr>
            </w:pPr>
          </w:p>
        </w:tc>
        <w:tc>
          <w:tcPr>
            <w:tcW w:w="900" w:type="dxa"/>
            <w:vMerge/>
            <w:shd w:val="clear" w:color="auto" w:fill="E0E0E0"/>
          </w:tcPr>
          <w:p w:rsidR="00A954B2" w:rsidRPr="008A6123" w:rsidRDefault="00A954B2" w:rsidP="004C69C6">
            <w:pPr>
              <w:autoSpaceDE w:val="0"/>
              <w:autoSpaceDN w:val="0"/>
              <w:adjustRightInd w:val="0"/>
              <w:rPr>
                <w:rFonts w:ascii="Arial" w:hAnsi="Arial" w:cs="Arial"/>
              </w:rPr>
            </w:pPr>
          </w:p>
        </w:tc>
        <w:tc>
          <w:tcPr>
            <w:tcW w:w="720" w:type="dxa"/>
            <w:shd w:val="clear" w:color="auto" w:fill="E0E0E0"/>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федерального бюджета</w:t>
            </w:r>
          </w:p>
        </w:tc>
        <w:tc>
          <w:tcPr>
            <w:tcW w:w="540" w:type="dxa"/>
            <w:shd w:val="clear" w:color="auto" w:fill="E0E0E0"/>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областного бюджета</w:t>
            </w:r>
          </w:p>
        </w:tc>
        <w:tc>
          <w:tcPr>
            <w:tcW w:w="540" w:type="dxa"/>
            <w:shd w:val="clear" w:color="auto" w:fill="E0E0E0"/>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районного бюджета</w:t>
            </w:r>
          </w:p>
        </w:tc>
        <w:tc>
          <w:tcPr>
            <w:tcW w:w="540" w:type="dxa"/>
            <w:shd w:val="clear" w:color="auto" w:fill="E0E0E0"/>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бюджетов поселений</w:t>
            </w:r>
          </w:p>
        </w:tc>
        <w:tc>
          <w:tcPr>
            <w:tcW w:w="733" w:type="dxa"/>
            <w:shd w:val="clear" w:color="auto" w:fill="E0E0E0"/>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внебюджетных источников</w:t>
            </w:r>
          </w:p>
        </w:tc>
        <w:tc>
          <w:tcPr>
            <w:tcW w:w="1261" w:type="dxa"/>
            <w:vMerge/>
            <w:shd w:val="clear" w:color="auto" w:fill="E0E0E0"/>
          </w:tcPr>
          <w:p w:rsidR="00A954B2" w:rsidRPr="008A6123" w:rsidRDefault="00A954B2" w:rsidP="004C69C6">
            <w:pPr>
              <w:autoSpaceDE w:val="0"/>
              <w:autoSpaceDN w:val="0"/>
              <w:adjustRightInd w:val="0"/>
              <w:jc w:val="center"/>
              <w:rPr>
                <w:rFonts w:ascii="Arial" w:hAnsi="Arial" w:cs="Arial"/>
              </w:rPr>
            </w:pPr>
          </w:p>
        </w:tc>
        <w:tc>
          <w:tcPr>
            <w:tcW w:w="708" w:type="dxa"/>
            <w:vMerge/>
            <w:shd w:val="clear" w:color="auto" w:fill="E0E0E0"/>
          </w:tcPr>
          <w:p w:rsidR="00A954B2" w:rsidRPr="008A6123" w:rsidRDefault="00A954B2" w:rsidP="004C69C6">
            <w:pPr>
              <w:autoSpaceDE w:val="0"/>
              <w:autoSpaceDN w:val="0"/>
              <w:adjustRightInd w:val="0"/>
              <w:jc w:val="center"/>
              <w:rPr>
                <w:rFonts w:ascii="Arial" w:hAnsi="Arial" w:cs="Arial"/>
              </w:rPr>
            </w:pPr>
          </w:p>
        </w:tc>
      </w:tr>
      <w:tr w:rsidR="00A954B2" w:rsidRPr="008A6123" w:rsidTr="004C69C6">
        <w:trPr>
          <w:tblCellSpacing w:w="5" w:type="nil"/>
        </w:trPr>
        <w:tc>
          <w:tcPr>
            <w:tcW w:w="500" w:type="dxa"/>
            <w:shd w:val="clear" w:color="auto" w:fill="E0E0E0"/>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w:t>
            </w:r>
          </w:p>
        </w:tc>
        <w:tc>
          <w:tcPr>
            <w:tcW w:w="3044" w:type="dxa"/>
            <w:shd w:val="clear" w:color="auto" w:fill="E0E0E0"/>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w:t>
            </w:r>
          </w:p>
        </w:tc>
        <w:tc>
          <w:tcPr>
            <w:tcW w:w="720" w:type="dxa"/>
            <w:shd w:val="clear" w:color="auto" w:fill="E0E0E0"/>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3</w:t>
            </w:r>
          </w:p>
        </w:tc>
        <w:tc>
          <w:tcPr>
            <w:tcW w:w="900" w:type="dxa"/>
            <w:shd w:val="clear" w:color="auto" w:fill="E0E0E0"/>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4</w:t>
            </w:r>
          </w:p>
        </w:tc>
        <w:tc>
          <w:tcPr>
            <w:tcW w:w="720" w:type="dxa"/>
            <w:shd w:val="clear" w:color="auto" w:fill="E0E0E0"/>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5</w:t>
            </w:r>
          </w:p>
        </w:tc>
        <w:tc>
          <w:tcPr>
            <w:tcW w:w="540" w:type="dxa"/>
            <w:shd w:val="clear" w:color="auto" w:fill="E0E0E0"/>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6</w:t>
            </w:r>
          </w:p>
        </w:tc>
        <w:tc>
          <w:tcPr>
            <w:tcW w:w="540" w:type="dxa"/>
            <w:shd w:val="clear" w:color="auto" w:fill="E0E0E0"/>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7</w:t>
            </w:r>
          </w:p>
        </w:tc>
        <w:tc>
          <w:tcPr>
            <w:tcW w:w="540" w:type="dxa"/>
            <w:shd w:val="clear" w:color="auto" w:fill="E0E0E0"/>
          </w:tcPr>
          <w:p w:rsidR="00A954B2" w:rsidRPr="008A6123" w:rsidRDefault="00A954B2" w:rsidP="004C69C6">
            <w:pPr>
              <w:autoSpaceDE w:val="0"/>
              <w:autoSpaceDN w:val="0"/>
              <w:adjustRightInd w:val="0"/>
              <w:jc w:val="center"/>
              <w:rPr>
                <w:rFonts w:ascii="Arial" w:hAnsi="Arial" w:cs="Arial"/>
              </w:rPr>
            </w:pPr>
          </w:p>
        </w:tc>
        <w:tc>
          <w:tcPr>
            <w:tcW w:w="733" w:type="dxa"/>
            <w:shd w:val="clear" w:color="auto" w:fill="E0E0E0"/>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8</w:t>
            </w:r>
          </w:p>
        </w:tc>
        <w:tc>
          <w:tcPr>
            <w:tcW w:w="1261" w:type="dxa"/>
            <w:shd w:val="clear" w:color="auto" w:fill="E0E0E0"/>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9</w:t>
            </w:r>
          </w:p>
        </w:tc>
        <w:tc>
          <w:tcPr>
            <w:tcW w:w="708" w:type="dxa"/>
            <w:shd w:val="clear" w:color="auto" w:fill="E0E0E0"/>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10</w:t>
            </w:r>
          </w:p>
        </w:tc>
      </w:tr>
      <w:tr w:rsidR="00A954B2" w:rsidRPr="008A6123" w:rsidTr="004C69C6">
        <w:trPr>
          <w:tblCellSpacing w:w="5" w:type="nil"/>
        </w:trPr>
        <w:tc>
          <w:tcPr>
            <w:tcW w:w="500" w:type="dxa"/>
          </w:tcPr>
          <w:p w:rsidR="00A954B2" w:rsidRPr="008A6123" w:rsidRDefault="00A954B2" w:rsidP="004C69C6">
            <w:pPr>
              <w:autoSpaceDE w:val="0"/>
              <w:autoSpaceDN w:val="0"/>
              <w:adjustRightInd w:val="0"/>
              <w:rPr>
                <w:rFonts w:ascii="Arial" w:hAnsi="Arial" w:cs="Arial"/>
              </w:rPr>
            </w:pPr>
          </w:p>
        </w:tc>
        <w:tc>
          <w:tcPr>
            <w:tcW w:w="9706" w:type="dxa"/>
            <w:gridSpan w:val="10"/>
          </w:tcPr>
          <w:p w:rsidR="00A954B2" w:rsidRPr="008A6123" w:rsidRDefault="00A954B2" w:rsidP="004C69C6">
            <w:pPr>
              <w:autoSpaceDE w:val="0"/>
              <w:autoSpaceDN w:val="0"/>
              <w:adjustRightInd w:val="0"/>
              <w:rPr>
                <w:rFonts w:ascii="Arial" w:hAnsi="Arial" w:cs="Arial"/>
              </w:rPr>
            </w:pPr>
            <w:r w:rsidRPr="008A6123">
              <w:rPr>
                <w:rFonts w:ascii="Arial" w:hAnsi="Arial" w:cs="Arial"/>
                <w:b/>
              </w:rPr>
              <w:t>Цель Программы:</w:t>
            </w:r>
            <w:r w:rsidRPr="008A6123">
              <w:rPr>
                <w:rFonts w:ascii="Arial" w:hAnsi="Arial" w:cs="Arial"/>
              </w:rPr>
              <w:t xml:space="preserve"> Совершенствование системы по противодействию коррупции в муниципальном образовании </w:t>
            </w:r>
            <w:proofErr w:type="spellStart"/>
            <w:r w:rsidRPr="008A6123">
              <w:rPr>
                <w:rFonts w:ascii="Arial" w:hAnsi="Arial" w:cs="Arial"/>
              </w:rPr>
              <w:t>Верхнекетский</w:t>
            </w:r>
            <w:proofErr w:type="spellEnd"/>
            <w:r w:rsidRPr="008A6123">
              <w:rPr>
                <w:rFonts w:ascii="Arial" w:hAnsi="Arial" w:cs="Arial"/>
              </w:rPr>
              <w:t xml:space="preserve"> район</w:t>
            </w:r>
            <w:r>
              <w:rPr>
                <w:rFonts w:ascii="Arial" w:hAnsi="Arial" w:cs="Arial"/>
              </w:rPr>
              <w:t xml:space="preserve"> Томской области</w:t>
            </w:r>
            <w:r w:rsidRPr="008A6123">
              <w:rPr>
                <w:rFonts w:ascii="Arial" w:hAnsi="Arial" w:cs="Arial"/>
              </w:rPr>
              <w:t>, своевременное и полное информирование населе</w:t>
            </w:r>
            <w:r>
              <w:rPr>
                <w:rFonts w:ascii="Arial" w:hAnsi="Arial" w:cs="Arial"/>
              </w:rPr>
              <w:t xml:space="preserve">ния муниципального образования </w:t>
            </w:r>
            <w:proofErr w:type="spellStart"/>
            <w:r w:rsidRPr="008A6123">
              <w:rPr>
                <w:rFonts w:ascii="Arial" w:hAnsi="Arial" w:cs="Arial"/>
              </w:rPr>
              <w:t>Верхнекетский</w:t>
            </w:r>
            <w:proofErr w:type="spellEnd"/>
            <w:r w:rsidRPr="008A6123">
              <w:rPr>
                <w:rFonts w:ascii="Arial" w:hAnsi="Arial" w:cs="Arial"/>
              </w:rPr>
              <w:t xml:space="preserve"> район</w:t>
            </w:r>
            <w:r>
              <w:rPr>
                <w:rFonts w:ascii="Arial" w:hAnsi="Arial" w:cs="Arial"/>
              </w:rPr>
              <w:t xml:space="preserve"> Томской области</w:t>
            </w:r>
            <w:r w:rsidRPr="008A6123">
              <w:rPr>
                <w:rFonts w:ascii="Arial" w:hAnsi="Arial" w:cs="Arial"/>
              </w:rPr>
              <w:t xml:space="preserve"> о деятельности органов местного самоуправления.</w:t>
            </w:r>
          </w:p>
        </w:tc>
      </w:tr>
      <w:tr w:rsidR="00A954B2" w:rsidRPr="008A6123" w:rsidTr="004C69C6">
        <w:trPr>
          <w:tblCellSpacing w:w="5" w:type="nil"/>
        </w:trPr>
        <w:tc>
          <w:tcPr>
            <w:tcW w:w="500" w:type="dxa"/>
          </w:tcPr>
          <w:p w:rsidR="00A954B2" w:rsidRPr="008A6123" w:rsidRDefault="00A954B2" w:rsidP="004C69C6">
            <w:pPr>
              <w:autoSpaceDE w:val="0"/>
              <w:autoSpaceDN w:val="0"/>
              <w:adjustRightInd w:val="0"/>
              <w:rPr>
                <w:rFonts w:ascii="Arial" w:hAnsi="Arial" w:cs="Arial"/>
              </w:rPr>
            </w:pPr>
            <w:r w:rsidRPr="008A6123">
              <w:rPr>
                <w:rFonts w:ascii="Arial" w:hAnsi="Arial" w:cs="Arial"/>
              </w:rPr>
              <w:t>1.</w:t>
            </w:r>
          </w:p>
        </w:tc>
        <w:tc>
          <w:tcPr>
            <w:tcW w:w="9706" w:type="dxa"/>
            <w:gridSpan w:val="10"/>
          </w:tcPr>
          <w:p w:rsidR="00A954B2" w:rsidRPr="008A6123" w:rsidRDefault="00A954B2" w:rsidP="004C69C6">
            <w:pPr>
              <w:autoSpaceDE w:val="0"/>
              <w:autoSpaceDN w:val="0"/>
              <w:adjustRightInd w:val="0"/>
              <w:rPr>
                <w:rFonts w:ascii="Arial" w:hAnsi="Arial" w:cs="Arial"/>
                <w:b/>
              </w:rPr>
            </w:pPr>
            <w:r w:rsidRPr="008A6123">
              <w:rPr>
                <w:rFonts w:ascii="Arial" w:hAnsi="Arial" w:cs="Arial"/>
                <w:b/>
              </w:rPr>
              <w:t>1. Создание в органах местного самоуправле</w:t>
            </w:r>
            <w:r>
              <w:rPr>
                <w:rFonts w:ascii="Arial" w:hAnsi="Arial" w:cs="Arial"/>
                <w:b/>
              </w:rPr>
              <w:t xml:space="preserve">ния муниципального образования </w:t>
            </w:r>
            <w:proofErr w:type="spellStart"/>
            <w:r w:rsidRPr="008A6123">
              <w:rPr>
                <w:rFonts w:ascii="Arial" w:hAnsi="Arial" w:cs="Arial"/>
                <w:b/>
              </w:rPr>
              <w:t>Верхнекетский</w:t>
            </w:r>
            <w:proofErr w:type="spellEnd"/>
            <w:r w:rsidRPr="008A6123">
              <w:rPr>
                <w:rFonts w:ascii="Arial" w:hAnsi="Arial" w:cs="Arial"/>
                <w:b/>
              </w:rPr>
              <w:t xml:space="preserve"> район</w:t>
            </w:r>
            <w:r>
              <w:rPr>
                <w:rFonts w:ascii="Arial" w:hAnsi="Arial" w:cs="Arial"/>
                <w:b/>
              </w:rPr>
              <w:t xml:space="preserve"> Томской области</w:t>
            </w:r>
            <w:r w:rsidRPr="008A6123">
              <w:rPr>
                <w:rFonts w:ascii="Arial" w:hAnsi="Arial" w:cs="Arial"/>
                <w:b/>
              </w:rPr>
              <w:t xml:space="preserve"> комплексной системы противодействия коррупции</w:t>
            </w: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1.1.</w:t>
            </w:r>
          </w:p>
        </w:tc>
        <w:tc>
          <w:tcPr>
            <w:tcW w:w="3044"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Разработка, утверждение и корректировка планов противодействия коррупции в органах местного самоуправления муниципальног</w:t>
            </w:r>
            <w:r>
              <w:rPr>
                <w:rFonts w:ascii="Arial" w:hAnsi="Arial" w:cs="Arial"/>
              </w:rPr>
              <w:t xml:space="preserve">о образования </w:t>
            </w:r>
            <w:proofErr w:type="spellStart"/>
            <w:r w:rsidRPr="008A6123">
              <w:rPr>
                <w:rFonts w:ascii="Arial" w:hAnsi="Arial" w:cs="Arial"/>
              </w:rPr>
              <w:t>Верхнекетский</w:t>
            </w:r>
            <w:proofErr w:type="spellEnd"/>
            <w:r w:rsidRPr="008A6123">
              <w:rPr>
                <w:rFonts w:ascii="Arial" w:hAnsi="Arial" w:cs="Arial"/>
              </w:rPr>
              <w:t xml:space="preserve"> район</w:t>
            </w:r>
            <w:r>
              <w:rPr>
                <w:rFonts w:ascii="Arial" w:hAnsi="Arial" w:cs="Arial"/>
              </w:rPr>
              <w:t xml:space="preserve"> Томской области</w:t>
            </w:r>
            <w:r w:rsidRPr="008A6123">
              <w:rPr>
                <w:rFonts w:ascii="Arial" w:hAnsi="Arial" w:cs="Arial"/>
              </w:rPr>
              <w:t>.</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Управление делами,</w:t>
            </w:r>
          </w:p>
          <w:p w:rsidR="00A954B2" w:rsidRPr="008A6123" w:rsidRDefault="00A954B2" w:rsidP="004C69C6">
            <w:pPr>
              <w:autoSpaceDE w:val="0"/>
              <w:autoSpaceDN w:val="0"/>
              <w:adjustRightInd w:val="0"/>
              <w:rPr>
                <w:rFonts w:ascii="Arial" w:hAnsi="Arial" w:cs="Arial"/>
              </w:rPr>
            </w:pPr>
            <w:r w:rsidRPr="008A6123">
              <w:rPr>
                <w:rFonts w:ascii="Arial" w:hAnsi="Arial" w:cs="Arial"/>
              </w:rPr>
              <w:t>юридическая служба</w:t>
            </w:r>
          </w:p>
        </w:tc>
        <w:tc>
          <w:tcPr>
            <w:tcW w:w="708"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Ежегодно</w:t>
            </w: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1.2</w:t>
            </w:r>
          </w:p>
        </w:tc>
        <w:tc>
          <w:tcPr>
            <w:tcW w:w="3044" w:type="dxa"/>
            <w:vMerge w:val="restart"/>
          </w:tcPr>
          <w:p w:rsidR="00A954B2" w:rsidRPr="008A6123" w:rsidRDefault="00A954B2" w:rsidP="004C69C6">
            <w:pPr>
              <w:snapToGrid w:val="0"/>
              <w:jc w:val="both"/>
              <w:rPr>
                <w:rFonts w:ascii="Arial" w:hAnsi="Arial" w:cs="Arial"/>
              </w:rPr>
            </w:pPr>
            <w:r w:rsidRPr="008A6123">
              <w:rPr>
                <w:rFonts w:ascii="Arial" w:hAnsi="Arial" w:cs="Arial"/>
              </w:rPr>
              <w:t xml:space="preserve">Обеспечение деятельности Совета по противодействию коррупции при Главе </w:t>
            </w:r>
            <w:proofErr w:type="spellStart"/>
            <w:r w:rsidRPr="008A6123">
              <w:rPr>
                <w:rFonts w:ascii="Arial" w:hAnsi="Arial" w:cs="Arial"/>
              </w:rPr>
              <w:t>Верхнекетского</w:t>
            </w:r>
            <w:proofErr w:type="spellEnd"/>
            <w:r w:rsidRPr="008A6123">
              <w:rPr>
                <w:rFonts w:ascii="Arial" w:hAnsi="Arial" w:cs="Arial"/>
              </w:rPr>
              <w:t xml:space="preserve"> района.</w:t>
            </w:r>
          </w:p>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Управление делами</w:t>
            </w:r>
          </w:p>
        </w:tc>
        <w:tc>
          <w:tcPr>
            <w:tcW w:w="708"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Проведение заседания не реже 1 раза в квартал</w:t>
            </w: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1.3.</w:t>
            </w:r>
          </w:p>
        </w:tc>
        <w:tc>
          <w:tcPr>
            <w:tcW w:w="3044" w:type="dxa"/>
            <w:vMerge w:val="restart"/>
          </w:tcPr>
          <w:p w:rsidR="00A954B2" w:rsidRPr="008A6123" w:rsidRDefault="00A954B2" w:rsidP="004C69C6">
            <w:pPr>
              <w:snapToGrid w:val="0"/>
              <w:jc w:val="both"/>
              <w:rPr>
                <w:rFonts w:ascii="Arial" w:hAnsi="Arial" w:cs="Arial"/>
              </w:rPr>
            </w:pPr>
            <w:r w:rsidRPr="008A6123">
              <w:rPr>
                <w:rFonts w:ascii="Arial" w:hAnsi="Arial" w:cs="Arial"/>
              </w:rPr>
              <w:t>Организация работы «телефона доверия» по вопросам противодействия коррупции, анализ поступающей информации. Принятие соответствующих мер.</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 xml:space="preserve">ОМВД по </w:t>
            </w:r>
            <w:proofErr w:type="spellStart"/>
            <w:r w:rsidRPr="008A6123">
              <w:rPr>
                <w:rFonts w:ascii="Arial" w:hAnsi="Arial" w:cs="Arial"/>
              </w:rPr>
              <w:t>Верхнекетскому</w:t>
            </w:r>
            <w:proofErr w:type="spellEnd"/>
            <w:r w:rsidRPr="008A6123">
              <w:rPr>
                <w:rFonts w:ascii="Arial" w:hAnsi="Arial" w:cs="Arial"/>
              </w:rPr>
              <w:t xml:space="preserve"> </w:t>
            </w:r>
            <w:proofErr w:type="gramStart"/>
            <w:r w:rsidRPr="008A6123">
              <w:rPr>
                <w:rFonts w:ascii="Arial" w:hAnsi="Arial" w:cs="Arial"/>
              </w:rPr>
              <w:t>району</w:t>
            </w:r>
            <w:r w:rsidRPr="00687EC0">
              <w:rPr>
                <w:rFonts w:ascii="Arial" w:hAnsi="Arial" w:cs="Arial"/>
                <w:color w:val="C00000"/>
              </w:rPr>
              <w:t>(</w:t>
            </w:r>
            <w:proofErr w:type="gramEnd"/>
            <w:r w:rsidRPr="00874321">
              <w:rPr>
                <w:rFonts w:ascii="Arial" w:hAnsi="Arial" w:cs="Arial"/>
              </w:rPr>
              <w:t>по согласованию)</w:t>
            </w:r>
          </w:p>
        </w:tc>
        <w:tc>
          <w:tcPr>
            <w:tcW w:w="708"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При поступлении обращений</w:t>
            </w: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snapToGrid w:val="0"/>
              <w:jc w:val="both"/>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74321" w:rsidRDefault="00A954B2" w:rsidP="004C69C6">
            <w:pPr>
              <w:autoSpaceDE w:val="0"/>
              <w:autoSpaceDN w:val="0"/>
              <w:adjustRightInd w:val="0"/>
              <w:rPr>
                <w:rFonts w:ascii="Arial" w:hAnsi="Arial" w:cs="Arial"/>
              </w:rPr>
            </w:pPr>
          </w:p>
        </w:tc>
        <w:tc>
          <w:tcPr>
            <w:tcW w:w="720"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2019</w:t>
            </w:r>
          </w:p>
        </w:tc>
        <w:tc>
          <w:tcPr>
            <w:tcW w:w="900"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720"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540"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1080" w:type="dxa"/>
            <w:gridSpan w:val="2"/>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733"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74321" w:rsidRDefault="00A954B2" w:rsidP="004C69C6">
            <w:pPr>
              <w:autoSpaceDE w:val="0"/>
              <w:autoSpaceDN w:val="0"/>
              <w:adjustRightInd w:val="0"/>
              <w:rPr>
                <w:rFonts w:ascii="Arial" w:hAnsi="Arial" w:cs="Arial"/>
              </w:rPr>
            </w:pPr>
          </w:p>
        </w:tc>
        <w:tc>
          <w:tcPr>
            <w:tcW w:w="720"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2020</w:t>
            </w:r>
          </w:p>
        </w:tc>
        <w:tc>
          <w:tcPr>
            <w:tcW w:w="900"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720"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540"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1080" w:type="dxa"/>
            <w:gridSpan w:val="2"/>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733"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74321" w:rsidRDefault="00A954B2" w:rsidP="004C69C6">
            <w:pPr>
              <w:autoSpaceDE w:val="0"/>
              <w:autoSpaceDN w:val="0"/>
              <w:adjustRightInd w:val="0"/>
              <w:rPr>
                <w:rFonts w:ascii="Arial" w:hAnsi="Arial" w:cs="Arial"/>
              </w:rPr>
            </w:pPr>
          </w:p>
        </w:tc>
        <w:tc>
          <w:tcPr>
            <w:tcW w:w="720"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2021</w:t>
            </w:r>
          </w:p>
        </w:tc>
        <w:tc>
          <w:tcPr>
            <w:tcW w:w="900"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720"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540"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1080" w:type="dxa"/>
            <w:gridSpan w:val="2"/>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733"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1.4.</w:t>
            </w:r>
          </w:p>
        </w:tc>
        <w:tc>
          <w:tcPr>
            <w:tcW w:w="3044" w:type="dxa"/>
            <w:vMerge w:val="restart"/>
          </w:tcPr>
          <w:p w:rsidR="00A954B2" w:rsidRPr="00874321" w:rsidRDefault="00A954B2" w:rsidP="004C69C6">
            <w:pPr>
              <w:snapToGrid w:val="0"/>
              <w:jc w:val="both"/>
              <w:rPr>
                <w:rFonts w:ascii="Arial" w:hAnsi="Arial" w:cs="Arial"/>
              </w:rPr>
            </w:pPr>
            <w:r w:rsidRPr="00874321">
              <w:rPr>
                <w:rFonts w:ascii="Arial" w:hAnsi="Arial" w:cs="Arial"/>
              </w:rPr>
              <w:t xml:space="preserve">Анализ актов реагирования прокуратуры и решений судов о причинах и условиях, способствовавших совершению коррупционных правонарушений. Принятие соответствующих мер. </w:t>
            </w:r>
          </w:p>
        </w:tc>
        <w:tc>
          <w:tcPr>
            <w:tcW w:w="720"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всего</w:t>
            </w:r>
          </w:p>
        </w:tc>
        <w:tc>
          <w:tcPr>
            <w:tcW w:w="900"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720"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540"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1080" w:type="dxa"/>
            <w:gridSpan w:val="2"/>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733" w:type="dxa"/>
            <w:vAlign w:val="center"/>
          </w:tcPr>
          <w:p w:rsidR="00A954B2" w:rsidRPr="00874321" w:rsidRDefault="00A954B2" w:rsidP="004C69C6">
            <w:pPr>
              <w:autoSpaceDE w:val="0"/>
              <w:autoSpaceDN w:val="0"/>
              <w:adjustRightInd w:val="0"/>
              <w:jc w:val="center"/>
              <w:rPr>
                <w:rFonts w:ascii="Arial" w:hAnsi="Arial" w:cs="Arial"/>
              </w:rPr>
            </w:pPr>
            <w:r w:rsidRPr="00874321">
              <w:rPr>
                <w:rFonts w:ascii="Arial" w:hAnsi="Arial" w:cs="Arial"/>
              </w:rPr>
              <w:t>0</w:t>
            </w:r>
          </w:p>
        </w:tc>
        <w:tc>
          <w:tcPr>
            <w:tcW w:w="1261"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Юридическая служба</w:t>
            </w:r>
          </w:p>
        </w:tc>
        <w:tc>
          <w:tcPr>
            <w:tcW w:w="708"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При поступлении</w:t>
            </w: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snapToGrid w:val="0"/>
              <w:jc w:val="both"/>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snapToGrid w:val="0"/>
              <w:jc w:val="both"/>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snapToGrid w:val="0"/>
              <w:jc w:val="both"/>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snapToGrid w:val="0"/>
              <w:jc w:val="both"/>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snapToGrid w:val="0"/>
              <w:jc w:val="both"/>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1.5.</w:t>
            </w:r>
          </w:p>
        </w:tc>
        <w:tc>
          <w:tcPr>
            <w:tcW w:w="3044" w:type="dxa"/>
            <w:vMerge w:val="restart"/>
          </w:tcPr>
          <w:p w:rsidR="00A954B2" w:rsidRPr="008A6123" w:rsidRDefault="00A954B2" w:rsidP="004C69C6">
            <w:pPr>
              <w:jc w:val="both"/>
              <w:rPr>
                <w:rFonts w:ascii="Arial" w:hAnsi="Arial" w:cs="Arial"/>
              </w:rPr>
            </w:pPr>
            <w:r w:rsidRPr="008A6123">
              <w:rPr>
                <w:rFonts w:ascii="Arial" w:hAnsi="Arial" w:cs="Arial"/>
              </w:rPr>
              <w:t xml:space="preserve">Обеспечение координации деятельности по обслуживанию информационного ресурса, </w:t>
            </w:r>
            <w:r w:rsidRPr="008A6123">
              <w:rPr>
                <w:rFonts w:ascii="Arial" w:hAnsi="Arial" w:cs="Arial"/>
              </w:rPr>
              <w:lastRenderedPageBreak/>
              <w:t xml:space="preserve">размещенного на официальном сайте в сети Интернет администрации </w:t>
            </w:r>
            <w:proofErr w:type="spellStart"/>
            <w:r w:rsidRPr="008A6123">
              <w:rPr>
                <w:rFonts w:ascii="Arial" w:hAnsi="Arial" w:cs="Arial"/>
              </w:rPr>
              <w:t>Верхнекетского</w:t>
            </w:r>
            <w:proofErr w:type="spellEnd"/>
            <w:r w:rsidRPr="008A6123">
              <w:rPr>
                <w:rFonts w:ascii="Arial" w:hAnsi="Arial" w:cs="Arial"/>
              </w:rPr>
              <w:t xml:space="preserve"> района в части рассмотрения обращений граждан по вопросам противодействия коррупции</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lastRenderedPageBreak/>
              <w:t>всего</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Управление делами</w:t>
            </w:r>
          </w:p>
        </w:tc>
        <w:tc>
          <w:tcPr>
            <w:tcW w:w="708"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 xml:space="preserve">Проведение анализа </w:t>
            </w:r>
            <w:r w:rsidRPr="008A6123">
              <w:rPr>
                <w:rFonts w:ascii="Arial" w:hAnsi="Arial" w:cs="Arial"/>
              </w:rPr>
              <w:lastRenderedPageBreak/>
              <w:t>деятельности не реже 1 раза в полугодие</w:t>
            </w: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p>
        </w:tc>
        <w:tc>
          <w:tcPr>
            <w:tcW w:w="3044"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 xml:space="preserve">Итого по задаче 1 </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autoSpaceDE w:val="0"/>
              <w:autoSpaceDN w:val="0"/>
              <w:adjustRightInd w:val="0"/>
              <w:rPr>
                <w:rFonts w:ascii="Arial" w:hAnsi="Arial" w:cs="Arial"/>
              </w:rPr>
            </w:pPr>
          </w:p>
        </w:tc>
        <w:tc>
          <w:tcPr>
            <w:tcW w:w="708" w:type="dxa"/>
            <w:vMerge w:val="restart"/>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10206" w:type="dxa"/>
            <w:gridSpan w:val="11"/>
          </w:tcPr>
          <w:p w:rsidR="00A954B2" w:rsidRPr="008A6123" w:rsidRDefault="00A954B2" w:rsidP="004C69C6">
            <w:pPr>
              <w:autoSpaceDE w:val="0"/>
              <w:autoSpaceDN w:val="0"/>
              <w:adjustRightInd w:val="0"/>
              <w:rPr>
                <w:rFonts w:ascii="Arial" w:hAnsi="Arial" w:cs="Arial"/>
                <w:b/>
              </w:rPr>
            </w:pPr>
            <w:r w:rsidRPr="008A6123">
              <w:rPr>
                <w:rFonts w:ascii="Arial" w:hAnsi="Arial" w:cs="Arial"/>
                <w:b/>
              </w:rPr>
              <w:t xml:space="preserve"> 2. Совершенствование нормативного правового регулирования в сфере противодействия коррупции на территории муниципального образования </w:t>
            </w:r>
            <w:proofErr w:type="spellStart"/>
            <w:r w:rsidRPr="008A6123">
              <w:rPr>
                <w:rFonts w:ascii="Arial" w:hAnsi="Arial" w:cs="Arial"/>
                <w:b/>
              </w:rPr>
              <w:t>Верхнекетский</w:t>
            </w:r>
            <w:proofErr w:type="spellEnd"/>
            <w:r w:rsidRPr="008A6123">
              <w:rPr>
                <w:rFonts w:ascii="Arial" w:hAnsi="Arial" w:cs="Arial"/>
                <w:b/>
              </w:rPr>
              <w:t xml:space="preserve"> район</w:t>
            </w:r>
            <w:r>
              <w:rPr>
                <w:rFonts w:ascii="Arial" w:hAnsi="Arial" w:cs="Arial"/>
                <w:b/>
              </w:rPr>
              <w:t xml:space="preserve"> Томской области</w:t>
            </w:r>
            <w:r w:rsidRPr="008A6123">
              <w:rPr>
                <w:rFonts w:ascii="Arial" w:hAnsi="Arial" w:cs="Arial"/>
                <w:b/>
              </w:rPr>
              <w:t>.</w:t>
            </w: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2.1.</w:t>
            </w:r>
          </w:p>
          <w:p w:rsidR="00A954B2" w:rsidRPr="008A6123" w:rsidRDefault="00A954B2" w:rsidP="004C69C6">
            <w:pPr>
              <w:autoSpaceDE w:val="0"/>
              <w:autoSpaceDN w:val="0"/>
              <w:adjustRightInd w:val="0"/>
              <w:rPr>
                <w:rFonts w:ascii="Arial" w:hAnsi="Arial" w:cs="Arial"/>
              </w:rPr>
            </w:pPr>
          </w:p>
          <w:p w:rsidR="00A954B2" w:rsidRPr="008A6123" w:rsidRDefault="00A954B2" w:rsidP="004C69C6">
            <w:pPr>
              <w:autoSpaceDE w:val="0"/>
              <w:autoSpaceDN w:val="0"/>
              <w:adjustRightInd w:val="0"/>
              <w:rPr>
                <w:rFonts w:ascii="Arial" w:hAnsi="Arial" w:cs="Arial"/>
              </w:rPr>
            </w:pPr>
          </w:p>
          <w:p w:rsidR="00A954B2" w:rsidRPr="008A6123" w:rsidRDefault="00A954B2" w:rsidP="004C69C6">
            <w:pPr>
              <w:autoSpaceDE w:val="0"/>
              <w:autoSpaceDN w:val="0"/>
              <w:adjustRightInd w:val="0"/>
              <w:rPr>
                <w:rFonts w:ascii="Arial" w:hAnsi="Arial" w:cs="Arial"/>
              </w:rPr>
            </w:pPr>
          </w:p>
          <w:p w:rsidR="00A954B2" w:rsidRPr="008A6123" w:rsidRDefault="00A954B2" w:rsidP="004C69C6">
            <w:pPr>
              <w:autoSpaceDE w:val="0"/>
              <w:autoSpaceDN w:val="0"/>
              <w:adjustRightInd w:val="0"/>
              <w:rPr>
                <w:rFonts w:ascii="Arial" w:hAnsi="Arial" w:cs="Arial"/>
              </w:rPr>
            </w:pPr>
          </w:p>
          <w:p w:rsidR="00A954B2" w:rsidRPr="008A6123" w:rsidRDefault="00A954B2" w:rsidP="004C69C6">
            <w:pPr>
              <w:autoSpaceDE w:val="0"/>
              <w:autoSpaceDN w:val="0"/>
              <w:adjustRightInd w:val="0"/>
              <w:rPr>
                <w:rFonts w:ascii="Arial" w:hAnsi="Arial" w:cs="Arial"/>
              </w:rPr>
            </w:pPr>
          </w:p>
          <w:p w:rsidR="00A954B2" w:rsidRPr="008A6123" w:rsidRDefault="00A954B2" w:rsidP="004C69C6">
            <w:pPr>
              <w:autoSpaceDE w:val="0"/>
              <w:autoSpaceDN w:val="0"/>
              <w:adjustRightInd w:val="0"/>
              <w:rPr>
                <w:rFonts w:ascii="Arial" w:hAnsi="Arial" w:cs="Arial"/>
              </w:rPr>
            </w:pPr>
          </w:p>
          <w:p w:rsidR="00A954B2" w:rsidRPr="008A6123" w:rsidRDefault="00A954B2" w:rsidP="004C69C6">
            <w:pPr>
              <w:autoSpaceDE w:val="0"/>
              <w:autoSpaceDN w:val="0"/>
              <w:adjustRightInd w:val="0"/>
              <w:rPr>
                <w:rFonts w:ascii="Arial" w:hAnsi="Arial" w:cs="Arial"/>
              </w:rPr>
            </w:pPr>
            <w:r w:rsidRPr="008A6123">
              <w:rPr>
                <w:rFonts w:ascii="Arial" w:hAnsi="Arial" w:cs="Arial"/>
              </w:rPr>
              <w:t>2.2.</w:t>
            </w:r>
          </w:p>
        </w:tc>
        <w:tc>
          <w:tcPr>
            <w:tcW w:w="3044" w:type="dxa"/>
            <w:vMerge w:val="restart"/>
          </w:tcPr>
          <w:p w:rsidR="00A954B2" w:rsidRDefault="00A954B2" w:rsidP="004C69C6">
            <w:pPr>
              <w:autoSpaceDE w:val="0"/>
              <w:autoSpaceDN w:val="0"/>
              <w:adjustRightInd w:val="0"/>
              <w:rPr>
                <w:rFonts w:ascii="Arial" w:hAnsi="Arial" w:cs="Arial"/>
              </w:rPr>
            </w:pPr>
            <w:r w:rsidRPr="008A6123">
              <w:rPr>
                <w:rFonts w:ascii="Arial" w:hAnsi="Arial" w:cs="Arial"/>
              </w:rPr>
              <w:t>Разработка и принятие нормативных правовых актов органов местного самоуправле</w:t>
            </w:r>
            <w:r>
              <w:rPr>
                <w:rFonts w:ascii="Arial" w:hAnsi="Arial" w:cs="Arial"/>
              </w:rPr>
              <w:t xml:space="preserve">ния муниципального образования </w:t>
            </w:r>
            <w:proofErr w:type="spellStart"/>
            <w:r w:rsidRPr="008A6123">
              <w:rPr>
                <w:rFonts w:ascii="Arial" w:hAnsi="Arial" w:cs="Arial"/>
              </w:rPr>
              <w:t>Верхнекетский</w:t>
            </w:r>
            <w:proofErr w:type="spellEnd"/>
            <w:r w:rsidRPr="008A6123">
              <w:rPr>
                <w:rFonts w:ascii="Arial" w:hAnsi="Arial" w:cs="Arial"/>
              </w:rPr>
              <w:t xml:space="preserve"> район</w:t>
            </w:r>
            <w:r>
              <w:rPr>
                <w:rFonts w:ascii="Arial" w:hAnsi="Arial" w:cs="Arial"/>
              </w:rPr>
              <w:t xml:space="preserve"> </w:t>
            </w:r>
          </w:p>
          <w:p w:rsidR="00A954B2" w:rsidRPr="008A6123" w:rsidRDefault="00A954B2" w:rsidP="004C69C6">
            <w:pPr>
              <w:autoSpaceDE w:val="0"/>
              <w:autoSpaceDN w:val="0"/>
              <w:adjustRightInd w:val="0"/>
              <w:rPr>
                <w:rFonts w:ascii="Arial" w:hAnsi="Arial" w:cs="Arial"/>
              </w:rPr>
            </w:pPr>
            <w:r>
              <w:rPr>
                <w:rFonts w:ascii="Arial" w:hAnsi="Arial" w:cs="Arial"/>
              </w:rPr>
              <w:t>Томской области</w:t>
            </w:r>
            <w:r w:rsidRPr="008A6123">
              <w:rPr>
                <w:rFonts w:ascii="Arial" w:hAnsi="Arial" w:cs="Arial"/>
              </w:rPr>
              <w:t xml:space="preserve"> в соответствии с требованиями федерального и областного законодательства.</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Юридическая служба</w:t>
            </w:r>
          </w:p>
          <w:p w:rsidR="00A954B2" w:rsidRPr="008A6123" w:rsidRDefault="00A954B2" w:rsidP="004C69C6">
            <w:pPr>
              <w:autoSpaceDE w:val="0"/>
              <w:autoSpaceDN w:val="0"/>
              <w:adjustRightInd w:val="0"/>
              <w:rPr>
                <w:rFonts w:ascii="Arial" w:hAnsi="Arial" w:cs="Arial"/>
              </w:rPr>
            </w:pPr>
            <w:r w:rsidRPr="008A6123">
              <w:rPr>
                <w:rFonts w:ascii="Arial" w:hAnsi="Arial" w:cs="Arial"/>
              </w:rPr>
              <w:t>управление делами</w:t>
            </w:r>
          </w:p>
        </w:tc>
        <w:tc>
          <w:tcPr>
            <w:tcW w:w="708"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По мере необходимости</w:t>
            </w: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 xml:space="preserve">Организация проведения антикоррупционной экспертизы нормативных правовых актов органов местного самоуправления муниципального образования </w:t>
            </w:r>
            <w:proofErr w:type="spellStart"/>
            <w:r w:rsidRPr="008A6123">
              <w:rPr>
                <w:rFonts w:ascii="Arial" w:hAnsi="Arial" w:cs="Arial"/>
              </w:rPr>
              <w:t>Верхнекетский</w:t>
            </w:r>
            <w:proofErr w:type="spellEnd"/>
            <w:r w:rsidRPr="008A6123">
              <w:rPr>
                <w:rFonts w:ascii="Arial" w:hAnsi="Arial" w:cs="Arial"/>
              </w:rPr>
              <w:t xml:space="preserve"> район</w:t>
            </w:r>
            <w:r>
              <w:rPr>
                <w:rFonts w:ascii="Arial" w:hAnsi="Arial" w:cs="Arial"/>
              </w:rPr>
              <w:t xml:space="preserve"> Томской области</w:t>
            </w:r>
            <w:r w:rsidRPr="008A6123">
              <w:rPr>
                <w:rFonts w:ascii="Arial" w:hAnsi="Arial" w:cs="Arial"/>
              </w:rPr>
              <w:t xml:space="preserve"> и их проектов</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Юридическая служба</w:t>
            </w:r>
          </w:p>
        </w:tc>
        <w:tc>
          <w:tcPr>
            <w:tcW w:w="708"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Постоянно</w:t>
            </w: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 xml:space="preserve">Итого по задаче 2 </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autoSpaceDE w:val="0"/>
              <w:autoSpaceDN w:val="0"/>
              <w:adjustRightInd w:val="0"/>
              <w:rPr>
                <w:rFonts w:ascii="Arial" w:hAnsi="Arial" w:cs="Arial"/>
              </w:rPr>
            </w:pPr>
          </w:p>
        </w:tc>
        <w:tc>
          <w:tcPr>
            <w:tcW w:w="708" w:type="dxa"/>
            <w:vMerge w:val="restart"/>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10206" w:type="dxa"/>
            <w:gridSpan w:val="11"/>
          </w:tcPr>
          <w:p w:rsidR="00A954B2" w:rsidRPr="008A6123" w:rsidRDefault="00A954B2" w:rsidP="004C69C6">
            <w:pPr>
              <w:autoSpaceDE w:val="0"/>
              <w:autoSpaceDN w:val="0"/>
              <w:adjustRightInd w:val="0"/>
              <w:rPr>
                <w:rFonts w:ascii="Arial" w:hAnsi="Arial" w:cs="Arial"/>
                <w:b/>
              </w:rPr>
            </w:pPr>
            <w:r w:rsidRPr="008A6123">
              <w:rPr>
                <w:rFonts w:ascii="Arial" w:hAnsi="Arial" w:cs="Arial"/>
                <w:b/>
              </w:rPr>
              <w:t>3. Создание условий для формирования антикоррупционного общественного мнения и нетерпимости к проявлениям коррупции</w:t>
            </w: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3.1.</w:t>
            </w:r>
          </w:p>
        </w:tc>
        <w:tc>
          <w:tcPr>
            <w:tcW w:w="3044" w:type="dxa"/>
            <w:vMerge w:val="restart"/>
          </w:tcPr>
          <w:p w:rsidR="00A954B2" w:rsidRPr="008A6123" w:rsidRDefault="00A954B2" w:rsidP="004C69C6">
            <w:pPr>
              <w:widowControl/>
              <w:rPr>
                <w:rFonts w:ascii="Arial" w:hAnsi="Arial" w:cs="Arial"/>
              </w:rPr>
            </w:pPr>
            <w:r w:rsidRPr="008A6123">
              <w:rPr>
                <w:rFonts w:ascii="Arial" w:hAnsi="Arial" w:cs="Arial"/>
              </w:rPr>
              <w:t>Проведение мониторинга количества обращений граждан, содержащих информацию о фактах коррупции посредством программного модуля «Кодекс: Обращения граждан»</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Управление делами</w:t>
            </w:r>
          </w:p>
        </w:tc>
        <w:tc>
          <w:tcPr>
            <w:tcW w:w="708"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1 раз в квартал</w:t>
            </w: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3.2.</w:t>
            </w:r>
          </w:p>
        </w:tc>
        <w:tc>
          <w:tcPr>
            <w:tcW w:w="3044" w:type="dxa"/>
            <w:vMerge w:val="restart"/>
          </w:tcPr>
          <w:p w:rsidR="00A954B2" w:rsidRPr="008A6123" w:rsidRDefault="00A954B2" w:rsidP="004C69C6">
            <w:pPr>
              <w:widowControl/>
              <w:rPr>
                <w:rFonts w:ascii="Arial" w:hAnsi="Arial" w:cs="Arial"/>
              </w:rPr>
            </w:pPr>
            <w:r w:rsidRPr="008A6123">
              <w:rPr>
                <w:rFonts w:ascii="Arial" w:hAnsi="Arial" w:cs="Arial"/>
              </w:rPr>
              <w:t>Проведение мониторинга и выявление коррупционных рисков, в том числе причин и условий коррупции в деятельности по размещению муниципальных заказов, устранение выявленных коррупционных рисков</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Управление по распоряжению муниципальным имуществом и землей</w:t>
            </w:r>
          </w:p>
        </w:tc>
        <w:tc>
          <w:tcPr>
            <w:tcW w:w="708"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Не реже 1 раза в полугодие</w:t>
            </w: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3.3.</w:t>
            </w:r>
          </w:p>
        </w:tc>
        <w:tc>
          <w:tcPr>
            <w:tcW w:w="3044" w:type="dxa"/>
            <w:vMerge w:val="restart"/>
          </w:tcPr>
          <w:p w:rsidR="00A954B2" w:rsidRPr="008A6123" w:rsidRDefault="00A954B2" w:rsidP="004C69C6">
            <w:pPr>
              <w:widowControl/>
              <w:rPr>
                <w:rFonts w:ascii="Arial" w:hAnsi="Arial" w:cs="Arial"/>
              </w:rPr>
            </w:pPr>
            <w:r w:rsidRPr="008A6123">
              <w:rPr>
                <w:rFonts w:ascii="Arial" w:hAnsi="Arial" w:cs="Arial"/>
              </w:rPr>
              <w:t>Обеспечение безвозмездного распространения в органах местного самоуправле</w:t>
            </w:r>
            <w:r>
              <w:rPr>
                <w:rFonts w:ascii="Arial" w:hAnsi="Arial" w:cs="Arial"/>
              </w:rPr>
              <w:t xml:space="preserve">ния муниципального образования </w:t>
            </w:r>
            <w:proofErr w:type="spellStart"/>
            <w:r w:rsidRPr="008A6123">
              <w:rPr>
                <w:rFonts w:ascii="Arial" w:hAnsi="Arial" w:cs="Arial"/>
              </w:rPr>
              <w:t>Верхнекетский</w:t>
            </w:r>
            <w:proofErr w:type="spellEnd"/>
            <w:r w:rsidRPr="008A6123">
              <w:rPr>
                <w:rFonts w:ascii="Arial" w:hAnsi="Arial" w:cs="Arial"/>
              </w:rPr>
              <w:t xml:space="preserve"> район</w:t>
            </w:r>
            <w:r>
              <w:rPr>
                <w:rFonts w:ascii="Arial" w:hAnsi="Arial" w:cs="Arial"/>
              </w:rPr>
              <w:t xml:space="preserve"> Томской области</w:t>
            </w:r>
            <w:r w:rsidRPr="008A6123">
              <w:rPr>
                <w:rFonts w:ascii="Arial" w:hAnsi="Arial" w:cs="Arial"/>
              </w:rPr>
              <w:t xml:space="preserve"> памятки по вопросам противодействия коррупции</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Pr>
                <w:rFonts w:ascii="Arial" w:hAnsi="Arial" w:cs="Arial"/>
              </w:rPr>
              <w:t>10,0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Pr>
                <w:rFonts w:ascii="Arial" w:hAnsi="Arial" w:cs="Arial"/>
              </w:rPr>
              <w:t>10,0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Управление делами</w:t>
            </w:r>
          </w:p>
        </w:tc>
        <w:tc>
          <w:tcPr>
            <w:tcW w:w="708"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Ежегодно</w:t>
            </w: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5,5</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5,5</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4,5</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4,5</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4,5</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4,5</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3.4.</w:t>
            </w:r>
          </w:p>
        </w:tc>
        <w:tc>
          <w:tcPr>
            <w:tcW w:w="3044"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 xml:space="preserve">Обеспечение постоянного обновления информации по противодействию коррупции на официальном сайте </w:t>
            </w:r>
            <w:r w:rsidRPr="00BF319D">
              <w:rPr>
                <w:rFonts w:ascii="Arial" w:hAnsi="Arial" w:cs="Arial"/>
                <w:color w:val="C00000"/>
              </w:rPr>
              <w:t>А</w:t>
            </w:r>
            <w:r w:rsidRPr="008A6123">
              <w:rPr>
                <w:rFonts w:ascii="Arial" w:hAnsi="Arial" w:cs="Arial"/>
              </w:rPr>
              <w:t xml:space="preserve">дминистрации </w:t>
            </w:r>
            <w:proofErr w:type="spellStart"/>
            <w:r w:rsidRPr="008A6123">
              <w:rPr>
                <w:rFonts w:ascii="Arial" w:hAnsi="Arial" w:cs="Arial"/>
              </w:rPr>
              <w:t>Верхнекетского</w:t>
            </w:r>
            <w:proofErr w:type="spellEnd"/>
            <w:r w:rsidRPr="008A6123">
              <w:rPr>
                <w:rFonts w:ascii="Arial" w:hAnsi="Arial" w:cs="Arial"/>
              </w:rPr>
              <w:t xml:space="preserve"> района в сети «Интернет»</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Управление делами</w:t>
            </w:r>
          </w:p>
        </w:tc>
        <w:tc>
          <w:tcPr>
            <w:tcW w:w="708"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Постоянно</w:t>
            </w: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ign w:val="center"/>
          </w:tcPr>
          <w:p w:rsidR="00A954B2" w:rsidRPr="008A6123" w:rsidRDefault="00A954B2" w:rsidP="004C69C6">
            <w:pPr>
              <w:autoSpaceDE w:val="0"/>
              <w:autoSpaceDN w:val="0"/>
              <w:adjustRightInd w:val="0"/>
              <w:rPr>
                <w:rFonts w:ascii="Arial" w:hAnsi="Arial" w:cs="Arial"/>
              </w:rPr>
            </w:pPr>
          </w:p>
        </w:tc>
        <w:tc>
          <w:tcPr>
            <w:tcW w:w="708" w:type="dxa"/>
            <w:vMerge/>
            <w:vAlign w:val="center"/>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ign w:val="center"/>
          </w:tcPr>
          <w:p w:rsidR="00A954B2" w:rsidRPr="008A6123" w:rsidRDefault="00A954B2" w:rsidP="004C69C6">
            <w:pPr>
              <w:autoSpaceDE w:val="0"/>
              <w:autoSpaceDN w:val="0"/>
              <w:adjustRightInd w:val="0"/>
              <w:rPr>
                <w:rFonts w:ascii="Arial" w:hAnsi="Arial" w:cs="Arial"/>
              </w:rPr>
            </w:pPr>
          </w:p>
        </w:tc>
        <w:tc>
          <w:tcPr>
            <w:tcW w:w="708" w:type="dxa"/>
            <w:vMerge/>
            <w:vAlign w:val="center"/>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ign w:val="center"/>
          </w:tcPr>
          <w:p w:rsidR="00A954B2" w:rsidRPr="008A6123" w:rsidRDefault="00A954B2" w:rsidP="004C69C6">
            <w:pPr>
              <w:autoSpaceDE w:val="0"/>
              <w:autoSpaceDN w:val="0"/>
              <w:adjustRightInd w:val="0"/>
              <w:rPr>
                <w:rFonts w:ascii="Arial" w:hAnsi="Arial" w:cs="Arial"/>
              </w:rPr>
            </w:pPr>
          </w:p>
        </w:tc>
        <w:tc>
          <w:tcPr>
            <w:tcW w:w="708" w:type="dxa"/>
            <w:vMerge/>
            <w:vAlign w:val="center"/>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ign w:val="center"/>
          </w:tcPr>
          <w:p w:rsidR="00A954B2" w:rsidRPr="008A6123" w:rsidRDefault="00A954B2" w:rsidP="004C69C6">
            <w:pPr>
              <w:autoSpaceDE w:val="0"/>
              <w:autoSpaceDN w:val="0"/>
              <w:adjustRightInd w:val="0"/>
              <w:rPr>
                <w:rFonts w:ascii="Arial" w:hAnsi="Arial" w:cs="Arial"/>
              </w:rPr>
            </w:pPr>
          </w:p>
        </w:tc>
        <w:tc>
          <w:tcPr>
            <w:tcW w:w="708" w:type="dxa"/>
            <w:vMerge/>
            <w:vAlign w:val="center"/>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ign w:val="center"/>
          </w:tcPr>
          <w:p w:rsidR="00A954B2" w:rsidRPr="008A6123" w:rsidRDefault="00A954B2" w:rsidP="004C69C6">
            <w:pPr>
              <w:autoSpaceDE w:val="0"/>
              <w:autoSpaceDN w:val="0"/>
              <w:adjustRightInd w:val="0"/>
              <w:rPr>
                <w:rFonts w:ascii="Arial" w:hAnsi="Arial" w:cs="Arial"/>
              </w:rPr>
            </w:pPr>
          </w:p>
        </w:tc>
        <w:tc>
          <w:tcPr>
            <w:tcW w:w="708" w:type="dxa"/>
            <w:vMerge/>
            <w:vAlign w:val="center"/>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3.5.</w:t>
            </w:r>
          </w:p>
        </w:tc>
        <w:tc>
          <w:tcPr>
            <w:tcW w:w="3044"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Обеспечение организации обучения муниципальных служащих на семинарах или курсах по теме «противодействие коррупции в органах государственного и муниципального управления»</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Управление делами</w:t>
            </w:r>
          </w:p>
        </w:tc>
        <w:tc>
          <w:tcPr>
            <w:tcW w:w="708"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Ежегодно</w:t>
            </w: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ign w:val="center"/>
          </w:tcPr>
          <w:p w:rsidR="00A954B2" w:rsidRPr="008A6123" w:rsidRDefault="00A954B2" w:rsidP="004C69C6">
            <w:pPr>
              <w:autoSpaceDE w:val="0"/>
              <w:autoSpaceDN w:val="0"/>
              <w:adjustRightInd w:val="0"/>
              <w:rPr>
                <w:rFonts w:ascii="Arial" w:hAnsi="Arial" w:cs="Arial"/>
              </w:rPr>
            </w:pPr>
          </w:p>
        </w:tc>
        <w:tc>
          <w:tcPr>
            <w:tcW w:w="708" w:type="dxa"/>
            <w:vMerge/>
            <w:vAlign w:val="center"/>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ign w:val="center"/>
          </w:tcPr>
          <w:p w:rsidR="00A954B2" w:rsidRPr="008A6123" w:rsidRDefault="00A954B2" w:rsidP="004C69C6">
            <w:pPr>
              <w:autoSpaceDE w:val="0"/>
              <w:autoSpaceDN w:val="0"/>
              <w:adjustRightInd w:val="0"/>
              <w:rPr>
                <w:rFonts w:ascii="Arial" w:hAnsi="Arial" w:cs="Arial"/>
              </w:rPr>
            </w:pPr>
          </w:p>
        </w:tc>
        <w:tc>
          <w:tcPr>
            <w:tcW w:w="708" w:type="dxa"/>
            <w:vMerge/>
            <w:vAlign w:val="center"/>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ign w:val="center"/>
          </w:tcPr>
          <w:p w:rsidR="00A954B2" w:rsidRPr="008A6123" w:rsidRDefault="00A954B2" w:rsidP="004C69C6">
            <w:pPr>
              <w:autoSpaceDE w:val="0"/>
              <w:autoSpaceDN w:val="0"/>
              <w:adjustRightInd w:val="0"/>
              <w:rPr>
                <w:rFonts w:ascii="Arial" w:hAnsi="Arial" w:cs="Arial"/>
              </w:rPr>
            </w:pPr>
          </w:p>
        </w:tc>
        <w:tc>
          <w:tcPr>
            <w:tcW w:w="708" w:type="dxa"/>
            <w:vMerge/>
            <w:vAlign w:val="center"/>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ign w:val="center"/>
          </w:tcPr>
          <w:p w:rsidR="00A954B2" w:rsidRPr="008A6123" w:rsidRDefault="00A954B2" w:rsidP="004C69C6">
            <w:pPr>
              <w:autoSpaceDE w:val="0"/>
              <w:autoSpaceDN w:val="0"/>
              <w:adjustRightInd w:val="0"/>
              <w:rPr>
                <w:rFonts w:ascii="Arial" w:hAnsi="Arial" w:cs="Arial"/>
              </w:rPr>
            </w:pPr>
          </w:p>
        </w:tc>
        <w:tc>
          <w:tcPr>
            <w:tcW w:w="708" w:type="dxa"/>
            <w:vMerge/>
            <w:vAlign w:val="center"/>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ign w:val="center"/>
          </w:tcPr>
          <w:p w:rsidR="00A954B2" w:rsidRPr="008A6123" w:rsidRDefault="00A954B2" w:rsidP="004C69C6">
            <w:pPr>
              <w:autoSpaceDE w:val="0"/>
              <w:autoSpaceDN w:val="0"/>
              <w:adjustRightInd w:val="0"/>
              <w:rPr>
                <w:rFonts w:ascii="Arial" w:hAnsi="Arial" w:cs="Arial"/>
              </w:rPr>
            </w:pPr>
          </w:p>
        </w:tc>
        <w:tc>
          <w:tcPr>
            <w:tcW w:w="708" w:type="dxa"/>
            <w:vMerge/>
            <w:vAlign w:val="center"/>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p>
        </w:tc>
        <w:tc>
          <w:tcPr>
            <w:tcW w:w="3044"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 xml:space="preserve">Итого по задаче 3 </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Pr>
                <w:rFonts w:ascii="Arial" w:hAnsi="Arial" w:cs="Arial"/>
              </w:rPr>
              <w:t>10,0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Pr>
                <w:rFonts w:ascii="Arial" w:hAnsi="Arial" w:cs="Arial"/>
              </w:rPr>
              <w:t>10,0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widowControl/>
              <w:autoSpaceDE w:val="0"/>
              <w:autoSpaceDN w:val="0"/>
              <w:adjustRightInd w:val="0"/>
              <w:rPr>
                <w:rFonts w:ascii="Arial" w:hAnsi="Arial" w:cs="Arial"/>
              </w:rPr>
            </w:pPr>
          </w:p>
        </w:tc>
        <w:tc>
          <w:tcPr>
            <w:tcW w:w="708" w:type="dxa"/>
            <w:vMerge w:val="restart"/>
          </w:tcPr>
          <w:p w:rsidR="00A954B2" w:rsidRPr="008A6123" w:rsidRDefault="00A954B2" w:rsidP="004C69C6">
            <w:pPr>
              <w:widowControl/>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5,5</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5,5</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Pr>
                <w:rFonts w:ascii="Arial" w:hAnsi="Arial" w:cs="Arial"/>
              </w:rPr>
              <w:t>0,0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Pr>
                <w:rFonts w:ascii="Arial" w:hAnsi="Arial" w:cs="Arial"/>
              </w:rPr>
              <w:t>0,0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4,5</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4,5</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10206" w:type="dxa"/>
            <w:gridSpan w:val="11"/>
          </w:tcPr>
          <w:p w:rsidR="00A954B2" w:rsidRPr="008A6123" w:rsidRDefault="00A954B2" w:rsidP="004C69C6">
            <w:pPr>
              <w:autoSpaceDE w:val="0"/>
              <w:autoSpaceDN w:val="0"/>
              <w:adjustRightInd w:val="0"/>
              <w:rPr>
                <w:rFonts w:ascii="Arial" w:hAnsi="Arial" w:cs="Arial"/>
                <w:b/>
              </w:rPr>
            </w:pPr>
            <w:r w:rsidRPr="008A6123">
              <w:rPr>
                <w:rFonts w:ascii="Arial" w:hAnsi="Arial" w:cs="Arial"/>
                <w:b/>
              </w:rPr>
              <w:t xml:space="preserve">4. Обеспечение прозрачности деятельности органов местного самоуправления в муниципальном образовании </w:t>
            </w:r>
            <w:proofErr w:type="spellStart"/>
            <w:r w:rsidRPr="008A6123">
              <w:rPr>
                <w:rFonts w:ascii="Arial" w:hAnsi="Arial" w:cs="Arial"/>
                <w:b/>
              </w:rPr>
              <w:t>Верхнекетский</w:t>
            </w:r>
            <w:proofErr w:type="spellEnd"/>
            <w:r w:rsidRPr="008A6123">
              <w:rPr>
                <w:rFonts w:ascii="Arial" w:hAnsi="Arial" w:cs="Arial"/>
                <w:b/>
              </w:rPr>
              <w:t xml:space="preserve"> район</w:t>
            </w:r>
            <w:r>
              <w:rPr>
                <w:rFonts w:ascii="Arial" w:hAnsi="Arial" w:cs="Arial"/>
                <w:b/>
              </w:rPr>
              <w:t xml:space="preserve"> Томской области</w:t>
            </w: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4.1</w:t>
            </w:r>
          </w:p>
        </w:tc>
        <w:tc>
          <w:tcPr>
            <w:tcW w:w="3044" w:type="dxa"/>
            <w:vMerge w:val="restart"/>
          </w:tcPr>
          <w:p w:rsidR="00A954B2" w:rsidRPr="008A6123" w:rsidRDefault="00A954B2" w:rsidP="004C69C6">
            <w:pPr>
              <w:widowControl/>
              <w:rPr>
                <w:rFonts w:ascii="Arial" w:hAnsi="Arial" w:cs="Arial"/>
              </w:rPr>
            </w:pPr>
            <w:r w:rsidRPr="008A6123">
              <w:rPr>
                <w:rFonts w:ascii="Arial" w:hAnsi="Arial" w:cs="Arial"/>
              </w:rPr>
              <w:t xml:space="preserve">Опубликование на официальном сайте </w:t>
            </w:r>
            <w:r w:rsidRPr="00BF319D">
              <w:rPr>
                <w:rFonts w:ascii="Arial" w:hAnsi="Arial" w:cs="Arial"/>
                <w:color w:val="C00000"/>
              </w:rPr>
              <w:t>А</w:t>
            </w:r>
            <w:r w:rsidRPr="008A6123">
              <w:rPr>
                <w:rFonts w:ascii="Arial" w:hAnsi="Arial" w:cs="Arial"/>
              </w:rPr>
              <w:t xml:space="preserve">дминистрации </w:t>
            </w:r>
            <w:proofErr w:type="spellStart"/>
            <w:r w:rsidRPr="008A6123">
              <w:rPr>
                <w:rFonts w:ascii="Arial" w:hAnsi="Arial" w:cs="Arial"/>
              </w:rPr>
              <w:t>Верхнекетского</w:t>
            </w:r>
            <w:proofErr w:type="spellEnd"/>
            <w:r w:rsidRPr="008A6123">
              <w:rPr>
                <w:rFonts w:ascii="Arial" w:hAnsi="Arial" w:cs="Arial"/>
              </w:rPr>
              <w:t xml:space="preserve"> района в сети Интернет информации о деятельности органов местного самоуправления </w:t>
            </w:r>
            <w:proofErr w:type="spellStart"/>
            <w:r w:rsidRPr="008A6123">
              <w:rPr>
                <w:rFonts w:ascii="Arial" w:hAnsi="Arial" w:cs="Arial"/>
              </w:rPr>
              <w:t>Верхнекетского</w:t>
            </w:r>
            <w:proofErr w:type="spellEnd"/>
            <w:r w:rsidRPr="008A6123">
              <w:rPr>
                <w:rFonts w:ascii="Arial" w:hAnsi="Arial" w:cs="Arial"/>
              </w:rPr>
              <w:t xml:space="preserve"> района в сфере противодействия коррупции</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Управление делами</w:t>
            </w:r>
          </w:p>
        </w:tc>
        <w:tc>
          <w:tcPr>
            <w:tcW w:w="708"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Постоянно</w:t>
            </w: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vAlign w:val="center"/>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vAlign w:val="center"/>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vAlign w:val="center"/>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vAlign w:val="center"/>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vAlign w:val="center"/>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4.2</w:t>
            </w:r>
          </w:p>
        </w:tc>
        <w:tc>
          <w:tcPr>
            <w:tcW w:w="3044" w:type="dxa"/>
            <w:vMerge w:val="restart"/>
          </w:tcPr>
          <w:p w:rsidR="00A954B2" w:rsidRPr="008A6123" w:rsidRDefault="00A954B2" w:rsidP="004C69C6">
            <w:pPr>
              <w:widowControl/>
              <w:rPr>
                <w:rFonts w:ascii="Arial" w:hAnsi="Arial" w:cs="Arial"/>
              </w:rPr>
            </w:pPr>
            <w:r w:rsidRPr="008A6123">
              <w:rPr>
                <w:rFonts w:ascii="Arial" w:hAnsi="Arial" w:cs="Arial"/>
              </w:rPr>
              <w:t xml:space="preserve">Обеспечение возможности размещения физическими и юридическими лицами на официальном </w:t>
            </w:r>
            <w:r w:rsidRPr="00874321">
              <w:rPr>
                <w:rFonts w:ascii="Arial" w:hAnsi="Arial" w:cs="Arial"/>
              </w:rPr>
              <w:t>сайте Администрации</w:t>
            </w:r>
            <w:r w:rsidRPr="008A6123">
              <w:rPr>
                <w:rFonts w:ascii="Arial" w:hAnsi="Arial" w:cs="Arial"/>
              </w:rPr>
              <w:t xml:space="preserve"> </w:t>
            </w:r>
            <w:proofErr w:type="spellStart"/>
            <w:r w:rsidRPr="008A6123">
              <w:rPr>
                <w:rFonts w:ascii="Arial" w:hAnsi="Arial" w:cs="Arial"/>
              </w:rPr>
              <w:t>Верхнекетского</w:t>
            </w:r>
            <w:proofErr w:type="spellEnd"/>
            <w:r w:rsidRPr="008A6123">
              <w:rPr>
                <w:rFonts w:ascii="Arial" w:hAnsi="Arial" w:cs="Arial"/>
              </w:rPr>
              <w:t xml:space="preserve"> района в сети Интернет информации (жалоб) о ставших им известными фактах коррупции</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Управление делами</w:t>
            </w:r>
          </w:p>
        </w:tc>
        <w:tc>
          <w:tcPr>
            <w:tcW w:w="708"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Постоянно</w:t>
            </w:r>
          </w:p>
          <w:p w:rsidR="00A954B2" w:rsidRPr="008A6123" w:rsidRDefault="00A954B2" w:rsidP="004C69C6">
            <w:pPr>
              <w:widowControl/>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vAlign w:val="center"/>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vAlign w:val="center"/>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vAlign w:val="center"/>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vAlign w:val="center"/>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vAlign w:val="center"/>
          </w:tcPr>
          <w:p w:rsidR="00A954B2" w:rsidRPr="008A6123" w:rsidRDefault="00A954B2" w:rsidP="004C69C6">
            <w:pPr>
              <w:jc w:val="both"/>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4.3</w:t>
            </w:r>
          </w:p>
        </w:tc>
        <w:tc>
          <w:tcPr>
            <w:tcW w:w="3044" w:type="dxa"/>
            <w:vMerge w:val="restart"/>
          </w:tcPr>
          <w:p w:rsidR="00A954B2" w:rsidRPr="008A6123" w:rsidRDefault="00A954B2" w:rsidP="004C69C6">
            <w:pPr>
              <w:widowControl/>
              <w:rPr>
                <w:rFonts w:ascii="Arial" w:hAnsi="Arial" w:cs="Arial"/>
              </w:rPr>
            </w:pPr>
            <w:r w:rsidRPr="008A6123">
              <w:rPr>
                <w:rFonts w:ascii="Arial" w:hAnsi="Arial" w:cs="Arial"/>
              </w:rPr>
              <w:t>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Управление делами</w:t>
            </w:r>
          </w:p>
        </w:tc>
        <w:tc>
          <w:tcPr>
            <w:tcW w:w="708"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Актуализация должностных инструкций не реже 1 раза в год</w:t>
            </w: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vAlign w:val="center"/>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vAlign w:val="center"/>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vAlign w:val="center"/>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vAlign w:val="center"/>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vAlign w:val="center"/>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lastRenderedPageBreak/>
              <w:t>4.4</w:t>
            </w:r>
          </w:p>
        </w:tc>
        <w:tc>
          <w:tcPr>
            <w:tcW w:w="3044"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 xml:space="preserve">Опубликование нормативных правовых актов в информационном вестнике </w:t>
            </w:r>
            <w:proofErr w:type="spellStart"/>
            <w:r w:rsidRPr="008A6123">
              <w:rPr>
                <w:rFonts w:ascii="Arial" w:hAnsi="Arial" w:cs="Arial"/>
              </w:rPr>
              <w:t>Верхнекетского</w:t>
            </w:r>
            <w:proofErr w:type="spellEnd"/>
            <w:r w:rsidRPr="008A6123">
              <w:rPr>
                <w:rFonts w:ascii="Arial" w:hAnsi="Arial" w:cs="Arial"/>
              </w:rPr>
              <w:t xml:space="preserve"> района «Территория» и материалов о деятельности</w:t>
            </w:r>
            <w:r>
              <w:rPr>
                <w:rFonts w:ascii="Arial" w:hAnsi="Arial" w:cs="Arial"/>
              </w:rPr>
              <w:t xml:space="preserve"> по противодействию коррупционных правонарушений органами местного самоуправления в районных СМИ</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Pr>
                <w:rFonts w:ascii="Arial" w:hAnsi="Arial" w:cs="Arial"/>
              </w:rPr>
              <w:t>4437,8</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Pr>
                <w:rFonts w:ascii="Arial" w:hAnsi="Arial" w:cs="Arial"/>
              </w:rPr>
              <w:t>4437,8</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Управление делами</w:t>
            </w:r>
          </w:p>
        </w:tc>
        <w:tc>
          <w:tcPr>
            <w:tcW w:w="708"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 xml:space="preserve">Периодичность издания информационного вестника </w:t>
            </w:r>
            <w:proofErr w:type="spellStart"/>
            <w:r w:rsidRPr="008A6123">
              <w:rPr>
                <w:rFonts w:ascii="Arial" w:hAnsi="Arial" w:cs="Arial"/>
              </w:rPr>
              <w:t>Верхнекетского</w:t>
            </w:r>
            <w:proofErr w:type="spellEnd"/>
            <w:r w:rsidRPr="008A6123">
              <w:rPr>
                <w:rFonts w:ascii="Arial" w:hAnsi="Arial" w:cs="Arial"/>
              </w:rPr>
              <w:t xml:space="preserve"> района «Территория» -ежемесячно;</w:t>
            </w:r>
          </w:p>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публикаций в районных и областных СМИ:</w:t>
            </w:r>
          </w:p>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2017-14 публикаций;</w:t>
            </w:r>
          </w:p>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2018-15 публикаций;</w:t>
            </w:r>
          </w:p>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2019-16 публикаций;</w:t>
            </w:r>
          </w:p>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2020-17 публикаций;</w:t>
            </w:r>
          </w:p>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2021-18 публикаций.</w:t>
            </w: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1061,8</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1061,8</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1080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1080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598,0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598,0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Pr>
                <w:rFonts w:ascii="Arial" w:hAnsi="Arial" w:cs="Arial"/>
              </w:rPr>
              <w:t>598,0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Pr>
                <w:rFonts w:ascii="Arial" w:hAnsi="Arial" w:cs="Arial"/>
              </w:rPr>
              <w:t>598,0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1100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1100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r w:rsidRPr="008A6123">
              <w:rPr>
                <w:rFonts w:ascii="Arial" w:hAnsi="Arial" w:cs="Arial"/>
              </w:rPr>
              <w:t>4.5</w:t>
            </w:r>
          </w:p>
        </w:tc>
        <w:tc>
          <w:tcPr>
            <w:tcW w:w="3044"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Проведение мониторинга общественного мнения, удовлетворенных информационной открытостью органов местного самоуправления муниципального образовани</w:t>
            </w:r>
            <w:r>
              <w:rPr>
                <w:rFonts w:ascii="Arial" w:hAnsi="Arial" w:cs="Arial"/>
              </w:rPr>
              <w:t xml:space="preserve">я </w:t>
            </w:r>
            <w:proofErr w:type="spellStart"/>
            <w:r w:rsidRPr="008A6123">
              <w:rPr>
                <w:rFonts w:ascii="Arial" w:hAnsi="Arial" w:cs="Arial"/>
              </w:rPr>
              <w:t>Верхнекетский</w:t>
            </w:r>
            <w:proofErr w:type="spellEnd"/>
            <w:r w:rsidRPr="008A6123">
              <w:rPr>
                <w:rFonts w:ascii="Arial" w:hAnsi="Arial" w:cs="Arial"/>
              </w:rPr>
              <w:t xml:space="preserve"> район</w:t>
            </w:r>
            <w:r>
              <w:rPr>
                <w:rFonts w:ascii="Arial" w:hAnsi="Arial" w:cs="Arial"/>
              </w:rPr>
              <w:t xml:space="preserve"> Томской области</w:t>
            </w:r>
            <w:r w:rsidRPr="008A6123">
              <w:rPr>
                <w:rFonts w:ascii="Arial" w:hAnsi="Arial" w:cs="Arial"/>
              </w:rPr>
              <w:t xml:space="preserve"> посредством размещения анкеты-опроса в информационной вестнике «Территория» и блиц-опроса на официальном сайте </w:t>
            </w:r>
            <w:r w:rsidRPr="008A6123">
              <w:rPr>
                <w:rFonts w:ascii="Arial" w:hAnsi="Arial" w:cs="Arial"/>
              </w:rPr>
              <w:lastRenderedPageBreak/>
              <w:t xml:space="preserve">Администрации </w:t>
            </w:r>
            <w:proofErr w:type="spellStart"/>
            <w:r w:rsidRPr="008A6123">
              <w:rPr>
                <w:rFonts w:ascii="Arial" w:hAnsi="Arial" w:cs="Arial"/>
              </w:rPr>
              <w:t>Верхнекетского</w:t>
            </w:r>
            <w:proofErr w:type="spellEnd"/>
            <w:r w:rsidRPr="008A6123">
              <w:rPr>
                <w:rFonts w:ascii="Arial" w:hAnsi="Arial" w:cs="Arial"/>
              </w:rPr>
              <w:t xml:space="preserve"> района</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lastRenderedPageBreak/>
              <w:t>всего</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Отдел информационных технологий</w:t>
            </w:r>
          </w:p>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Управление делами</w:t>
            </w:r>
          </w:p>
        </w:tc>
        <w:tc>
          <w:tcPr>
            <w:tcW w:w="708"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Один раз в год</w:t>
            </w: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rPr>
            </w:pPr>
          </w:p>
        </w:tc>
        <w:tc>
          <w:tcPr>
            <w:tcW w:w="3044" w:type="dxa"/>
            <w:vMerge w:val="restart"/>
          </w:tcPr>
          <w:p w:rsidR="00A954B2" w:rsidRPr="008A6123" w:rsidRDefault="00A954B2" w:rsidP="004C69C6">
            <w:pPr>
              <w:widowControl/>
              <w:autoSpaceDE w:val="0"/>
              <w:autoSpaceDN w:val="0"/>
              <w:adjustRightInd w:val="0"/>
              <w:rPr>
                <w:rFonts w:ascii="Arial" w:hAnsi="Arial" w:cs="Arial"/>
              </w:rPr>
            </w:pPr>
            <w:r w:rsidRPr="008A6123">
              <w:rPr>
                <w:rFonts w:ascii="Arial" w:hAnsi="Arial" w:cs="Arial"/>
              </w:rPr>
              <w:t xml:space="preserve">Итого по задаче 4 </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всего</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4939,8</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4939,8</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val="restart"/>
          </w:tcPr>
          <w:p w:rsidR="00A954B2" w:rsidRPr="008A6123" w:rsidRDefault="00A954B2" w:rsidP="004C69C6">
            <w:pPr>
              <w:widowControl/>
              <w:autoSpaceDE w:val="0"/>
              <w:autoSpaceDN w:val="0"/>
              <w:adjustRightInd w:val="0"/>
              <w:rPr>
                <w:rFonts w:ascii="Arial" w:hAnsi="Arial" w:cs="Arial"/>
              </w:rPr>
            </w:pPr>
          </w:p>
        </w:tc>
        <w:tc>
          <w:tcPr>
            <w:tcW w:w="708" w:type="dxa"/>
            <w:vMerge w:val="restart"/>
          </w:tcPr>
          <w:p w:rsidR="00A954B2" w:rsidRPr="008A6123" w:rsidRDefault="00A954B2" w:rsidP="004C69C6">
            <w:pPr>
              <w:widowControl/>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2017</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1061,8</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1061,8</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2018</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1080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1080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2019</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598</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598</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2020</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1100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1100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rPr>
            </w:pPr>
          </w:p>
        </w:tc>
        <w:tc>
          <w:tcPr>
            <w:tcW w:w="3044" w:type="dxa"/>
            <w:vMerge/>
          </w:tcPr>
          <w:p w:rsidR="00A954B2" w:rsidRPr="008A6123" w:rsidRDefault="00A954B2" w:rsidP="004C69C6">
            <w:pPr>
              <w:autoSpaceDE w:val="0"/>
              <w:autoSpaceDN w:val="0"/>
              <w:adjustRightInd w:val="0"/>
              <w:rPr>
                <w:rFonts w:ascii="Arial" w:hAnsi="Arial" w:cs="Arial"/>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2021</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1100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1100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261" w:type="dxa"/>
            <w:vMerge/>
          </w:tcPr>
          <w:p w:rsidR="00A954B2" w:rsidRPr="008A6123" w:rsidRDefault="00A954B2" w:rsidP="004C69C6">
            <w:pPr>
              <w:autoSpaceDE w:val="0"/>
              <w:autoSpaceDN w:val="0"/>
              <w:adjustRightInd w:val="0"/>
              <w:rPr>
                <w:rFonts w:ascii="Arial" w:hAnsi="Arial" w:cs="Arial"/>
              </w:rPr>
            </w:pPr>
          </w:p>
        </w:tc>
        <w:tc>
          <w:tcPr>
            <w:tcW w:w="708" w:type="dxa"/>
            <w:vMerge/>
          </w:tcPr>
          <w:p w:rsidR="00A954B2" w:rsidRPr="008A6123" w:rsidRDefault="00A954B2" w:rsidP="004C69C6">
            <w:pPr>
              <w:autoSpaceDE w:val="0"/>
              <w:autoSpaceDN w:val="0"/>
              <w:adjustRightInd w:val="0"/>
              <w:rPr>
                <w:rFonts w:ascii="Arial" w:hAnsi="Arial" w:cs="Arial"/>
              </w:rPr>
            </w:pPr>
          </w:p>
        </w:tc>
      </w:tr>
      <w:tr w:rsidR="00A954B2" w:rsidRPr="008A6123" w:rsidTr="004C69C6">
        <w:trPr>
          <w:tblCellSpacing w:w="5" w:type="nil"/>
        </w:trPr>
        <w:tc>
          <w:tcPr>
            <w:tcW w:w="500" w:type="dxa"/>
            <w:vMerge w:val="restart"/>
          </w:tcPr>
          <w:p w:rsidR="00A954B2" w:rsidRPr="008A6123" w:rsidRDefault="00A954B2" w:rsidP="004C69C6">
            <w:pPr>
              <w:autoSpaceDE w:val="0"/>
              <w:autoSpaceDN w:val="0"/>
              <w:adjustRightInd w:val="0"/>
              <w:rPr>
                <w:rFonts w:ascii="Arial" w:hAnsi="Arial" w:cs="Arial"/>
                <w:b/>
              </w:rPr>
            </w:pPr>
          </w:p>
        </w:tc>
        <w:tc>
          <w:tcPr>
            <w:tcW w:w="3044" w:type="dxa"/>
            <w:vMerge w:val="restart"/>
          </w:tcPr>
          <w:p w:rsidR="00A954B2" w:rsidRPr="008A6123" w:rsidRDefault="00A954B2" w:rsidP="004C69C6">
            <w:pPr>
              <w:widowControl/>
              <w:autoSpaceDE w:val="0"/>
              <w:autoSpaceDN w:val="0"/>
              <w:adjustRightInd w:val="0"/>
              <w:rPr>
                <w:rFonts w:ascii="Arial" w:hAnsi="Arial" w:cs="Arial"/>
                <w:b/>
              </w:rPr>
            </w:pPr>
            <w:r w:rsidRPr="008A6123">
              <w:rPr>
                <w:rFonts w:ascii="Arial" w:hAnsi="Arial" w:cs="Arial"/>
                <w:b/>
              </w:rPr>
              <w:t xml:space="preserve">Итого по Программе </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всего</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b/>
              </w:rPr>
            </w:pPr>
            <w:r>
              <w:rPr>
                <w:rFonts w:ascii="Arial" w:hAnsi="Arial" w:cs="Arial"/>
                <w:b/>
              </w:rPr>
              <w:t>4447,8</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b/>
              </w:rPr>
            </w:pPr>
            <w:r>
              <w:rPr>
                <w:rFonts w:ascii="Arial" w:hAnsi="Arial" w:cs="Arial"/>
                <w:b/>
              </w:rPr>
              <w:t>4447,8</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0</w:t>
            </w:r>
          </w:p>
        </w:tc>
        <w:tc>
          <w:tcPr>
            <w:tcW w:w="1261" w:type="dxa"/>
            <w:vMerge w:val="restart"/>
          </w:tcPr>
          <w:p w:rsidR="00A954B2" w:rsidRPr="008A6123" w:rsidRDefault="00A954B2" w:rsidP="004C69C6">
            <w:pPr>
              <w:widowControl/>
              <w:autoSpaceDE w:val="0"/>
              <w:autoSpaceDN w:val="0"/>
              <w:adjustRightInd w:val="0"/>
              <w:rPr>
                <w:rFonts w:ascii="Arial" w:hAnsi="Arial" w:cs="Arial"/>
                <w:b/>
              </w:rPr>
            </w:pPr>
          </w:p>
        </w:tc>
        <w:tc>
          <w:tcPr>
            <w:tcW w:w="708" w:type="dxa"/>
            <w:vMerge w:val="restart"/>
          </w:tcPr>
          <w:p w:rsidR="00A954B2" w:rsidRPr="008A6123" w:rsidRDefault="00A954B2" w:rsidP="004C69C6">
            <w:pPr>
              <w:widowControl/>
              <w:autoSpaceDE w:val="0"/>
              <w:autoSpaceDN w:val="0"/>
              <w:adjustRightInd w:val="0"/>
              <w:rPr>
                <w:rFonts w:ascii="Arial" w:hAnsi="Arial" w:cs="Arial"/>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b/>
              </w:rPr>
            </w:pPr>
          </w:p>
        </w:tc>
        <w:tc>
          <w:tcPr>
            <w:tcW w:w="3044" w:type="dxa"/>
            <w:vMerge/>
          </w:tcPr>
          <w:p w:rsidR="00A954B2" w:rsidRPr="008A6123" w:rsidRDefault="00A954B2" w:rsidP="004C69C6">
            <w:pPr>
              <w:autoSpaceDE w:val="0"/>
              <w:autoSpaceDN w:val="0"/>
              <w:adjustRightInd w:val="0"/>
              <w:rPr>
                <w:rFonts w:ascii="Arial" w:hAnsi="Arial" w:cs="Arial"/>
                <w:b/>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2017</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1067,3</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1067,3</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0</w:t>
            </w:r>
          </w:p>
        </w:tc>
        <w:tc>
          <w:tcPr>
            <w:tcW w:w="1261" w:type="dxa"/>
            <w:vMerge/>
          </w:tcPr>
          <w:p w:rsidR="00A954B2" w:rsidRPr="008A6123" w:rsidRDefault="00A954B2" w:rsidP="004C69C6">
            <w:pPr>
              <w:autoSpaceDE w:val="0"/>
              <w:autoSpaceDN w:val="0"/>
              <w:adjustRightInd w:val="0"/>
              <w:rPr>
                <w:rFonts w:ascii="Arial" w:hAnsi="Arial" w:cs="Arial"/>
                <w:b/>
              </w:rPr>
            </w:pPr>
          </w:p>
        </w:tc>
        <w:tc>
          <w:tcPr>
            <w:tcW w:w="708" w:type="dxa"/>
            <w:vMerge/>
          </w:tcPr>
          <w:p w:rsidR="00A954B2" w:rsidRPr="008A6123" w:rsidRDefault="00A954B2" w:rsidP="004C69C6">
            <w:pPr>
              <w:autoSpaceDE w:val="0"/>
              <w:autoSpaceDN w:val="0"/>
              <w:adjustRightInd w:val="0"/>
              <w:rPr>
                <w:rFonts w:ascii="Arial" w:hAnsi="Arial" w:cs="Arial"/>
                <w:b/>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b/>
              </w:rPr>
            </w:pPr>
          </w:p>
        </w:tc>
        <w:tc>
          <w:tcPr>
            <w:tcW w:w="3044" w:type="dxa"/>
            <w:vMerge/>
          </w:tcPr>
          <w:p w:rsidR="00A954B2" w:rsidRPr="008A6123" w:rsidRDefault="00A954B2" w:rsidP="004C69C6">
            <w:pPr>
              <w:autoSpaceDE w:val="0"/>
              <w:autoSpaceDN w:val="0"/>
              <w:adjustRightInd w:val="0"/>
              <w:rPr>
                <w:rFonts w:ascii="Arial" w:hAnsi="Arial" w:cs="Arial"/>
                <w:b/>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2018</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1080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1080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0</w:t>
            </w:r>
          </w:p>
        </w:tc>
        <w:tc>
          <w:tcPr>
            <w:tcW w:w="1261" w:type="dxa"/>
            <w:vMerge/>
          </w:tcPr>
          <w:p w:rsidR="00A954B2" w:rsidRPr="008A6123" w:rsidRDefault="00A954B2" w:rsidP="004C69C6">
            <w:pPr>
              <w:autoSpaceDE w:val="0"/>
              <w:autoSpaceDN w:val="0"/>
              <w:adjustRightInd w:val="0"/>
              <w:rPr>
                <w:rFonts w:ascii="Arial" w:hAnsi="Arial" w:cs="Arial"/>
                <w:b/>
              </w:rPr>
            </w:pPr>
          </w:p>
        </w:tc>
        <w:tc>
          <w:tcPr>
            <w:tcW w:w="708" w:type="dxa"/>
            <w:vMerge/>
          </w:tcPr>
          <w:p w:rsidR="00A954B2" w:rsidRPr="008A6123" w:rsidRDefault="00A954B2" w:rsidP="004C69C6">
            <w:pPr>
              <w:autoSpaceDE w:val="0"/>
              <w:autoSpaceDN w:val="0"/>
              <w:adjustRightInd w:val="0"/>
              <w:rPr>
                <w:rFonts w:ascii="Arial" w:hAnsi="Arial" w:cs="Arial"/>
                <w:b/>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b/>
              </w:rPr>
            </w:pPr>
          </w:p>
        </w:tc>
        <w:tc>
          <w:tcPr>
            <w:tcW w:w="3044" w:type="dxa"/>
            <w:vMerge/>
          </w:tcPr>
          <w:p w:rsidR="00A954B2" w:rsidRPr="008A6123" w:rsidRDefault="00A954B2" w:rsidP="004C69C6">
            <w:pPr>
              <w:autoSpaceDE w:val="0"/>
              <w:autoSpaceDN w:val="0"/>
              <w:adjustRightInd w:val="0"/>
              <w:rPr>
                <w:rFonts w:ascii="Arial" w:hAnsi="Arial" w:cs="Arial"/>
                <w:b/>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2019</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598</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598</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0</w:t>
            </w:r>
          </w:p>
        </w:tc>
        <w:tc>
          <w:tcPr>
            <w:tcW w:w="1261" w:type="dxa"/>
            <w:vMerge/>
          </w:tcPr>
          <w:p w:rsidR="00A954B2" w:rsidRPr="008A6123" w:rsidRDefault="00A954B2" w:rsidP="004C69C6">
            <w:pPr>
              <w:autoSpaceDE w:val="0"/>
              <w:autoSpaceDN w:val="0"/>
              <w:adjustRightInd w:val="0"/>
              <w:rPr>
                <w:rFonts w:ascii="Arial" w:hAnsi="Arial" w:cs="Arial"/>
                <w:b/>
              </w:rPr>
            </w:pPr>
          </w:p>
        </w:tc>
        <w:tc>
          <w:tcPr>
            <w:tcW w:w="708" w:type="dxa"/>
            <w:vMerge/>
          </w:tcPr>
          <w:p w:rsidR="00A954B2" w:rsidRPr="008A6123" w:rsidRDefault="00A954B2" w:rsidP="004C69C6">
            <w:pPr>
              <w:autoSpaceDE w:val="0"/>
              <w:autoSpaceDN w:val="0"/>
              <w:adjustRightInd w:val="0"/>
              <w:rPr>
                <w:rFonts w:ascii="Arial" w:hAnsi="Arial" w:cs="Arial"/>
                <w:b/>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b/>
              </w:rPr>
            </w:pPr>
          </w:p>
        </w:tc>
        <w:tc>
          <w:tcPr>
            <w:tcW w:w="3044" w:type="dxa"/>
            <w:vMerge/>
          </w:tcPr>
          <w:p w:rsidR="00A954B2" w:rsidRPr="008A6123" w:rsidRDefault="00A954B2" w:rsidP="004C69C6">
            <w:pPr>
              <w:autoSpaceDE w:val="0"/>
              <w:autoSpaceDN w:val="0"/>
              <w:adjustRightInd w:val="0"/>
              <w:rPr>
                <w:rFonts w:ascii="Arial" w:hAnsi="Arial" w:cs="Arial"/>
                <w:b/>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2020</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b/>
              </w:rPr>
            </w:pPr>
            <w:r>
              <w:rPr>
                <w:rFonts w:ascii="Arial" w:hAnsi="Arial" w:cs="Arial"/>
                <w:b/>
              </w:rPr>
              <w:t>598,0</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b/>
              </w:rPr>
            </w:pPr>
            <w:r>
              <w:rPr>
                <w:rFonts w:ascii="Arial" w:hAnsi="Arial" w:cs="Arial"/>
                <w:b/>
              </w:rPr>
              <w:t>598,0</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0</w:t>
            </w:r>
          </w:p>
        </w:tc>
        <w:tc>
          <w:tcPr>
            <w:tcW w:w="1261" w:type="dxa"/>
            <w:vMerge/>
          </w:tcPr>
          <w:p w:rsidR="00A954B2" w:rsidRPr="008A6123" w:rsidRDefault="00A954B2" w:rsidP="004C69C6">
            <w:pPr>
              <w:autoSpaceDE w:val="0"/>
              <w:autoSpaceDN w:val="0"/>
              <w:adjustRightInd w:val="0"/>
              <w:rPr>
                <w:rFonts w:ascii="Arial" w:hAnsi="Arial" w:cs="Arial"/>
                <w:b/>
              </w:rPr>
            </w:pPr>
          </w:p>
        </w:tc>
        <w:tc>
          <w:tcPr>
            <w:tcW w:w="708" w:type="dxa"/>
            <w:vMerge/>
          </w:tcPr>
          <w:p w:rsidR="00A954B2" w:rsidRPr="008A6123" w:rsidRDefault="00A954B2" w:rsidP="004C69C6">
            <w:pPr>
              <w:autoSpaceDE w:val="0"/>
              <w:autoSpaceDN w:val="0"/>
              <w:adjustRightInd w:val="0"/>
              <w:rPr>
                <w:rFonts w:ascii="Arial" w:hAnsi="Arial" w:cs="Arial"/>
                <w:b/>
              </w:rPr>
            </w:pPr>
          </w:p>
        </w:tc>
      </w:tr>
      <w:tr w:rsidR="00A954B2" w:rsidRPr="008A6123" w:rsidTr="004C69C6">
        <w:trPr>
          <w:tblCellSpacing w:w="5" w:type="nil"/>
        </w:trPr>
        <w:tc>
          <w:tcPr>
            <w:tcW w:w="500" w:type="dxa"/>
            <w:vMerge/>
          </w:tcPr>
          <w:p w:rsidR="00A954B2" w:rsidRPr="008A6123" w:rsidRDefault="00A954B2" w:rsidP="004C69C6">
            <w:pPr>
              <w:autoSpaceDE w:val="0"/>
              <w:autoSpaceDN w:val="0"/>
              <w:adjustRightInd w:val="0"/>
              <w:rPr>
                <w:rFonts w:ascii="Arial" w:hAnsi="Arial" w:cs="Arial"/>
                <w:b/>
              </w:rPr>
            </w:pPr>
          </w:p>
        </w:tc>
        <w:tc>
          <w:tcPr>
            <w:tcW w:w="3044" w:type="dxa"/>
            <w:vMerge/>
          </w:tcPr>
          <w:p w:rsidR="00A954B2" w:rsidRPr="008A6123" w:rsidRDefault="00A954B2" w:rsidP="004C69C6">
            <w:pPr>
              <w:autoSpaceDE w:val="0"/>
              <w:autoSpaceDN w:val="0"/>
              <w:adjustRightInd w:val="0"/>
              <w:rPr>
                <w:rFonts w:ascii="Arial" w:hAnsi="Arial" w:cs="Arial"/>
                <w:b/>
              </w:rPr>
            </w:pPr>
          </w:p>
        </w:tc>
        <w:tc>
          <w:tcPr>
            <w:tcW w:w="720" w:type="dxa"/>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2021</w:t>
            </w:r>
          </w:p>
        </w:tc>
        <w:tc>
          <w:tcPr>
            <w:tcW w:w="900" w:type="dxa"/>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1104,5</w:t>
            </w:r>
          </w:p>
        </w:tc>
        <w:tc>
          <w:tcPr>
            <w:tcW w:w="72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540" w:type="dxa"/>
            <w:vAlign w:val="center"/>
          </w:tcPr>
          <w:p w:rsidR="00A954B2" w:rsidRPr="008A6123" w:rsidRDefault="00A954B2" w:rsidP="004C69C6">
            <w:pPr>
              <w:widowControl/>
              <w:autoSpaceDE w:val="0"/>
              <w:autoSpaceDN w:val="0"/>
              <w:adjustRightInd w:val="0"/>
              <w:jc w:val="center"/>
              <w:rPr>
                <w:rFonts w:ascii="Arial" w:hAnsi="Arial" w:cs="Arial"/>
              </w:rPr>
            </w:pPr>
            <w:r w:rsidRPr="008A6123">
              <w:rPr>
                <w:rFonts w:ascii="Arial" w:hAnsi="Arial" w:cs="Arial"/>
              </w:rPr>
              <w:t>0</w:t>
            </w:r>
          </w:p>
        </w:tc>
        <w:tc>
          <w:tcPr>
            <w:tcW w:w="1080" w:type="dxa"/>
            <w:gridSpan w:val="2"/>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1104,5</w:t>
            </w:r>
          </w:p>
        </w:tc>
        <w:tc>
          <w:tcPr>
            <w:tcW w:w="733" w:type="dxa"/>
            <w:vAlign w:val="center"/>
          </w:tcPr>
          <w:p w:rsidR="00A954B2" w:rsidRPr="008A6123" w:rsidRDefault="00A954B2" w:rsidP="004C69C6">
            <w:pPr>
              <w:widowControl/>
              <w:autoSpaceDE w:val="0"/>
              <w:autoSpaceDN w:val="0"/>
              <w:adjustRightInd w:val="0"/>
              <w:jc w:val="center"/>
              <w:rPr>
                <w:rFonts w:ascii="Arial" w:hAnsi="Arial" w:cs="Arial"/>
                <w:b/>
              </w:rPr>
            </w:pPr>
            <w:r w:rsidRPr="008A6123">
              <w:rPr>
                <w:rFonts w:ascii="Arial" w:hAnsi="Arial" w:cs="Arial"/>
                <w:b/>
              </w:rPr>
              <w:t>0</w:t>
            </w:r>
          </w:p>
        </w:tc>
        <w:tc>
          <w:tcPr>
            <w:tcW w:w="1261" w:type="dxa"/>
            <w:vMerge/>
          </w:tcPr>
          <w:p w:rsidR="00A954B2" w:rsidRPr="008A6123" w:rsidRDefault="00A954B2" w:rsidP="004C69C6">
            <w:pPr>
              <w:autoSpaceDE w:val="0"/>
              <w:autoSpaceDN w:val="0"/>
              <w:adjustRightInd w:val="0"/>
              <w:rPr>
                <w:rFonts w:ascii="Arial" w:hAnsi="Arial" w:cs="Arial"/>
                <w:b/>
              </w:rPr>
            </w:pPr>
          </w:p>
        </w:tc>
        <w:tc>
          <w:tcPr>
            <w:tcW w:w="708" w:type="dxa"/>
            <w:vMerge/>
          </w:tcPr>
          <w:p w:rsidR="00A954B2" w:rsidRPr="008A6123" w:rsidRDefault="00A954B2" w:rsidP="004C69C6">
            <w:pPr>
              <w:autoSpaceDE w:val="0"/>
              <w:autoSpaceDN w:val="0"/>
              <w:adjustRightInd w:val="0"/>
              <w:rPr>
                <w:rFonts w:ascii="Arial" w:hAnsi="Arial" w:cs="Arial"/>
                <w:b/>
              </w:rPr>
            </w:pPr>
          </w:p>
        </w:tc>
      </w:tr>
    </w:tbl>
    <w:p w:rsidR="00A954B2" w:rsidRPr="008A6123" w:rsidRDefault="00A954B2" w:rsidP="00A954B2">
      <w:pPr>
        <w:autoSpaceDE w:val="0"/>
        <w:autoSpaceDN w:val="0"/>
        <w:adjustRightInd w:val="0"/>
        <w:rPr>
          <w:rFonts w:ascii="Arial" w:hAnsi="Arial" w:cs="Arial"/>
        </w:rPr>
      </w:pPr>
    </w:p>
    <w:p w:rsidR="00A954B2" w:rsidRDefault="00A954B2" w:rsidP="00A954B2">
      <w:pPr>
        <w:tabs>
          <w:tab w:val="left" w:pos="-2552"/>
        </w:tabs>
        <w:spacing w:after="120"/>
        <w:jc w:val="both"/>
        <w:rPr>
          <w:rFonts w:ascii="Arial" w:hAnsi="Arial"/>
          <w:sz w:val="24"/>
        </w:rPr>
      </w:pPr>
    </w:p>
    <w:p w:rsidR="00A954B2" w:rsidRDefault="00A954B2" w:rsidP="00A954B2">
      <w:pPr>
        <w:tabs>
          <w:tab w:val="left" w:pos="-2552"/>
        </w:tabs>
        <w:spacing w:after="120"/>
        <w:jc w:val="both"/>
        <w:rPr>
          <w:rFonts w:ascii="Arial" w:hAnsi="Arial"/>
          <w:sz w:val="24"/>
        </w:rPr>
      </w:pPr>
    </w:p>
    <w:p w:rsidR="00612B62" w:rsidRDefault="00612B62"/>
    <w:sectPr w:rsidR="00612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27888"/>
    <w:multiLevelType w:val="hybridMultilevel"/>
    <w:tmpl w:val="005640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D61E6C"/>
    <w:multiLevelType w:val="hybridMultilevel"/>
    <w:tmpl w:val="95708458"/>
    <w:name w:val="WW8Num2"/>
    <w:lvl w:ilvl="0" w:tplc="6FC66BDE">
      <w:start w:val="1"/>
      <w:numFmt w:val="bullet"/>
      <w:lvlText w:val=""/>
      <w:lvlJc w:val="left"/>
      <w:pPr>
        <w:tabs>
          <w:tab w:val="num" w:pos="388"/>
        </w:tabs>
        <w:ind w:left="388" w:firstLine="0"/>
      </w:pPr>
      <w:rPr>
        <w:rFonts w:ascii="Symbol" w:hAnsi="Symbol" w:hint="default"/>
        <w:b w:val="0"/>
        <w:i w:val="0"/>
        <w:color w:val="auto"/>
        <w:spacing w:val="0"/>
        <w:w w:val="1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4B"/>
    <w:rsid w:val="0047054B"/>
    <w:rsid w:val="005C5C8E"/>
    <w:rsid w:val="00612B62"/>
    <w:rsid w:val="00963DB8"/>
    <w:rsid w:val="00A954B2"/>
    <w:rsid w:val="00E37127"/>
    <w:rsid w:val="00FB2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87E6B-9E49-4C22-98EE-3F8C4F23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4B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54B2"/>
    <w:pPr>
      <w:keepNext/>
      <w:widowControl/>
      <w:outlineLvl w:val="0"/>
    </w:pPr>
    <w:rPr>
      <w:b/>
      <w:bCs/>
      <w:sz w:val="24"/>
      <w:szCs w:val="24"/>
    </w:rPr>
  </w:style>
  <w:style w:type="paragraph" w:styleId="2">
    <w:name w:val="heading 2"/>
    <w:basedOn w:val="a"/>
    <w:next w:val="a"/>
    <w:link w:val="20"/>
    <w:qFormat/>
    <w:rsid w:val="00A954B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954B2"/>
    <w:pPr>
      <w:keepNext/>
      <w:spacing w:before="240" w:after="60"/>
      <w:outlineLvl w:val="2"/>
    </w:pPr>
    <w:rPr>
      <w:rFonts w:ascii="Arial" w:hAnsi="Arial" w:cs="Arial"/>
      <w:b/>
      <w:bCs/>
      <w:sz w:val="26"/>
      <w:szCs w:val="26"/>
    </w:rPr>
  </w:style>
  <w:style w:type="paragraph" w:styleId="4">
    <w:name w:val="heading 4"/>
    <w:basedOn w:val="a"/>
    <w:next w:val="a"/>
    <w:link w:val="40"/>
    <w:qFormat/>
    <w:rsid w:val="00A954B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4B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954B2"/>
    <w:rPr>
      <w:rFonts w:ascii="Arial" w:eastAsia="Times New Roman" w:hAnsi="Arial" w:cs="Arial"/>
      <w:b/>
      <w:bCs/>
      <w:i/>
      <w:iCs/>
      <w:sz w:val="28"/>
      <w:szCs w:val="28"/>
      <w:lang w:eastAsia="ru-RU"/>
    </w:rPr>
  </w:style>
  <w:style w:type="character" w:customStyle="1" w:styleId="30">
    <w:name w:val="Заголовок 3 Знак"/>
    <w:basedOn w:val="a0"/>
    <w:link w:val="3"/>
    <w:rsid w:val="00A954B2"/>
    <w:rPr>
      <w:rFonts w:ascii="Arial" w:eastAsia="Times New Roman" w:hAnsi="Arial" w:cs="Arial"/>
      <w:b/>
      <w:bCs/>
      <w:sz w:val="26"/>
      <w:szCs w:val="26"/>
      <w:lang w:eastAsia="ru-RU"/>
    </w:rPr>
  </w:style>
  <w:style w:type="character" w:customStyle="1" w:styleId="40">
    <w:name w:val="Заголовок 4 Знак"/>
    <w:basedOn w:val="a0"/>
    <w:link w:val="4"/>
    <w:rsid w:val="00A954B2"/>
    <w:rPr>
      <w:rFonts w:ascii="Times New Roman" w:eastAsia="Times New Roman" w:hAnsi="Times New Roman" w:cs="Times New Roman"/>
      <w:b/>
      <w:bCs/>
      <w:sz w:val="28"/>
      <w:szCs w:val="28"/>
      <w:lang w:eastAsia="ru-RU"/>
    </w:rPr>
  </w:style>
  <w:style w:type="character" w:customStyle="1" w:styleId="21">
    <w:name w:val="Основной шрифт абзаца2"/>
    <w:rsid w:val="00A954B2"/>
    <w:rPr>
      <w:sz w:val="20"/>
      <w:szCs w:val="20"/>
    </w:rPr>
  </w:style>
  <w:style w:type="paragraph" w:customStyle="1" w:styleId="31">
    <w:name w:val="Обычный3"/>
    <w:rsid w:val="00A954B2"/>
    <w:pPr>
      <w:widowControl w:val="0"/>
      <w:spacing w:after="0" w:line="240" w:lineRule="auto"/>
    </w:pPr>
    <w:rPr>
      <w:rFonts w:ascii="Times New Roman" w:eastAsia="Times New Roman" w:hAnsi="Times New Roman" w:cs="Times New Roman"/>
      <w:sz w:val="20"/>
      <w:szCs w:val="20"/>
      <w:lang w:eastAsia="ru-RU"/>
    </w:rPr>
  </w:style>
  <w:style w:type="character" w:customStyle="1" w:styleId="11">
    <w:name w:val="Основной шрифт абзаца1"/>
    <w:rsid w:val="00A954B2"/>
    <w:rPr>
      <w:sz w:val="20"/>
      <w:szCs w:val="20"/>
    </w:rPr>
  </w:style>
  <w:style w:type="paragraph" w:customStyle="1" w:styleId="12">
    <w:name w:val="Обычный1"/>
    <w:rsid w:val="00A954B2"/>
    <w:pPr>
      <w:widowControl w:val="0"/>
      <w:spacing w:after="0" w:line="240" w:lineRule="auto"/>
    </w:pPr>
    <w:rPr>
      <w:rFonts w:ascii="Times New Roman" w:eastAsia="Times New Roman" w:hAnsi="Times New Roman" w:cs="Times New Roman"/>
      <w:sz w:val="20"/>
      <w:szCs w:val="20"/>
      <w:lang w:eastAsia="ru-RU"/>
    </w:rPr>
  </w:style>
  <w:style w:type="paragraph" w:customStyle="1" w:styleId="7">
    <w:name w:val="заголовок 7"/>
    <w:basedOn w:val="12"/>
    <w:next w:val="12"/>
    <w:rsid w:val="00A954B2"/>
    <w:pPr>
      <w:keepNext/>
      <w:pBdr>
        <w:bottom w:val="double" w:sz="6" w:space="1" w:color="auto"/>
      </w:pBdr>
      <w:jc w:val="center"/>
    </w:pPr>
    <w:rPr>
      <w:b/>
      <w:bCs/>
      <w:sz w:val="28"/>
      <w:szCs w:val="28"/>
    </w:rPr>
  </w:style>
  <w:style w:type="paragraph" w:customStyle="1" w:styleId="13">
    <w:name w:val="заголовок 1"/>
    <w:basedOn w:val="12"/>
    <w:next w:val="12"/>
    <w:rsid w:val="00A954B2"/>
    <w:pPr>
      <w:keepNext/>
      <w:jc w:val="right"/>
    </w:pPr>
    <w:rPr>
      <w:b/>
      <w:bCs/>
      <w:i/>
      <w:iCs/>
      <w:sz w:val="22"/>
      <w:szCs w:val="22"/>
    </w:rPr>
  </w:style>
  <w:style w:type="paragraph" w:styleId="a3">
    <w:name w:val="Body Text"/>
    <w:basedOn w:val="31"/>
    <w:link w:val="a4"/>
    <w:rsid w:val="00A954B2"/>
    <w:pPr>
      <w:ind w:left="3828" w:hanging="288"/>
      <w:jc w:val="both"/>
    </w:pPr>
    <w:rPr>
      <w:sz w:val="22"/>
      <w:szCs w:val="22"/>
    </w:rPr>
  </w:style>
  <w:style w:type="character" w:customStyle="1" w:styleId="a4">
    <w:name w:val="Основной текст Знак"/>
    <w:basedOn w:val="a0"/>
    <w:link w:val="a3"/>
    <w:rsid w:val="00A954B2"/>
    <w:rPr>
      <w:rFonts w:ascii="Times New Roman" w:eastAsia="Times New Roman" w:hAnsi="Times New Roman" w:cs="Times New Roman"/>
      <w:lang w:eastAsia="ru-RU"/>
    </w:rPr>
  </w:style>
  <w:style w:type="paragraph" w:styleId="22">
    <w:name w:val="Body Text Indent 2"/>
    <w:basedOn w:val="31"/>
    <w:link w:val="23"/>
    <w:rsid w:val="00A954B2"/>
    <w:pPr>
      <w:ind w:left="3828" w:hanging="284"/>
    </w:pPr>
    <w:rPr>
      <w:sz w:val="22"/>
      <w:szCs w:val="22"/>
    </w:rPr>
  </w:style>
  <w:style w:type="character" w:customStyle="1" w:styleId="23">
    <w:name w:val="Основной текст с отступом 2 Знак"/>
    <w:basedOn w:val="a0"/>
    <w:link w:val="22"/>
    <w:rsid w:val="00A954B2"/>
    <w:rPr>
      <w:rFonts w:ascii="Times New Roman" w:eastAsia="Times New Roman" w:hAnsi="Times New Roman" w:cs="Times New Roman"/>
      <w:lang w:eastAsia="ru-RU"/>
    </w:rPr>
  </w:style>
  <w:style w:type="paragraph" w:customStyle="1" w:styleId="24">
    <w:name w:val="Обычный2"/>
    <w:link w:val="25"/>
    <w:rsid w:val="00A954B2"/>
    <w:pPr>
      <w:widowControl w:val="0"/>
      <w:spacing w:after="0" w:line="240" w:lineRule="auto"/>
    </w:pPr>
    <w:rPr>
      <w:rFonts w:ascii="Times New Roman" w:eastAsia="Times New Roman" w:hAnsi="Times New Roman" w:cs="Times New Roman"/>
      <w:sz w:val="20"/>
      <w:szCs w:val="20"/>
      <w:lang w:eastAsia="ru-RU"/>
    </w:rPr>
  </w:style>
  <w:style w:type="paragraph" w:styleId="a5">
    <w:name w:val="header"/>
    <w:basedOn w:val="a"/>
    <w:link w:val="14"/>
    <w:rsid w:val="00A954B2"/>
    <w:pPr>
      <w:tabs>
        <w:tab w:val="center" w:pos="4153"/>
        <w:tab w:val="right" w:pos="8306"/>
      </w:tabs>
    </w:pPr>
  </w:style>
  <w:style w:type="character" w:customStyle="1" w:styleId="a6">
    <w:name w:val="Верхний колонтитул Знак"/>
    <w:basedOn w:val="a0"/>
    <w:semiHidden/>
    <w:rsid w:val="00A954B2"/>
    <w:rPr>
      <w:rFonts w:ascii="Times New Roman" w:eastAsia="Times New Roman" w:hAnsi="Times New Roman" w:cs="Times New Roman"/>
      <w:sz w:val="20"/>
      <w:szCs w:val="20"/>
      <w:lang w:eastAsia="ru-RU"/>
    </w:rPr>
  </w:style>
  <w:style w:type="paragraph" w:styleId="a7">
    <w:name w:val="footer"/>
    <w:basedOn w:val="a"/>
    <w:link w:val="a8"/>
    <w:rsid w:val="00A954B2"/>
    <w:pPr>
      <w:tabs>
        <w:tab w:val="center" w:pos="4153"/>
        <w:tab w:val="right" w:pos="8306"/>
      </w:tabs>
    </w:pPr>
  </w:style>
  <w:style w:type="character" w:customStyle="1" w:styleId="a8">
    <w:name w:val="Нижний колонтитул Знак"/>
    <w:basedOn w:val="a0"/>
    <w:link w:val="a7"/>
    <w:rsid w:val="00A954B2"/>
    <w:rPr>
      <w:rFonts w:ascii="Times New Roman" w:eastAsia="Times New Roman" w:hAnsi="Times New Roman" w:cs="Times New Roman"/>
      <w:sz w:val="20"/>
      <w:szCs w:val="20"/>
      <w:lang w:eastAsia="ru-RU"/>
    </w:rPr>
  </w:style>
  <w:style w:type="character" w:styleId="a9">
    <w:name w:val="page number"/>
    <w:rsid w:val="00A954B2"/>
    <w:rPr>
      <w:sz w:val="20"/>
      <w:szCs w:val="20"/>
    </w:rPr>
  </w:style>
  <w:style w:type="paragraph" w:styleId="aa">
    <w:name w:val="Body Text Indent"/>
    <w:basedOn w:val="a"/>
    <w:link w:val="ab"/>
    <w:rsid w:val="00A954B2"/>
    <w:rPr>
      <w:sz w:val="24"/>
      <w:szCs w:val="24"/>
    </w:rPr>
  </w:style>
  <w:style w:type="character" w:customStyle="1" w:styleId="ab">
    <w:name w:val="Основной текст с отступом Знак"/>
    <w:basedOn w:val="a0"/>
    <w:link w:val="aa"/>
    <w:rsid w:val="00A954B2"/>
    <w:rPr>
      <w:rFonts w:ascii="Times New Roman" w:eastAsia="Times New Roman" w:hAnsi="Times New Roman" w:cs="Times New Roman"/>
      <w:sz w:val="24"/>
      <w:szCs w:val="24"/>
      <w:lang w:eastAsia="ru-RU"/>
    </w:rPr>
  </w:style>
  <w:style w:type="paragraph" w:customStyle="1" w:styleId="210">
    <w:name w:val="Основной текст 21"/>
    <w:basedOn w:val="12"/>
    <w:rsid w:val="00A954B2"/>
    <w:rPr>
      <w:sz w:val="24"/>
      <w:szCs w:val="24"/>
    </w:rPr>
  </w:style>
  <w:style w:type="table" w:styleId="ac">
    <w:name w:val="Table Grid"/>
    <w:basedOn w:val="a1"/>
    <w:rsid w:val="00A954B2"/>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аголовок 2"/>
    <w:basedOn w:val="24"/>
    <w:next w:val="24"/>
    <w:rsid w:val="00A954B2"/>
    <w:pPr>
      <w:keepNext/>
      <w:jc w:val="center"/>
    </w:pPr>
    <w:rPr>
      <w:sz w:val="24"/>
      <w:szCs w:val="24"/>
    </w:rPr>
  </w:style>
  <w:style w:type="paragraph" w:customStyle="1" w:styleId="110">
    <w:name w:val="заголовок 11"/>
    <w:basedOn w:val="a"/>
    <w:next w:val="a"/>
    <w:rsid w:val="00A954B2"/>
    <w:pPr>
      <w:keepNext/>
      <w:jc w:val="right"/>
    </w:pPr>
    <w:rPr>
      <w:b/>
      <w:i/>
      <w:sz w:val="22"/>
    </w:rPr>
  </w:style>
  <w:style w:type="paragraph" w:styleId="ad">
    <w:name w:val="caption"/>
    <w:basedOn w:val="a"/>
    <w:next w:val="a"/>
    <w:qFormat/>
    <w:rsid w:val="00A954B2"/>
    <w:pPr>
      <w:widowControl/>
      <w:jc w:val="center"/>
    </w:pPr>
    <w:rPr>
      <w:b/>
      <w:sz w:val="32"/>
    </w:rPr>
  </w:style>
  <w:style w:type="paragraph" w:styleId="ae">
    <w:name w:val="Subtitle"/>
    <w:basedOn w:val="a"/>
    <w:link w:val="af"/>
    <w:qFormat/>
    <w:rsid w:val="00A954B2"/>
    <w:pPr>
      <w:widowControl/>
    </w:pPr>
    <w:rPr>
      <w:b/>
      <w:sz w:val="32"/>
    </w:rPr>
  </w:style>
  <w:style w:type="character" w:customStyle="1" w:styleId="af">
    <w:name w:val="Подзаголовок Знак"/>
    <w:basedOn w:val="a0"/>
    <w:link w:val="ae"/>
    <w:rsid w:val="00A954B2"/>
    <w:rPr>
      <w:rFonts w:ascii="Times New Roman" w:eastAsia="Times New Roman" w:hAnsi="Times New Roman" w:cs="Times New Roman"/>
      <w:b/>
      <w:sz w:val="32"/>
      <w:szCs w:val="20"/>
      <w:lang w:eastAsia="ru-RU"/>
    </w:rPr>
  </w:style>
  <w:style w:type="paragraph" w:customStyle="1" w:styleId="ConsNormal">
    <w:name w:val="ConsNormal"/>
    <w:rsid w:val="00A954B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A954B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A954B2"/>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styleId="af0">
    <w:name w:val="Normal (Web)"/>
    <w:basedOn w:val="a"/>
    <w:rsid w:val="00A954B2"/>
    <w:pPr>
      <w:widowControl/>
      <w:spacing w:before="100" w:beforeAutospacing="1" w:after="100" w:afterAutospacing="1"/>
    </w:pPr>
    <w:rPr>
      <w:sz w:val="24"/>
      <w:szCs w:val="24"/>
    </w:rPr>
  </w:style>
  <w:style w:type="paragraph" w:styleId="32">
    <w:name w:val="Body Text Indent 3"/>
    <w:basedOn w:val="a"/>
    <w:link w:val="33"/>
    <w:rsid w:val="00A954B2"/>
    <w:pPr>
      <w:spacing w:after="120"/>
      <w:ind w:left="283"/>
    </w:pPr>
    <w:rPr>
      <w:sz w:val="16"/>
      <w:szCs w:val="16"/>
    </w:rPr>
  </w:style>
  <w:style w:type="character" w:customStyle="1" w:styleId="33">
    <w:name w:val="Основной текст с отступом 3 Знак"/>
    <w:basedOn w:val="a0"/>
    <w:link w:val="32"/>
    <w:rsid w:val="00A954B2"/>
    <w:rPr>
      <w:rFonts w:ascii="Times New Roman" w:eastAsia="Times New Roman" w:hAnsi="Times New Roman" w:cs="Times New Roman"/>
      <w:sz w:val="16"/>
      <w:szCs w:val="16"/>
      <w:lang w:eastAsia="ru-RU"/>
    </w:rPr>
  </w:style>
  <w:style w:type="paragraph" w:customStyle="1" w:styleId="34">
    <w:name w:val="заголовок 3"/>
    <w:basedOn w:val="a"/>
    <w:next w:val="a"/>
    <w:rsid w:val="00A954B2"/>
    <w:pPr>
      <w:keepNext/>
    </w:pPr>
    <w:rPr>
      <w:b/>
      <w:bCs/>
      <w:i/>
      <w:iCs/>
    </w:rPr>
  </w:style>
  <w:style w:type="paragraph" w:customStyle="1" w:styleId="5">
    <w:name w:val="заголовок 5"/>
    <w:basedOn w:val="a"/>
    <w:next w:val="a"/>
    <w:rsid w:val="00A954B2"/>
    <w:pPr>
      <w:keepNext/>
    </w:pPr>
    <w:rPr>
      <w:i/>
      <w:iCs/>
    </w:rPr>
  </w:style>
  <w:style w:type="character" w:customStyle="1" w:styleId="25">
    <w:name w:val="Обычный2 Знак"/>
    <w:link w:val="24"/>
    <w:rsid w:val="00A954B2"/>
    <w:rPr>
      <w:rFonts w:ascii="Times New Roman" w:eastAsia="Times New Roman" w:hAnsi="Times New Roman" w:cs="Times New Roman"/>
      <w:sz w:val="20"/>
      <w:szCs w:val="20"/>
      <w:lang w:eastAsia="ru-RU"/>
    </w:rPr>
  </w:style>
  <w:style w:type="paragraph" w:customStyle="1" w:styleId="ConsPlusNormal">
    <w:name w:val="ConsPlusNormal"/>
    <w:rsid w:val="00A954B2"/>
    <w:pPr>
      <w:widowControl w:val="0"/>
      <w:autoSpaceDE w:val="0"/>
      <w:autoSpaceDN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A954B2"/>
    <w:pPr>
      <w:widowControl w:val="0"/>
      <w:autoSpaceDE w:val="0"/>
      <w:autoSpaceDN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A954B2"/>
    <w:pPr>
      <w:widowControl w:val="0"/>
      <w:autoSpaceDE w:val="0"/>
      <w:autoSpaceDN w:val="0"/>
      <w:spacing w:after="0" w:line="240" w:lineRule="auto"/>
    </w:pPr>
    <w:rPr>
      <w:rFonts w:ascii="Arial" w:eastAsia="Times New Roman" w:hAnsi="Arial" w:cs="Arial"/>
      <w:b/>
      <w:bCs/>
      <w:sz w:val="14"/>
      <w:szCs w:val="14"/>
      <w:lang w:eastAsia="ru-RU"/>
    </w:rPr>
  </w:style>
  <w:style w:type="paragraph" w:styleId="35">
    <w:name w:val="Body Text 3"/>
    <w:basedOn w:val="a"/>
    <w:link w:val="36"/>
    <w:rsid w:val="00A954B2"/>
    <w:pPr>
      <w:spacing w:after="120"/>
    </w:pPr>
    <w:rPr>
      <w:sz w:val="16"/>
      <w:szCs w:val="16"/>
    </w:rPr>
  </w:style>
  <w:style w:type="character" w:customStyle="1" w:styleId="36">
    <w:name w:val="Основной текст 3 Знак"/>
    <w:basedOn w:val="a0"/>
    <w:link w:val="35"/>
    <w:rsid w:val="00A954B2"/>
    <w:rPr>
      <w:rFonts w:ascii="Times New Roman" w:eastAsia="Times New Roman" w:hAnsi="Times New Roman" w:cs="Times New Roman"/>
      <w:sz w:val="16"/>
      <w:szCs w:val="16"/>
      <w:lang w:eastAsia="ru-RU"/>
    </w:rPr>
  </w:style>
  <w:style w:type="paragraph" w:styleId="af1">
    <w:name w:val="Title"/>
    <w:basedOn w:val="a"/>
    <w:link w:val="af2"/>
    <w:qFormat/>
    <w:rsid w:val="00A954B2"/>
    <w:pPr>
      <w:widowControl/>
      <w:jc w:val="center"/>
    </w:pPr>
    <w:rPr>
      <w:sz w:val="28"/>
      <w:szCs w:val="24"/>
    </w:rPr>
  </w:style>
  <w:style w:type="character" w:customStyle="1" w:styleId="af2">
    <w:name w:val="Название Знак"/>
    <w:basedOn w:val="a0"/>
    <w:link w:val="af1"/>
    <w:rsid w:val="00A954B2"/>
    <w:rPr>
      <w:rFonts w:ascii="Times New Roman" w:eastAsia="Times New Roman" w:hAnsi="Times New Roman" w:cs="Times New Roman"/>
      <w:sz w:val="28"/>
      <w:szCs w:val="24"/>
      <w:lang w:eastAsia="ru-RU"/>
    </w:rPr>
  </w:style>
  <w:style w:type="paragraph" w:customStyle="1" w:styleId="Heading">
    <w:name w:val="Heading"/>
    <w:rsid w:val="00A954B2"/>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footnote reference"/>
    <w:semiHidden/>
    <w:rsid w:val="00A954B2"/>
    <w:rPr>
      <w:vertAlign w:val="superscript"/>
    </w:rPr>
  </w:style>
  <w:style w:type="paragraph" w:styleId="af4">
    <w:name w:val="footnote text"/>
    <w:basedOn w:val="a"/>
    <w:link w:val="af5"/>
    <w:semiHidden/>
    <w:rsid w:val="00A954B2"/>
    <w:pPr>
      <w:widowControl/>
    </w:pPr>
    <w:rPr>
      <w:color w:val="000000"/>
    </w:rPr>
  </w:style>
  <w:style w:type="character" w:customStyle="1" w:styleId="af5">
    <w:name w:val="Текст сноски Знак"/>
    <w:basedOn w:val="a0"/>
    <w:link w:val="af4"/>
    <w:semiHidden/>
    <w:rsid w:val="00A954B2"/>
    <w:rPr>
      <w:rFonts w:ascii="Times New Roman" w:eastAsia="Times New Roman" w:hAnsi="Times New Roman" w:cs="Times New Roman"/>
      <w:color w:val="000000"/>
      <w:sz w:val="20"/>
      <w:szCs w:val="20"/>
      <w:lang w:eastAsia="ru-RU"/>
    </w:rPr>
  </w:style>
  <w:style w:type="paragraph" w:styleId="27">
    <w:name w:val="Body Text 2"/>
    <w:basedOn w:val="a"/>
    <w:link w:val="28"/>
    <w:rsid w:val="00A954B2"/>
    <w:pPr>
      <w:spacing w:after="120" w:line="480" w:lineRule="auto"/>
    </w:pPr>
  </w:style>
  <w:style w:type="character" w:customStyle="1" w:styleId="28">
    <w:name w:val="Основной текст 2 Знак"/>
    <w:basedOn w:val="a0"/>
    <w:link w:val="27"/>
    <w:rsid w:val="00A954B2"/>
    <w:rPr>
      <w:rFonts w:ascii="Times New Roman" w:eastAsia="Times New Roman" w:hAnsi="Times New Roman" w:cs="Times New Roman"/>
      <w:sz w:val="20"/>
      <w:szCs w:val="20"/>
      <w:lang w:eastAsia="ru-RU"/>
    </w:rPr>
  </w:style>
  <w:style w:type="paragraph" w:customStyle="1" w:styleId="15">
    <w:name w:val="1"/>
    <w:basedOn w:val="a"/>
    <w:rsid w:val="00A954B2"/>
    <w:pPr>
      <w:widowControl/>
      <w:tabs>
        <w:tab w:val="num" w:pos="360"/>
      </w:tabs>
      <w:spacing w:after="160" w:line="240" w:lineRule="exact"/>
    </w:pPr>
    <w:rPr>
      <w:rFonts w:ascii="Verdana" w:hAnsi="Verdana" w:cs="Verdana"/>
      <w:lang w:val="en-US" w:eastAsia="en-US"/>
    </w:rPr>
  </w:style>
  <w:style w:type="paragraph" w:customStyle="1" w:styleId="16">
    <w:name w:val="Стиль1"/>
    <w:rsid w:val="00A954B2"/>
    <w:pPr>
      <w:spacing w:after="0" w:line="240" w:lineRule="auto"/>
      <w:ind w:firstLine="720"/>
      <w:jc w:val="both"/>
    </w:pPr>
    <w:rPr>
      <w:rFonts w:ascii="Arial" w:eastAsia="Times New Roman" w:hAnsi="Arial" w:cs="Times New Roman"/>
      <w:szCs w:val="20"/>
      <w:lang w:eastAsia="ru-RU"/>
    </w:rPr>
  </w:style>
  <w:style w:type="paragraph" w:customStyle="1" w:styleId="CharChar">
    <w:name w:val="Char Char"/>
    <w:basedOn w:val="a"/>
    <w:rsid w:val="00A954B2"/>
    <w:pPr>
      <w:widowControl/>
      <w:spacing w:after="160" w:line="240" w:lineRule="exact"/>
    </w:pPr>
    <w:rPr>
      <w:rFonts w:ascii="Verdana" w:eastAsia="SimSun" w:hAnsi="Verdana" w:cs="Verdana"/>
      <w:lang w:val="en-US" w:eastAsia="en-US"/>
    </w:rPr>
  </w:style>
  <w:style w:type="character" w:styleId="af6">
    <w:name w:val="Emphasis"/>
    <w:qFormat/>
    <w:rsid w:val="00A954B2"/>
    <w:rPr>
      <w:i/>
    </w:rPr>
  </w:style>
  <w:style w:type="paragraph" w:customStyle="1" w:styleId="17">
    <w:name w:val="Знак1 Знак Знак Знак"/>
    <w:basedOn w:val="a"/>
    <w:rsid w:val="00A954B2"/>
    <w:pPr>
      <w:widowControl/>
    </w:pPr>
    <w:rPr>
      <w:rFonts w:ascii="Verdana" w:hAnsi="Verdana" w:cs="Verdana"/>
      <w:lang w:val="en-US" w:eastAsia="en-US"/>
    </w:rPr>
  </w:style>
  <w:style w:type="character" w:styleId="af7">
    <w:name w:val="Hyperlink"/>
    <w:rsid w:val="00A954B2"/>
    <w:rPr>
      <w:color w:val="0000FF"/>
      <w:u w:val="single"/>
    </w:rPr>
  </w:style>
  <w:style w:type="paragraph" w:customStyle="1" w:styleId="18">
    <w:name w:val="Знак Знак Знак1"/>
    <w:basedOn w:val="a"/>
    <w:rsid w:val="00A954B2"/>
    <w:pPr>
      <w:widowControl/>
      <w:tabs>
        <w:tab w:val="num" w:pos="360"/>
      </w:tabs>
      <w:spacing w:after="160" w:line="240" w:lineRule="exact"/>
    </w:pPr>
    <w:rPr>
      <w:rFonts w:ascii="Verdana" w:hAnsi="Verdana" w:cs="Verdana"/>
      <w:lang w:val="en-US" w:eastAsia="en-US"/>
    </w:rPr>
  </w:style>
  <w:style w:type="character" w:styleId="af8">
    <w:name w:val="Strong"/>
    <w:qFormat/>
    <w:rsid w:val="00A954B2"/>
    <w:rPr>
      <w:b/>
      <w:bCs/>
    </w:rPr>
  </w:style>
  <w:style w:type="paragraph" w:customStyle="1" w:styleId="ConsPlusCell">
    <w:name w:val="ConsPlusCell"/>
    <w:rsid w:val="00A954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4">
    <w:name w:val="Верхний колонтитул Знак1"/>
    <w:link w:val="a5"/>
    <w:locked/>
    <w:rsid w:val="00A954B2"/>
    <w:rPr>
      <w:rFonts w:ascii="Times New Roman" w:eastAsia="Times New Roman" w:hAnsi="Times New Roman" w:cs="Times New Roman"/>
      <w:sz w:val="20"/>
      <w:szCs w:val="20"/>
      <w:lang w:eastAsia="ru-RU"/>
    </w:rPr>
  </w:style>
  <w:style w:type="paragraph" w:styleId="af9">
    <w:name w:val="annotation text"/>
    <w:basedOn w:val="a"/>
    <w:link w:val="afa"/>
    <w:semiHidden/>
    <w:rsid w:val="00A954B2"/>
  </w:style>
  <w:style w:type="character" w:customStyle="1" w:styleId="afa">
    <w:name w:val="Текст примечания Знак"/>
    <w:basedOn w:val="a0"/>
    <w:link w:val="af9"/>
    <w:semiHidden/>
    <w:rsid w:val="00A954B2"/>
    <w:rPr>
      <w:rFonts w:ascii="Times New Roman" w:eastAsia="Times New Roman" w:hAnsi="Times New Roman" w:cs="Times New Roman"/>
      <w:sz w:val="20"/>
      <w:szCs w:val="20"/>
      <w:lang w:eastAsia="ru-RU"/>
    </w:rPr>
  </w:style>
  <w:style w:type="character" w:styleId="afb">
    <w:name w:val="annotation reference"/>
    <w:semiHidden/>
    <w:rsid w:val="00A954B2"/>
    <w:rPr>
      <w:sz w:val="16"/>
      <w:szCs w:val="16"/>
    </w:rPr>
  </w:style>
  <w:style w:type="paragraph" w:styleId="afc">
    <w:name w:val="Balloon Text"/>
    <w:basedOn w:val="a"/>
    <w:link w:val="afd"/>
    <w:rsid w:val="00A954B2"/>
    <w:rPr>
      <w:rFonts w:ascii="Tahoma" w:hAnsi="Tahoma" w:cs="Tahoma"/>
      <w:sz w:val="16"/>
      <w:szCs w:val="16"/>
    </w:rPr>
  </w:style>
  <w:style w:type="character" w:customStyle="1" w:styleId="afd">
    <w:name w:val="Текст выноски Знак"/>
    <w:basedOn w:val="a0"/>
    <w:link w:val="afc"/>
    <w:rsid w:val="00A954B2"/>
    <w:rPr>
      <w:rFonts w:ascii="Tahoma" w:eastAsia="Times New Roman" w:hAnsi="Tahoma" w:cs="Tahoma"/>
      <w:sz w:val="16"/>
      <w:szCs w:val="16"/>
      <w:lang w:eastAsia="ru-RU"/>
    </w:rPr>
  </w:style>
  <w:style w:type="paragraph" w:customStyle="1" w:styleId="1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54B2"/>
    <w:pPr>
      <w:widowControl/>
      <w:spacing w:before="100" w:beforeAutospacing="1" w:after="100" w:afterAutospacing="1"/>
    </w:pPr>
    <w:rPr>
      <w:rFonts w:ascii="Tahoma" w:hAnsi="Tahoma"/>
      <w:lang w:val="en-US" w:eastAsia="en-US"/>
    </w:rPr>
  </w:style>
  <w:style w:type="paragraph" w:customStyle="1" w:styleId="1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54B2"/>
    <w:pPr>
      <w:widowControl/>
      <w:spacing w:before="100" w:beforeAutospacing="1" w:after="100" w:afterAutospacing="1"/>
    </w:pPr>
    <w:rPr>
      <w:rFonts w:ascii="Tahoma" w:hAnsi="Tahoma"/>
      <w:lang w:val="en-US" w:eastAsia="en-US"/>
    </w:rPr>
  </w:style>
  <w:style w:type="paragraph" w:customStyle="1" w:styleId="Style4">
    <w:name w:val="Style4"/>
    <w:basedOn w:val="a"/>
    <w:rsid w:val="00A954B2"/>
    <w:pPr>
      <w:autoSpaceDE w:val="0"/>
      <w:autoSpaceDN w:val="0"/>
      <w:adjustRightInd w:val="0"/>
      <w:spacing w:line="299" w:lineRule="exact"/>
      <w:ind w:firstLine="709"/>
      <w:jc w:val="both"/>
    </w:pPr>
    <w:rPr>
      <w:sz w:val="24"/>
      <w:szCs w:val="24"/>
    </w:rPr>
  </w:style>
  <w:style w:type="paragraph" w:customStyle="1" w:styleId="Style5">
    <w:name w:val="Style5"/>
    <w:basedOn w:val="a"/>
    <w:rsid w:val="00A954B2"/>
    <w:pPr>
      <w:autoSpaceDE w:val="0"/>
      <w:autoSpaceDN w:val="0"/>
      <w:adjustRightInd w:val="0"/>
    </w:pPr>
    <w:rPr>
      <w:sz w:val="24"/>
      <w:szCs w:val="24"/>
    </w:rPr>
  </w:style>
  <w:style w:type="character" w:customStyle="1" w:styleId="FontStyle17">
    <w:name w:val="Font Style17"/>
    <w:rsid w:val="00A954B2"/>
    <w:rPr>
      <w:rFonts w:ascii="Times New Roman" w:hAnsi="Times New Roman" w:cs="Times New Roman"/>
      <w:color w:val="000000"/>
      <w:sz w:val="24"/>
      <w:szCs w:val="24"/>
    </w:rPr>
  </w:style>
  <w:style w:type="paragraph" w:customStyle="1" w:styleId="Style2">
    <w:name w:val="Style2"/>
    <w:basedOn w:val="a"/>
    <w:rsid w:val="00A954B2"/>
    <w:pPr>
      <w:autoSpaceDE w:val="0"/>
      <w:autoSpaceDN w:val="0"/>
      <w:adjustRightInd w:val="0"/>
      <w:spacing w:line="299" w:lineRule="exact"/>
      <w:jc w:val="both"/>
    </w:pPr>
    <w:rPr>
      <w:sz w:val="24"/>
      <w:szCs w:val="24"/>
    </w:rPr>
  </w:style>
  <w:style w:type="paragraph" w:customStyle="1" w:styleId="Style3">
    <w:name w:val="Style3"/>
    <w:basedOn w:val="a"/>
    <w:rsid w:val="00A954B2"/>
    <w:pPr>
      <w:autoSpaceDE w:val="0"/>
      <w:autoSpaceDN w:val="0"/>
      <w:adjustRightInd w:val="0"/>
      <w:spacing w:line="299" w:lineRule="exact"/>
      <w:jc w:val="center"/>
    </w:pPr>
    <w:rPr>
      <w:sz w:val="24"/>
      <w:szCs w:val="24"/>
    </w:rPr>
  </w:style>
  <w:style w:type="paragraph" w:customStyle="1" w:styleId="Style6">
    <w:name w:val="Style6"/>
    <w:basedOn w:val="a"/>
    <w:rsid w:val="00A954B2"/>
    <w:pPr>
      <w:autoSpaceDE w:val="0"/>
      <w:autoSpaceDN w:val="0"/>
      <w:adjustRightInd w:val="0"/>
      <w:spacing w:line="461" w:lineRule="exact"/>
      <w:ind w:firstLine="2050"/>
    </w:pPr>
    <w:rPr>
      <w:sz w:val="24"/>
      <w:szCs w:val="24"/>
    </w:rPr>
  </w:style>
  <w:style w:type="paragraph" w:customStyle="1" w:styleId="Style7">
    <w:name w:val="Style7"/>
    <w:basedOn w:val="a"/>
    <w:rsid w:val="00A954B2"/>
    <w:pPr>
      <w:autoSpaceDE w:val="0"/>
      <w:autoSpaceDN w:val="0"/>
      <w:adjustRightInd w:val="0"/>
      <w:spacing w:line="286" w:lineRule="exact"/>
    </w:pPr>
    <w:rPr>
      <w:sz w:val="24"/>
      <w:szCs w:val="24"/>
    </w:rPr>
  </w:style>
  <w:style w:type="paragraph" w:customStyle="1" w:styleId="Style8">
    <w:name w:val="Style8"/>
    <w:basedOn w:val="a"/>
    <w:rsid w:val="00A954B2"/>
    <w:pPr>
      <w:autoSpaceDE w:val="0"/>
      <w:autoSpaceDN w:val="0"/>
      <w:adjustRightInd w:val="0"/>
    </w:pPr>
    <w:rPr>
      <w:sz w:val="24"/>
      <w:szCs w:val="24"/>
    </w:rPr>
  </w:style>
  <w:style w:type="paragraph" w:customStyle="1" w:styleId="Style9">
    <w:name w:val="Style9"/>
    <w:basedOn w:val="a"/>
    <w:rsid w:val="00A954B2"/>
    <w:pPr>
      <w:autoSpaceDE w:val="0"/>
      <w:autoSpaceDN w:val="0"/>
      <w:adjustRightInd w:val="0"/>
      <w:spacing w:line="518" w:lineRule="exact"/>
      <w:jc w:val="center"/>
    </w:pPr>
    <w:rPr>
      <w:sz w:val="24"/>
      <w:szCs w:val="24"/>
    </w:rPr>
  </w:style>
  <w:style w:type="paragraph" w:customStyle="1" w:styleId="Style10">
    <w:name w:val="Style10"/>
    <w:basedOn w:val="a"/>
    <w:rsid w:val="00A954B2"/>
    <w:pPr>
      <w:autoSpaceDE w:val="0"/>
      <w:autoSpaceDN w:val="0"/>
      <w:adjustRightInd w:val="0"/>
      <w:spacing w:line="298" w:lineRule="exact"/>
    </w:pPr>
    <w:rPr>
      <w:sz w:val="24"/>
      <w:szCs w:val="24"/>
    </w:rPr>
  </w:style>
  <w:style w:type="paragraph" w:customStyle="1" w:styleId="Style11">
    <w:name w:val="Style11"/>
    <w:basedOn w:val="a"/>
    <w:rsid w:val="00A954B2"/>
    <w:pPr>
      <w:autoSpaceDE w:val="0"/>
      <w:autoSpaceDN w:val="0"/>
      <w:adjustRightInd w:val="0"/>
      <w:spacing w:line="302" w:lineRule="exact"/>
      <w:ind w:firstLine="710"/>
      <w:jc w:val="both"/>
    </w:pPr>
    <w:rPr>
      <w:sz w:val="24"/>
      <w:szCs w:val="24"/>
    </w:rPr>
  </w:style>
  <w:style w:type="paragraph" w:customStyle="1" w:styleId="Style12">
    <w:name w:val="Style12"/>
    <w:basedOn w:val="a"/>
    <w:rsid w:val="00A954B2"/>
    <w:pPr>
      <w:autoSpaceDE w:val="0"/>
      <w:autoSpaceDN w:val="0"/>
      <w:adjustRightInd w:val="0"/>
      <w:jc w:val="center"/>
    </w:pPr>
    <w:rPr>
      <w:sz w:val="24"/>
      <w:szCs w:val="24"/>
    </w:rPr>
  </w:style>
  <w:style w:type="paragraph" w:customStyle="1" w:styleId="Style14">
    <w:name w:val="Style14"/>
    <w:basedOn w:val="a"/>
    <w:rsid w:val="00A954B2"/>
    <w:pPr>
      <w:autoSpaceDE w:val="0"/>
      <w:autoSpaceDN w:val="0"/>
      <w:adjustRightInd w:val="0"/>
    </w:pPr>
    <w:rPr>
      <w:sz w:val="24"/>
      <w:szCs w:val="24"/>
    </w:rPr>
  </w:style>
  <w:style w:type="character" w:customStyle="1" w:styleId="FontStyle18">
    <w:name w:val="Font Style18"/>
    <w:rsid w:val="00A954B2"/>
    <w:rPr>
      <w:rFonts w:ascii="Times New Roman" w:hAnsi="Times New Roman" w:cs="Times New Roman"/>
      <w:color w:val="000000"/>
      <w:sz w:val="18"/>
      <w:szCs w:val="18"/>
    </w:rPr>
  </w:style>
  <w:style w:type="table" w:customStyle="1" w:styleId="1b">
    <w:name w:val="Сетка таблицы1"/>
    <w:basedOn w:val="a1"/>
    <w:next w:val="ac"/>
    <w:rsid w:val="00A954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нак Знак3"/>
    <w:basedOn w:val="a"/>
    <w:rsid w:val="00A954B2"/>
    <w:pPr>
      <w:widowControl/>
      <w:tabs>
        <w:tab w:val="num" w:pos="360"/>
      </w:tabs>
      <w:spacing w:after="160" w:line="240" w:lineRule="exact"/>
    </w:pPr>
    <w:rPr>
      <w:rFonts w:ascii="Verdana" w:hAnsi="Verdana" w:cs="Verdana"/>
      <w:lang w:val="en-US" w:eastAsia="en-US"/>
    </w:rPr>
  </w:style>
  <w:style w:type="paragraph" w:customStyle="1" w:styleId="1c">
    <w:name w:val="Абзац списка1"/>
    <w:basedOn w:val="a"/>
    <w:rsid w:val="00A954B2"/>
    <w:pPr>
      <w:widowControl/>
      <w:spacing w:line="360" w:lineRule="atLeast"/>
      <w:ind w:left="720"/>
      <w:jc w:val="both"/>
    </w:pPr>
    <w:rPr>
      <w:rFonts w:eastAsia="Calibri"/>
      <w:sz w:val="28"/>
    </w:rPr>
  </w:style>
  <w:style w:type="paragraph" w:customStyle="1" w:styleId="ConsPlusDocList">
    <w:name w:val="ConsPlusDocList"/>
    <w:rsid w:val="00A954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llowedHyperlink"/>
    <w:rsid w:val="00A954B2"/>
    <w:rPr>
      <w:color w:val="0000FF"/>
      <w:u w:val="single"/>
    </w:rPr>
  </w:style>
  <w:style w:type="numbering" w:customStyle="1" w:styleId="1d">
    <w:name w:val="Нет списка1"/>
    <w:next w:val="a2"/>
    <w:semiHidden/>
    <w:rsid w:val="00A954B2"/>
  </w:style>
  <w:style w:type="paragraph" w:customStyle="1" w:styleId="1e">
    <w:name w:val="Знак Знак Знак1"/>
    <w:basedOn w:val="a"/>
    <w:rsid w:val="00A954B2"/>
    <w:pPr>
      <w:widowControl/>
      <w:tabs>
        <w:tab w:val="num" w:pos="360"/>
      </w:tabs>
      <w:spacing w:after="160" w:line="240" w:lineRule="exact"/>
    </w:pPr>
    <w:rPr>
      <w:rFonts w:ascii="Verdana" w:hAnsi="Verdana" w:cs="Verdana"/>
      <w:lang w:val="en-US" w:eastAsia="en-US"/>
    </w:rPr>
  </w:style>
  <w:style w:type="paragraph" w:customStyle="1" w:styleId="29">
    <w:name w:val="Знак Знак2"/>
    <w:basedOn w:val="a"/>
    <w:rsid w:val="00A954B2"/>
    <w:pPr>
      <w:widowControl/>
      <w:spacing w:before="100" w:beforeAutospacing="1" w:after="100" w:afterAutospacing="1"/>
    </w:pPr>
    <w:rPr>
      <w:rFonts w:ascii="Tahoma" w:hAnsi="Tahoma" w:cs="Tahoma"/>
      <w:lang w:val="en-US" w:eastAsia="en-US"/>
    </w:rPr>
  </w:style>
  <w:style w:type="paragraph" w:customStyle="1" w:styleId="Report">
    <w:name w:val="Report"/>
    <w:basedOn w:val="a"/>
    <w:rsid w:val="00A954B2"/>
    <w:pPr>
      <w:widowControl/>
      <w:spacing w:line="360" w:lineRule="auto"/>
      <w:ind w:firstLine="567"/>
      <w:jc w:val="both"/>
    </w:pPr>
    <w:rPr>
      <w:sz w:val="24"/>
    </w:rPr>
  </w:style>
  <w:style w:type="paragraph" w:customStyle="1" w:styleId="consplustitle0">
    <w:name w:val="consplustitle"/>
    <w:basedOn w:val="a"/>
    <w:rsid w:val="00A954B2"/>
    <w:pPr>
      <w:widowControl/>
      <w:spacing w:before="100" w:beforeAutospacing="1" w:after="100" w:afterAutospacing="1"/>
    </w:pPr>
    <w:rPr>
      <w:rFonts w:eastAsia="Calibri"/>
      <w:sz w:val="24"/>
      <w:szCs w:val="24"/>
    </w:rPr>
  </w:style>
  <w:style w:type="paragraph" w:customStyle="1" w:styleId="consplusnormal0">
    <w:name w:val="consplusnormal"/>
    <w:basedOn w:val="a"/>
    <w:rsid w:val="00A954B2"/>
    <w:pPr>
      <w:widowControl/>
      <w:spacing w:before="100" w:beforeAutospacing="1" w:after="100" w:afterAutospacing="1"/>
    </w:pPr>
    <w:rPr>
      <w:rFonts w:eastAsia="Calibri"/>
      <w:sz w:val="24"/>
      <w:szCs w:val="24"/>
    </w:rPr>
  </w:style>
  <w:style w:type="paragraph" w:customStyle="1" w:styleId="listparagraph">
    <w:name w:val="listparagraph"/>
    <w:basedOn w:val="a"/>
    <w:rsid w:val="00A954B2"/>
    <w:pPr>
      <w:widowControl/>
      <w:spacing w:before="100" w:beforeAutospacing="1" w:after="100" w:afterAutospacing="1"/>
    </w:pPr>
    <w:rPr>
      <w:rFonts w:eastAsia="Calibri"/>
      <w:sz w:val="24"/>
      <w:szCs w:val="24"/>
    </w:rPr>
  </w:style>
  <w:style w:type="character" w:customStyle="1" w:styleId="HeaderChar">
    <w:name w:val="Header Char"/>
    <w:locked/>
    <w:rsid w:val="00A954B2"/>
    <w:rPr>
      <w:rFonts w:ascii="Times New Roman" w:hAnsi="Times New Roman" w:cs="Times New Roman"/>
      <w:sz w:val="20"/>
      <w:szCs w:val="20"/>
      <w:lang w:val="x-none" w:eastAsia="ru-RU"/>
    </w:rPr>
  </w:style>
  <w:style w:type="paragraph" w:customStyle="1" w:styleId="38">
    <w:name w:val="Знак Знак3"/>
    <w:basedOn w:val="a"/>
    <w:rsid w:val="00A954B2"/>
    <w:pPr>
      <w:widowControl/>
      <w:tabs>
        <w:tab w:val="num" w:pos="360"/>
      </w:tabs>
      <w:spacing w:after="160" w:line="240" w:lineRule="exact"/>
    </w:pPr>
    <w:rPr>
      <w:rFonts w:ascii="Verdana" w:hAnsi="Verdana" w:cs="Verdana"/>
      <w:lang w:val="en-US" w:eastAsia="en-US"/>
    </w:rPr>
  </w:style>
  <w:style w:type="character" w:customStyle="1" w:styleId="aff">
    <w:name w:val="Знак Знак"/>
    <w:semiHidden/>
    <w:locked/>
    <w:rsid w:val="00A954B2"/>
    <w:rPr>
      <w:lang w:val="ru-RU" w:eastAsia="ru-RU" w:bidi="ar-SA"/>
    </w:rPr>
  </w:style>
  <w:style w:type="table" w:customStyle="1" w:styleId="2a">
    <w:name w:val="Сетка таблицы2"/>
    <w:basedOn w:val="a1"/>
    <w:next w:val="ac"/>
    <w:rsid w:val="00A954B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ой текст (2)_"/>
    <w:link w:val="2c"/>
    <w:rsid w:val="00A954B2"/>
    <w:rPr>
      <w:shd w:val="clear" w:color="auto" w:fill="FFFFFF"/>
    </w:rPr>
  </w:style>
  <w:style w:type="paragraph" w:customStyle="1" w:styleId="2c">
    <w:name w:val="Основной текст (2)"/>
    <w:basedOn w:val="a"/>
    <w:link w:val="2b"/>
    <w:rsid w:val="00A954B2"/>
    <w:pPr>
      <w:shd w:val="clear" w:color="auto" w:fill="FFFFFF"/>
    </w:pPr>
    <w:rPr>
      <w:rFonts w:asciiTheme="minorHAnsi" w:eastAsiaTheme="minorHAnsi" w:hAnsiTheme="minorHAnsi" w:cstheme="minorBidi"/>
      <w:sz w:val="22"/>
      <w:szCs w:val="22"/>
      <w:lang w:eastAsia="en-US"/>
    </w:rPr>
  </w:style>
  <w:style w:type="character" w:customStyle="1" w:styleId="2Tahoma1">
    <w:name w:val="Основной текст (2) + Tahoma1"/>
    <w:aliases w:val="111,5 pt1,Интервал 3 pt"/>
    <w:rsid w:val="00A954B2"/>
    <w:rPr>
      <w:rFonts w:ascii="Tahoma" w:hAnsi="Tahoma" w:cs="Tahoma"/>
      <w:spacing w:val="70"/>
      <w:sz w:val="23"/>
      <w:szCs w:val="23"/>
      <w:lang w:bidi="ar-SA"/>
    </w:rPr>
  </w:style>
  <w:style w:type="character" w:customStyle="1" w:styleId="apple-converted-space">
    <w:name w:val="apple-converted-space"/>
    <w:basedOn w:val="a0"/>
    <w:rsid w:val="00A954B2"/>
  </w:style>
  <w:style w:type="numbering" w:customStyle="1" w:styleId="2d">
    <w:name w:val="Нет списка2"/>
    <w:next w:val="a2"/>
    <w:semiHidden/>
    <w:rsid w:val="00A954B2"/>
  </w:style>
  <w:style w:type="paragraph" w:customStyle="1" w:styleId="2e">
    <w:name w:val="Знак Знак2 Знак Знак"/>
    <w:basedOn w:val="a"/>
    <w:rsid w:val="00A954B2"/>
    <w:pPr>
      <w:widowControl/>
      <w:spacing w:before="100" w:beforeAutospacing="1" w:after="100" w:afterAutospacing="1"/>
    </w:pPr>
    <w:rPr>
      <w:rFonts w:ascii="Tahoma" w:hAnsi="Tahoma" w:cs="Tahoma"/>
      <w:lang w:val="en-US" w:eastAsia="en-US"/>
    </w:rPr>
  </w:style>
  <w:style w:type="character" w:customStyle="1" w:styleId="aff0">
    <w:name w:val="Гипертекстовая ссылка"/>
    <w:rsid w:val="00A954B2"/>
    <w:rPr>
      <w:color w:val="008000"/>
    </w:rPr>
  </w:style>
  <w:style w:type="paragraph" w:customStyle="1" w:styleId="aff1">
    <w:name w:val="Отчетный"/>
    <w:basedOn w:val="a"/>
    <w:rsid w:val="00A954B2"/>
    <w:pPr>
      <w:widowControl/>
      <w:spacing w:after="120" w:line="360" w:lineRule="auto"/>
      <w:ind w:firstLine="720"/>
      <w:jc w:val="both"/>
    </w:pPr>
    <w:rPr>
      <w:sz w:val="26"/>
    </w:rPr>
  </w:style>
  <w:style w:type="paragraph" w:customStyle="1" w:styleId="conspluscell0">
    <w:name w:val="conspluscell"/>
    <w:basedOn w:val="a"/>
    <w:rsid w:val="00A954B2"/>
    <w:pPr>
      <w:widowControl/>
      <w:spacing w:before="100" w:beforeAutospacing="1" w:after="100" w:afterAutospacing="1"/>
    </w:pPr>
    <w:rPr>
      <w:sz w:val="24"/>
      <w:szCs w:val="24"/>
    </w:rPr>
  </w:style>
  <w:style w:type="table" w:customStyle="1" w:styleId="39">
    <w:name w:val="Сетка таблицы3"/>
    <w:basedOn w:val="a1"/>
    <w:next w:val="ac"/>
    <w:rsid w:val="00A954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A954B2"/>
    <w:pPr>
      <w:widowControl/>
      <w:spacing w:after="160" w:line="240" w:lineRule="exact"/>
    </w:pPr>
    <w:rPr>
      <w:rFonts w:ascii="Verdana" w:eastAsia="SimSun" w:hAnsi="Verdana" w:cs="Verdana"/>
      <w:lang w:val="en-US" w:eastAsia="en-US"/>
    </w:rPr>
  </w:style>
  <w:style w:type="paragraph" w:customStyle="1" w:styleId="1f">
    <w:name w:val="Абзац списка1"/>
    <w:basedOn w:val="a"/>
    <w:rsid w:val="00A954B2"/>
    <w:pPr>
      <w:widowControl/>
      <w:spacing w:line="360" w:lineRule="atLeast"/>
      <w:ind w:left="720"/>
      <w:jc w:val="both"/>
    </w:pPr>
    <w:rPr>
      <w:rFonts w:eastAsia="Calibri"/>
      <w:sz w:val="28"/>
    </w:rPr>
  </w:style>
  <w:style w:type="paragraph" w:customStyle="1" w:styleId="2f">
    <w:name w:val="Знак Знак2"/>
    <w:basedOn w:val="a"/>
    <w:rsid w:val="00A954B2"/>
    <w:pPr>
      <w:widowControl/>
      <w:spacing w:before="100" w:beforeAutospacing="1" w:after="100" w:afterAutospacing="1"/>
    </w:pPr>
    <w:rPr>
      <w:rFonts w:ascii="Tahoma" w:hAnsi="Tahoma" w:cs="Tahoma"/>
      <w:lang w:val="en-US" w:eastAsia="en-US"/>
    </w:rPr>
  </w:style>
  <w:style w:type="paragraph" w:customStyle="1" w:styleId="2f0">
    <w:name w:val="Знак Знак2 Знак Знак"/>
    <w:basedOn w:val="a"/>
    <w:rsid w:val="00A954B2"/>
    <w:pPr>
      <w:widowControl/>
      <w:spacing w:before="100" w:beforeAutospacing="1" w:after="100" w:afterAutospacing="1"/>
    </w:pPr>
    <w:rPr>
      <w:rFonts w:ascii="Tahoma" w:hAnsi="Tahoma" w:cs="Tahoma"/>
      <w:lang w:val="en-US" w:eastAsia="en-US"/>
    </w:rPr>
  </w:style>
  <w:style w:type="paragraph" w:styleId="aff2">
    <w:name w:val="List Paragraph"/>
    <w:basedOn w:val="a"/>
    <w:uiPriority w:val="34"/>
    <w:qFormat/>
    <w:rsid w:val="00A95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4861</Words>
  <Characters>27709</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Генералова</dc:creator>
  <cp:keywords/>
  <dc:description/>
  <cp:lastModifiedBy>Татьяна Генералова</cp:lastModifiedBy>
  <cp:revision>9</cp:revision>
  <cp:lastPrinted>2019-12-27T12:47:00Z</cp:lastPrinted>
  <dcterms:created xsi:type="dcterms:W3CDTF">2019-12-25T23:54:00Z</dcterms:created>
  <dcterms:modified xsi:type="dcterms:W3CDTF">2019-12-27T12:50:00Z</dcterms:modified>
</cp:coreProperties>
</file>