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87" w:rsidRDefault="00ED2F87" w:rsidP="00823626">
      <w:r>
        <w:br w:type="column"/>
      </w:r>
    </w:p>
    <w:p w:rsidR="00ED2F87" w:rsidRDefault="00ED2F87" w:rsidP="00823626">
      <w:r>
        <w:t xml:space="preserve">Экземпляр №  ______   </w:t>
      </w:r>
    </w:p>
    <w:p w:rsidR="00ED2F87" w:rsidRDefault="00ED2F87" w:rsidP="00823626"/>
    <w:p w:rsidR="00ED2F87" w:rsidRDefault="00ED2F87" w:rsidP="00ED2F87">
      <w:pPr>
        <w:jc w:val="center"/>
        <w:rPr>
          <w:b/>
          <w:sz w:val="28"/>
        </w:rPr>
      </w:pPr>
      <w:r>
        <w:rPr>
          <w:b/>
          <w:sz w:val="28"/>
        </w:rPr>
        <w:t>Выборы депутатов Законодательной Думы Томской области шестого созыва</w:t>
      </w:r>
    </w:p>
    <w:p w:rsidR="00ED2F87" w:rsidRDefault="00ED2F87" w:rsidP="00ED2F87">
      <w:pPr>
        <w:jc w:val="center"/>
        <w:rPr>
          <w:sz w:val="28"/>
        </w:rPr>
      </w:pPr>
      <w:r>
        <w:rPr>
          <w:sz w:val="28"/>
        </w:rPr>
        <w:t>18 сентября 2016 года</w:t>
      </w:r>
    </w:p>
    <w:p w:rsidR="00ED2F87" w:rsidRDefault="00ED2F87" w:rsidP="00ED2F87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ED2F87" w:rsidTr="00ED2F87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 № 2</w:t>
            </w:r>
          </w:p>
        </w:tc>
      </w:tr>
      <w:tr w:rsidR="00ED2F87" w:rsidTr="00ED2F87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окружной избирательной комиссии об итогах голосования </w:t>
            </w:r>
          </w:p>
        </w:tc>
      </w:tr>
      <w:tr w:rsidR="00ED2F87" w:rsidTr="00ED2F87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единому избирательному округу</w:t>
            </w:r>
          </w:p>
        </w:tc>
      </w:tr>
      <w:tr w:rsidR="00ED2F87" w:rsidTr="00ED2F87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на территории Кетского одномандатного избирательного округа № 20 </w:t>
            </w:r>
          </w:p>
        </w:tc>
      </w:tr>
    </w:tbl>
    <w:p w:rsidR="00ED2F87" w:rsidRDefault="00ED2F87" w:rsidP="00ED2F87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ED2F87" w:rsidTr="00ED2F8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ED2F87" w:rsidRPr="00ED2F87" w:rsidRDefault="00ED2F87" w:rsidP="00ED2F87">
            <w:r>
              <w:t>Число территориальных избирательных комиссий в одномандатном избирательном округе: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D2F87" w:rsidRPr="00ED2F87" w:rsidRDefault="00ED2F87" w:rsidP="00ED2F87">
            <w:r>
              <w:t>1</w:t>
            </w:r>
          </w:p>
        </w:tc>
      </w:tr>
      <w:tr w:rsidR="00ED2F87" w:rsidTr="00ED2F8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ED2F87" w:rsidRPr="00ED2F87" w:rsidRDefault="00ED2F87" w:rsidP="00ED2F87">
            <w:r>
              <w:t>Число участковых избирательных комиссий в одномандатном избирательном округе: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D2F87" w:rsidRPr="00ED2F87" w:rsidRDefault="00ED2F87" w:rsidP="00ED2F87">
            <w:r>
              <w:t>25</w:t>
            </w:r>
          </w:p>
        </w:tc>
      </w:tr>
      <w:tr w:rsidR="00ED2F87" w:rsidTr="00ED2F8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ED2F87" w:rsidRPr="00ED2F87" w:rsidRDefault="00ED2F87" w:rsidP="00ED2F87">
            <w:r>
              <w:t>Число протоколов № 2 территориальных избирательных комиссий об итогах голосования, на основании которых составлен данный протокол: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D2F87" w:rsidRPr="00ED2F87" w:rsidRDefault="00ED2F87" w:rsidP="00ED2F87">
            <w:r>
              <w:t>1</w:t>
            </w:r>
          </w:p>
        </w:tc>
      </w:tr>
      <w:tr w:rsidR="00ED2F87" w:rsidTr="00ED2F8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ED2F87" w:rsidRPr="00ED2F87" w:rsidRDefault="00ED2F87" w:rsidP="00ED2F87">
            <w:r>
              <w:t>Число протоколов № 2 участковых избирательных комиссий об итогах голосования, на основании которых составлен данный протокол: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D2F87" w:rsidRPr="00ED2F87" w:rsidRDefault="00ED2F87" w:rsidP="00ED2F87">
            <w:r>
              <w:t>25</w:t>
            </w:r>
          </w:p>
        </w:tc>
      </w:tr>
      <w:tr w:rsidR="00ED2F87" w:rsidTr="00ED2F8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ED2F87" w:rsidRPr="00ED2F87" w:rsidRDefault="00ED2F87" w:rsidP="00ED2F87">
            <w:r>
              <w:t>Число избирательных участков в соответствующем избирательном округе, итоги голосования на которых были признаны недействительными: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D2F87" w:rsidRPr="00ED2F87" w:rsidRDefault="00ED2F87" w:rsidP="00ED2F87">
            <w:r>
              <w:t>0</w:t>
            </w:r>
          </w:p>
        </w:tc>
      </w:tr>
      <w:tr w:rsidR="00ED2F87" w:rsidTr="00ED2F87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ED2F87" w:rsidRPr="00ED2F87" w:rsidRDefault="00ED2F87" w:rsidP="00ED2F87">
            <w:r>
              <w:t>Суммарное число избирателей, включенных в списки избирателей по данным избирательным участкам на момент окончания голосования: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D2F87" w:rsidRPr="00ED2F87" w:rsidRDefault="00ED2F87" w:rsidP="00ED2F87">
            <w:pPr>
              <w:rPr>
                <w:sz w:val="20"/>
              </w:rPr>
            </w:pPr>
            <w:r>
              <w:t>0</w:t>
            </w:r>
          </w:p>
        </w:tc>
      </w:tr>
    </w:tbl>
    <w:p w:rsidR="00ED2F87" w:rsidRDefault="00ED2F87" w:rsidP="00ED2F87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ED2F87" w:rsidTr="00ED2F87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  <w:vAlign w:val="bottom"/>
          </w:tcPr>
          <w:p w:rsidR="00ED2F87" w:rsidRPr="00ED2F87" w:rsidRDefault="00ED2F87" w:rsidP="00ED2F87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№ 2 участковых и территориальных избирательных комиссий об итогах голосования окружная избирательная комиссия путем суммирования данных, содержащихся в указанных протоколах участковых и территориальных избирательных комиссий,   у с т а н о в и л а:</w:t>
            </w:r>
          </w:p>
        </w:tc>
      </w:tr>
    </w:tbl>
    <w:p w:rsidR="00ED2F87" w:rsidRDefault="00ED2F87" w:rsidP="00ED2F87">
      <w:pPr>
        <w:rPr>
          <w:sz w:val="28"/>
        </w:rPr>
      </w:pPr>
    </w:p>
    <w:tbl>
      <w:tblPr>
        <w:tblW w:w="9609" w:type="dxa"/>
        <w:tblLayout w:type="fixed"/>
        <w:tblLook w:val="0000"/>
      </w:tblPr>
      <w:tblGrid>
        <w:gridCol w:w="681"/>
        <w:gridCol w:w="6373"/>
        <w:gridCol w:w="365"/>
        <w:gridCol w:w="365"/>
        <w:gridCol w:w="365"/>
        <w:gridCol w:w="365"/>
        <w:gridCol w:w="365"/>
        <w:gridCol w:w="365"/>
        <w:gridCol w:w="365"/>
      </w:tblGrid>
      <w:tr w:rsidR="00ED2F87" w:rsidTr="004A23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</w:pPr>
            <w:r>
              <w:t>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r>
              <w:t>Число избирателей, включенных в список избирателей на момент окончания голосования и обладающих активным избирательным правом в едином избирательном округе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ED2F87" w:rsidTr="004A23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</w:pPr>
            <w:r>
              <w:t>2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ED2F87" w:rsidTr="004A23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</w:pPr>
            <w:r>
              <w:t>3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ED2F87" w:rsidTr="004A23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</w:pPr>
            <w:r>
              <w:t>4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ED2F87" w:rsidTr="004A23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</w:pPr>
            <w:r>
              <w:t>5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ED2F87" w:rsidTr="004A23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</w:pPr>
            <w:r>
              <w:t>6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ED2F87" w:rsidTr="004A23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</w:pPr>
            <w:r>
              <w:t>7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ED2F87" w:rsidTr="004A23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</w:pPr>
            <w:r>
              <w:t>8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D2F87" w:rsidTr="004A23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</w:pPr>
            <w:r>
              <w:t>9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ED2F87" w:rsidTr="004A23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</w:pPr>
            <w:r>
              <w:lastRenderedPageBreak/>
              <w:t>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r>
              <w:t>Число открепительных удостоверений,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ED2F87" w:rsidTr="004A23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</w:pPr>
            <w:r>
              <w:t>11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ED2F87" w:rsidTr="004A23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</w:pPr>
            <w:r>
              <w:t>12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ED2F87" w:rsidTr="004A23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</w:pPr>
            <w:r>
              <w:t>13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r>
              <w:t>Число погашенных на избирательном участке открепительных удостоверений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ED2F87" w:rsidTr="004A23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</w:pPr>
            <w:r>
              <w:t>14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r>
              <w:t>Число открепительных удостоверений, выданных избирателям окружной (территориальной)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ED2F87" w:rsidTr="004A23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</w:pPr>
            <w:r>
              <w:t>14а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r>
              <w:t>Число утраченных открепительных удостоверений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D2F87" w:rsidTr="004A23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</w:pPr>
            <w:r>
              <w:t>15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D2F87" w:rsidTr="004A23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</w:pPr>
            <w:r>
              <w:t>16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D2F87" w:rsidTr="004A2378">
        <w:tblPrEx>
          <w:tblCellMar>
            <w:top w:w="0" w:type="dxa"/>
            <w:bottom w:w="0" w:type="dxa"/>
          </w:tblCellMar>
        </w:tblPrEx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F87" w:rsidRPr="00ED2F87" w:rsidRDefault="00ED2F87" w:rsidP="00ED2F87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Наименования избирательных объединений, зарегистрировавших областные списки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F87" w:rsidRPr="00ED2F87" w:rsidRDefault="00ED2F87" w:rsidP="00ED2F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каждый областной список кандидатов</w:t>
            </w:r>
          </w:p>
        </w:tc>
      </w:tr>
      <w:tr w:rsidR="00ED2F87" w:rsidTr="004A23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</w:pPr>
            <w:r>
              <w:t>17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r>
              <w:t>Политическая партия "КОММУНИСТИЧЕСКАЯ ПАРТИЯ РОССИЙСКОЙ ФЕДЕРАЦИИ"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D2F87" w:rsidTr="004A23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</w:pPr>
            <w:r>
              <w:t>18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r>
              <w:t>Политическая партия "Российская экологическая партия "Зелёные"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ED2F87" w:rsidTr="004A23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</w:pPr>
            <w:r>
              <w:t>19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r>
              <w:t>Всероссийская политическая партия "ЕДИНАЯ РОССИЯ"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D2F87" w:rsidTr="004A23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</w:pPr>
            <w:r>
              <w:t>20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r>
              <w:t>Политическая партия ЛДПР - Либерально-демократическая партия России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ED2F87" w:rsidTr="004A23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</w:pPr>
            <w:r>
              <w:t>21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r>
              <w:t>Всероссийская политическая партия "ПАРТИЯ РОСТА"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ED2F87" w:rsidTr="004A23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</w:pPr>
            <w:r>
              <w:t>22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r>
              <w:t>Политическая партия "ПАТРИОТЫ РОССИИ"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ED2F87" w:rsidTr="004A23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</w:pPr>
            <w:r>
              <w:t>23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r>
              <w:t>Политическая партия "Российская объединенная демократическая партия "ЯБЛОКО"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ED2F87" w:rsidTr="004A237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</w:pPr>
            <w:r>
              <w:t>24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r>
              <w:t>Политическая партия СПРАВЕДЛИВАЯ РОССИЯ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</w:tbl>
    <w:p w:rsidR="00ED2F87" w:rsidRDefault="00ED2F87" w:rsidP="00ED2F87"/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ED2F87" w:rsidTr="00ED2F87">
        <w:tblPrEx>
          <w:tblCellMar>
            <w:top w:w="0" w:type="dxa"/>
            <w:bottom w:w="0" w:type="dxa"/>
          </w:tblCellMar>
        </w:tblPrEx>
        <w:tc>
          <w:tcPr>
            <w:tcW w:w="936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F87" w:rsidRPr="00ED2F87" w:rsidRDefault="00ED2F87" w:rsidP="00ED2F87">
            <w:pPr>
              <w:jc w:val="center"/>
              <w:rPr>
                <w:b/>
              </w:rPr>
            </w:pPr>
            <w:r>
              <w:rPr>
                <w:b/>
              </w:rPr>
              <w:t>Данные окружной избирательной комиссии о числе открепительных удостоверений</w:t>
            </w:r>
          </w:p>
        </w:tc>
      </w:tr>
      <w:tr w:rsidR="00ED2F87" w:rsidTr="00ED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Default="00ED2F87" w:rsidP="00ED2F87">
            <w:pPr>
              <w:jc w:val="center"/>
            </w:pPr>
            <w:r>
              <w:t>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Default="00ED2F87" w:rsidP="00ED2F87">
            <w:r>
              <w:t>Число открепительных удостоверений, полученных окружной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D2F87" w:rsidTr="00ED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Default="00ED2F87" w:rsidP="00ED2F87">
            <w:pPr>
              <w:jc w:val="center"/>
            </w:pPr>
            <w:r>
              <w:t>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Default="00ED2F87" w:rsidP="00ED2F87">
            <w:r>
              <w:t>Число открепительных удостоверений, выданных нижестоящим избирательным комиссиям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ED2F87" w:rsidTr="00ED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Default="00ED2F87" w:rsidP="00ED2F87">
            <w:pPr>
              <w:jc w:val="center"/>
            </w:pPr>
            <w:r>
              <w:t>в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Default="00ED2F87" w:rsidP="00ED2F87">
            <w:r>
              <w:t>Число неиспользованных открепительных удостоверений, погашенных окружной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ED2F87" w:rsidTr="00ED2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Default="00ED2F87" w:rsidP="00ED2F87">
            <w:pPr>
              <w:jc w:val="center"/>
            </w:pPr>
            <w:r>
              <w:t>г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Default="00ED2F87" w:rsidP="00ED2F87">
            <w:r>
              <w:t>Число открепительных удостоверений, утраченных в окружной избирательной комиссии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ED2F87" w:rsidRDefault="00ED2F87" w:rsidP="00ED2F87"/>
    <w:p w:rsidR="004A2378" w:rsidRDefault="004A2378" w:rsidP="00ED2F87"/>
    <w:p w:rsidR="00ED2F87" w:rsidRPr="00ED2F87" w:rsidRDefault="00ED2F87" w:rsidP="00ED2F87">
      <w:r>
        <w:lastRenderedPageBreak/>
        <w:t>Число избирателей, принявших участие в голосовании: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ED2F87" w:rsidTr="00ED2F87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ED2F87" w:rsidRDefault="00ED2F87" w:rsidP="00ED2F87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ED2F87" w:rsidRDefault="00ED2F87" w:rsidP="00ED2F87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ED2F87" w:rsidRDefault="00ED2F87" w:rsidP="00ED2F87">
            <w:r>
              <w:t>9769</w:t>
            </w:r>
          </w:p>
        </w:tc>
      </w:tr>
      <w:tr w:rsidR="00ED2F87" w:rsidTr="00ED2F87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ED2F87" w:rsidRDefault="00ED2F87" w:rsidP="00ED2F87"/>
        </w:tc>
        <w:tc>
          <w:tcPr>
            <w:tcW w:w="2837" w:type="dxa"/>
            <w:shd w:val="clear" w:color="auto" w:fill="auto"/>
          </w:tcPr>
          <w:p w:rsidR="00ED2F87" w:rsidRDefault="00ED2F87" w:rsidP="00ED2F87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ED2F87" w:rsidRDefault="00ED2F87" w:rsidP="00ED2F87">
            <w:r>
              <w:t>35,96%</w:t>
            </w:r>
          </w:p>
        </w:tc>
      </w:tr>
    </w:tbl>
    <w:p w:rsidR="00ED2F87" w:rsidRDefault="00ED2F87" w:rsidP="00ED2F87"/>
    <w:tbl>
      <w:tblPr>
        <w:tblW w:w="9678" w:type="dxa"/>
        <w:tblLayout w:type="fixed"/>
        <w:tblLook w:val="0000"/>
      </w:tblPr>
      <w:tblGrid>
        <w:gridCol w:w="3085"/>
        <w:gridCol w:w="2837"/>
        <w:gridCol w:w="284"/>
        <w:gridCol w:w="3472"/>
      </w:tblGrid>
      <w:tr w:rsidR="00ED2F87" w:rsidTr="00C521F1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ED2F87" w:rsidRPr="00ED2F87" w:rsidRDefault="00ED2F87" w:rsidP="00ED2F87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F87" w:rsidRPr="00ED2F87" w:rsidRDefault="00ED2F87" w:rsidP="00ED2F87">
            <w:r>
              <w:t>Ларькин А.В.</w:t>
            </w:r>
          </w:p>
        </w:tc>
        <w:tc>
          <w:tcPr>
            <w:tcW w:w="284" w:type="dxa"/>
            <w:shd w:val="clear" w:color="auto" w:fill="auto"/>
          </w:tcPr>
          <w:p w:rsidR="00ED2F87" w:rsidRDefault="00ED2F87" w:rsidP="00ED2F87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rPr>
                <w:sz w:val="16"/>
              </w:rPr>
            </w:pPr>
          </w:p>
        </w:tc>
      </w:tr>
      <w:tr w:rsidR="00ED2F87" w:rsidTr="00C521F1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ED2F87" w:rsidRDefault="00ED2F87" w:rsidP="00ED2F8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ED2F87" w:rsidRDefault="00ED2F87" w:rsidP="00ED2F8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ED2F87" w:rsidTr="00C521F1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ED2F87" w:rsidRPr="00ED2F87" w:rsidRDefault="00ED2F87" w:rsidP="00ED2F87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2F87" w:rsidRPr="00ED2F87" w:rsidRDefault="00ED2F87" w:rsidP="00ED2F87">
            <w:pPr>
              <w:spacing w:before="100"/>
            </w:pPr>
            <w:r>
              <w:t>Молиборский В.Н.</w:t>
            </w:r>
          </w:p>
        </w:tc>
        <w:tc>
          <w:tcPr>
            <w:tcW w:w="284" w:type="dxa"/>
            <w:shd w:val="clear" w:color="auto" w:fill="auto"/>
          </w:tcPr>
          <w:p w:rsidR="00ED2F87" w:rsidRDefault="00ED2F87" w:rsidP="00ED2F87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16"/>
              </w:rPr>
            </w:pPr>
          </w:p>
        </w:tc>
      </w:tr>
      <w:tr w:rsidR="00ED2F87" w:rsidTr="00C521F1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ED2F87" w:rsidRPr="00ED2F87" w:rsidRDefault="00ED2F87" w:rsidP="00ED2F87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2F87" w:rsidRPr="00ED2F87" w:rsidRDefault="00ED2F87" w:rsidP="00ED2F87">
            <w:pPr>
              <w:spacing w:before="100"/>
            </w:pPr>
            <w:r>
              <w:t>Генералова Т.Л.</w:t>
            </w:r>
          </w:p>
        </w:tc>
        <w:tc>
          <w:tcPr>
            <w:tcW w:w="284" w:type="dxa"/>
            <w:shd w:val="clear" w:color="auto" w:fill="auto"/>
          </w:tcPr>
          <w:p w:rsidR="00ED2F87" w:rsidRDefault="00ED2F87" w:rsidP="00ED2F8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16"/>
              </w:rPr>
            </w:pPr>
          </w:p>
        </w:tc>
      </w:tr>
      <w:tr w:rsidR="00ED2F87" w:rsidTr="00C521F1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ED2F87" w:rsidRPr="00ED2F87" w:rsidRDefault="00ED2F87" w:rsidP="00ED2F87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2F87" w:rsidRPr="00ED2F87" w:rsidRDefault="00ED2F87" w:rsidP="00ED2F87">
            <w:pPr>
              <w:spacing w:before="100"/>
            </w:pPr>
            <w:r>
              <w:t>Колеватова А.А.</w:t>
            </w:r>
          </w:p>
        </w:tc>
        <w:tc>
          <w:tcPr>
            <w:tcW w:w="284" w:type="dxa"/>
            <w:shd w:val="clear" w:color="auto" w:fill="auto"/>
          </w:tcPr>
          <w:p w:rsidR="00ED2F87" w:rsidRDefault="00ED2F87" w:rsidP="00ED2F8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16"/>
              </w:rPr>
            </w:pPr>
          </w:p>
        </w:tc>
      </w:tr>
      <w:tr w:rsidR="00ED2F87" w:rsidTr="00C521F1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ED2F87" w:rsidRDefault="00ED2F87" w:rsidP="00ED2F8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2F87" w:rsidRPr="00ED2F87" w:rsidRDefault="00ED2F87" w:rsidP="00ED2F87">
            <w:pPr>
              <w:spacing w:before="100"/>
            </w:pPr>
            <w:r>
              <w:t>Попова Л.В.</w:t>
            </w:r>
          </w:p>
        </w:tc>
        <w:tc>
          <w:tcPr>
            <w:tcW w:w="284" w:type="dxa"/>
            <w:shd w:val="clear" w:color="auto" w:fill="auto"/>
          </w:tcPr>
          <w:p w:rsidR="00ED2F87" w:rsidRDefault="00ED2F87" w:rsidP="00ED2F8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16"/>
              </w:rPr>
            </w:pPr>
          </w:p>
        </w:tc>
      </w:tr>
      <w:tr w:rsidR="00ED2F87" w:rsidTr="00C521F1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ED2F87" w:rsidRDefault="00ED2F87" w:rsidP="00ED2F8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2F87" w:rsidRPr="00ED2F87" w:rsidRDefault="00ED2F87" w:rsidP="00ED2F87">
            <w:pPr>
              <w:spacing w:before="100"/>
            </w:pPr>
            <w:r>
              <w:t>Тихонова Е.Ф.</w:t>
            </w:r>
          </w:p>
        </w:tc>
        <w:tc>
          <w:tcPr>
            <w:tcW w:w="284" w:type="dxa"/>
            <w:shd w:val="clear" w:color="auto" w:fill="auto"/>
          </w:tcPr>
          <w:p w:rsidR="00ED2F87" w:rsidRDefault="00ED2F87" w:rsidP="00ED2F8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16"/>
              </w:rPr>
            </w:pPr>
          </w:p>
        </w:tc>
      </w:tr>
      <w:tr w:rsidR="00ED2F87" w:rsidTr="00C521F1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ED2F87" w:rsidRDefault="00ED2F87" w:rsidP="00ED2F8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2F87" w:rsidRPr="00ED2F87" w:rsidRDefault="00ED2F87" w:rsidP="00ED2F87">
            <w:pPr>
              <w:spacing w:before="100"/>
            </w:pPr>
            <w:r>
              <w:t>Яковец А.А.</w:t>
            </w:r>
          </w:p>
        </w:tc>
        <w:tc>
          <w:tcPr>
            <w:tcW w:w="284" w:type="dxa"/>
            <w:shd w:val="clear" w:color="auto" w:fill="auto"/>
          </w:tcPr>
          <w:p w:rsidR="00ED2F87" w:rsidRDefault="00ED2F87" w:rsidP="00ED2F8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16"/>
              </w:rPr>
            </w:pPr>
          </w:p>
        </w:tc>
      </w:tr>
      <w:tr w:rsidR="00ED2F87" w:rsidTr="00C521F1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vAlign w:val="center"/>
          </w:tcPr>
          <w:p w:rsidR="00ED2F87" w:rsidRDefault="00ED2F87" w:rsidP="00ED2F87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2F87" w:rsidRPr="00ED2F87" w:rsidRDefault="00ED2F87" w:rsidP="00ED2F87">
            <w:pPr>
              <w:spacing w:before="100"/>
            </w:pPr>
            <w:r>
              <w:t>Якубов В.В.</w:t>
            </w:r>
          </w:p>
        </w:tc>
        <w:tc>
          <w:tcPr>
            <w:tcW w:w="284" w:type="dxa"/>
            <w:shd w:val="clear" w:color="auto" w:fill="auto"/>
          </w:tcPr>
          <w:p w:rsidR="00ED2F87" w:rsidRDefault="00ED2F87" w:rsidP="00ED2F87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F87" w:rsidRPr="00ED2F87" w:rsidRDefault="00ED2F87" w:rsidP="00ED2F87">
            <w:pPr>
              <w:jc w:val="center"/>
              <w:rPr>
                <w:sz w:val="16"/>
              </w:rPr>
            </w:pPr>
          </w:p>
        </w:tc>
      </w:tr>
    </w:tbl>
    <w:p w:rsidR="00ED2F87" w:rsidRDefault="00ED2F87" w:rsidP="00ED2F87"/>
    <w:p w:rsidR="00ED2F87" w:rsidRDefault="00ED2F87" w:rsidP="00ED2F87"/>
    <w:p w:rsidR="00EB06F9" w:rsidRPr="00ED2F87" w:rsidRDefault="00ED2F87" w:rsidP="00ED2F87">
      <w:pPr>
        <w:jc w:val="center"/>
        <w:rPr>
          <w:b/>
        </w:rPr>
      </w:pPr>
      <w:r>
        <w:rPr>
          <w:b/>
        </w:rPr>
        <w:t>М.П.         Протокол подписан 19 сентября 2016 года в 16 часов 50 минут</w:t>
      </w:r>
    </w:p>
    <w:sectPr w:rsidR="00EB06F9" w:rsidRPr="00ED2F87" w:rsidSect="00ED2F87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4A2378"/>
    <w:rsid w:val="00823626"/>
    <w:rsid w:val="00C521F1"/>
    <w:rsid w:val="00E70E23"/>
    <w:rsid w:val="00EB06F9"/>
    <w:rsid w:val="00ED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4</cp:revision>
  <cp:lastPrinted>2016-09-19T12:28:00Z</cp:lastPrinted>
  <dcterms:created xsi:type="dcterms:W3CDTF">2016-09-19T11:34:00Z</dcterms:created>
  <dcterms:modified xsi:type="dcterms:W3CDTF">2016-09-19T12:28:00Z</dcterms:modified>
</cp:coreProperties>
</file>