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B1" w:rsidRDefault="00CE40B1" w:rsidP="00823626">
      <w:r>
        <w:br w:type="column"/>
      </w:r>
    </w:p>
    <w:p w:rsidR="00CE40B1" w:rsidRDefault="00CE40B1" w:rsidP="00823626">
      <w:r>
        <w:t xml:space="preserve">Экземпляр №  ______   </w:t>
      </w:r>
    </w:p>
    <w:p w:rsidR="00CE40B1" w:rsidRDefault="00CE40B1" w:rsidP="00823626"/>
    <w:p w:rsidR="00CE40B1" w:rsidRDefault="00CE40B1" w:rsidP="00CE40B1">
      <w:pPr>
        <w:jc w:val="center"/>
        <w:rPr>
          <w:b/>
          <w:sz w:val="28"/>
        </w:rPr>
      </w:pPr>
      <w:r>
        <w:rPr>
          <w:b/>
          <w:sz w:val="28"/>
        </w:rPr>
        <w:t>Выборы депутатов Законодательной Думы Томской области шестого созыва</w:t>
      </w:r>
    </w:p>
    <w:p w:rsidR="00CE40B1" w:rsidRDefault="00CE40B1" w:rsidP="00CE40B1">
      <w:pPr>
        <w:jc w:val="center"/>
        <w:rPr>
          <w:sz w:val="28"/>
        </w:rPr>
      </w:pPr>
      <w:r>
        <w:rPr>
          <w:sz w:val="28"/>
        </w:rPr>
        <w:t>18 сентября 2016 года</w:t>
      </w:r>
    </w:p>
    <w:p w:rsidR="00CE40B1" w:rsidRDefault="00CE40B1" w:rsidP="00CE40B1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CE40B1" w:rsidTr="00CE40B1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 № 1</w:t>
            </w:r>
          </w:p>
        </w:tc>
      </w:tr>
      <w:tr w:rsidR="00CE40B1" w:rsidTr="00CE40B1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окружной избирательной комиссии о результатах выборов</w:t>
            </w:r>
          </w:p>
        </w:tc>
      </w:tr>
      <w:tr w:rsidR="00CE40B1" w:rsidTr="00CE40B1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20"/>
              </w:rPr>
            </w:pPr>
            <w:r>
              <w:rPr>
                <w:sz w:val="28"/>
              </w:rPr>
              <w:t>по Кетскому одномандатному избирательному округу № 20</w:t>
            </w:r>
          </w:p>
        </w:tc>
      </w:tr>
    </w:tbl>
    <w:p w:rsidR="00CE40B1" w:rsidRDefault="00CE40B1" w:rsidP="00CE40B1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CE40B1" w:rsidTr="00CE40B1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CE40B1" w:rsidRPr="00CE40B1" w:rsidRDefault="00CE40B1" w:rsidP="00CE40B1">
            <w:r>
              <w:t>Число территориальных избирательных комиссий в одномандатном избирательном округе: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E40B1" w:rsidRPr="00CE40B1" w:rsidRDefault="00CE40B1" w:rsidP="00CE40B1">
            <w:r>
              <w:t>1</w:t>
            </w:r>
          </w:p>
        </w:tc>
      </w:tr>
      <w:tr w:rsidR="00CE40B1" w:rsidTr="00CE40B1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CE40B1" w:rsidRPr="00CE40B1" w:rsidRDefault="00CE40B1" w:rsidP="00CE40B1">
            <w:r>
              <w:t>Число участковых избирательных комиссий в одномандатном избирательном округе: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E40B1" w:rsidRPr="00CE40B1" w:rsidRDefault="00CE40B1" w:rsidP="00CE40B1">
            <w:r>
              <w:t>25</w:t>
            </w:r>
          </w:p>
        </w:tc>
      </w:tr>
      <w:tr w:rsidR="00CE40B1" w:rsidTr="00CE40B1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CE40B1" w:rsidRPr="00CE40B1" w:rsidRDefault="00CE40B1" w:rsidP="00CE40B1">
            <w:r>
              <w:t>Число поступивших протоколов № 1 территориальных избирательных комиссий об итогах голосования, на основании которых составлен данный протокол: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E40B1" w:rsidRPr="00CE40B1" w:rsidRDefault="00CE40B1" w:rsidP="00CE40B1">
            <w:r>
              <w:t>1</w:t>
            </w:r>
          </w:p>
        </w:tc>
      </w:tr>
      <w:tr w:rsidR="00CE40B1" w:rsidTr="00CE40B1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CE40B1" w:rsidRPr="00CE40B1" w:rsidRDefault="00CE40B1" w:rsidP="00CE40B1">
            <w:r>
              <w:t>Число поступивших протоколов № 1 участковых избирательных комиссий об итогах голосования, на основании которых составлен данный протокол: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E40B1" w:rsidRPr="00CE40B1" w:rsidRDefault="00CE40B1" w:rsidP="00CE40B1">
            <w:r>
              <w:t>25</w:t>
            </w:r>
          </w:p>
        </w:tc>
      </w:tr>
      <w:tr w:rsidR="00CE40B1" w:rsidTr="00CE40B1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CE40B1" w:rsidRPr="00CE40B1" w:rsidRDefault="00CE40B1" w:rsidP="00CE40B1">
            <w:r>
              <w:t>Число избирательных участков в соответствующем избирательном округе, итоги голосования на которых были признаны недействительными: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E40B1" w:rsidRPr="00CE40B1" w:rsidRDefault="00CE40B1" w:rsidP="00CE40B1">
            <w:r>
              <w:t>0</w:t>
            </w:r>
          </w:p>
        </w:tc>
      </w:tr>
      <w:tr w:rsidR="00CE40B1" w:rsidTr="00CE40B1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CE40B1" w:rsidRPr="00CE40B1" w:rsidRDefault="00CE40B1" w:rsidP="00CE40B1">
            <w:r>
              <w:t>Суммарное число избирателей, включенных в списки избирателей по данным избирательным участкам на момент окончания голосования: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E40B1" w:rsidRPr="00CE40B1" w:rsidRDefault="00CE40B1" w:rsidP="00CE40B1">
            <w:pPr>
              <w:rPr>
                <w:sz w:val="20"/>
              </w:rPr>
            </w:pPr>
            <w:r>
              <w:t>0</w:t>
            </w:r>
          </w:p>
        </w:tc>
      </w:tr>
    </w:tbl>
    <w:p w:rsidR="00CE40B1" w:rsidRDefault="00CE40B1" w:rsidP="00CE40B1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CE40B1" w:rsidTr="00CE40B1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  <w:vAlign w:val="bottom"/>
          </w:tcPr>
          <w:p w:rsidR="00CE40B1" w:rsidRPr="00CE40B1" w:rsidRDefault="00CE40B1" w:rsidP="00CE40B1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№ 1 участковых и территориальных избирательных комиссий об итогах голосования окружная избирательная комиссия путем суммирования данных, содержащихся в указанных протоколах участковых и территориальных избирательных комиссий, о п р е д е л и л а:</w:t>
            </w:r>
          </w:p>
        </w:tc>
      </w:tr>
    </w:tbl>
    <w:p w:rsidR="00CE40B1" w:rsidRDefault="00CE40B1" w:rsidP="00CE40B1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CE40B1" w:rsidTr="00CE40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r>
              <w:t>Число избирателей, включенных в список избирателей на момент окончания голосования и обладающих активным избирательным правом в одномандатном избирательном округе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CE40B1" w:rsidTr="00CE40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CE40B1" w:rsidTr="00CE40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CE40B1" w:rsidTr="00CE40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CE40B1" w:rsidTr="00CE40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r>
              <w:t>Число погашенных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CE40B1" w:rsidTr="00CE40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CE40B1" w:rsidTr="00CE40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CE40B1" w:rsidTr="00CE40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r>
              <w:t>Число недействительных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CE40B1" w:rsidTr="00CE40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r>
              <w:t>Число 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CE40B1" w:rsidTr="00CE40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</w:pPr>
            <w:r>
              <w:lastRenderedPageBreak/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r>
              <w:t>Число открепительных удостоверений, полученных участковой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CE40B1" w:rsidTr="00CE40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CE40B1" w:rsidTr="00CE40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r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CE40B1" w:rsidTr="00CE40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r>
              <w:t>Число погашенных на избирательном участке открепительных удостоверений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CE40B1" w:rsidTr="00CE40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r>
              <w:t>Число открепительных удостоверений, выданных избирателям окружной (территориальной)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CE40B1" w:rsidTr="00CE40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</w:pPr>
            <w:r>
              <w:t>14а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r>
              <w:t>Число утраченных открепительных удостоверений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E40B1" w:rsidTr="00CE40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r>
              <w:t>Число утраченных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E40B1" w:rsidTr="00CE40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r>
              <w:t>Число избирательных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E40B1" w:rsidTr="00CE40B1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0B1" w:rsidRPr="00CE40B1" w:rsidRDefault="00CE40B1" w:rsidP="00CE40B1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отчества, а при их совпадении - дата рождения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0B1" w:rsidRPr="00CE40B1" w:rsidRDefault="00CE40B1" w:rsidP="00CE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CE40B1" w:rsidTr="00CE40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r>
              <w:t>Гришаев Сергей Николаевич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CE40B1" w:rsidTr="00CE40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r>
              <w:t>Михкельсон Александр Карлович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E40B1" w:rsidTr="00CE40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r>
              <w:t>Нечунаев Николай Алексеевич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CE40B1" w:rsidTr="00CE40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r>
              <w:t>Терешков Руслан Михайлович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</w:tbl>
    <w:p w:rsidR="00CE40B1" w:rsidRDefault="00CE40B1" w:rsidP="00CE40B1"/>
    <w:p w:rsidR="00FF2AC3" w:rsidRDefault="00FF2AC3" w:rsidP="00CE40B1"/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CE40B1" w:rsidTr="00CE40B1">
        <w:tblPrEx>
          <w:tblCellMar>
            <w:top w:w="0" w:type="dxa"/>
            <w:bottom w:w="0" w:type="dxa"/>
          </w:tblCellMar>
        </w:tblPrEx>
        <w:tc>
          <w:tcPr>
            <w:tcW w:w="936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0B1" w:rsidRPr="00CE40B1" w:rsidRDefault="00CE40B1" w:rsidP="00CE40B1">
            <w:pPr>
              <w:jc w:val="center"/>
              <w:rPr>
                <w:b/>
              </w:rPr>
            </w:pPr>
            <w:r>
              <w:rPr>
                <w:b/>
              </w:rPr>
              <w:t>Данные окружной избирательной комиссии о числе открепительных удостоверений</w:t>
            </w:r>
          </w:p>
        </w:tc>
      </w:tr>
      <w:tr w:rsidR="00CE40B1" w:rsidTr="00CE4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Default="00CE40B1" w:rsidP="00CE40B1">
            <w:pPr>
              <w:jc w:val="center"/>
            </w:pPr>
            <w:r>
              <w:t>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Default="00CE40B1" w:rsidP="00CE40B1">
            <w:r>
              <w:t>Число открепительных удостоверений, полученных окружной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E40B1" w:rsidTr="00CE4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Default="00CE40B1" w:rsidP="00CE40B1">
            <w:pPr>
              <w:jc w:val="center"/>
            </w:pPr>
            <w:r>
              <w:t>б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Default="00CE40B1" w:rsidP="00CE40B1">
            <w:r>
              <w:t>Число открепительных удостоверений, выданных нижестоящим избирательным комиссиям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CE40B1" w:rsidTr="00CE4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Default="00CE40B1" w:rsidP="00CE40B1">
            <w:pPr>
              <w:jc w:val="center"/>
            </w:pPr>
            <w:r>
              <w:t>в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Default="00CE40B1" w:rsidP="00CE40B1">
            <w:r>
              <w:t>Число неиспользованных открепительных удостоверений, погашенных окружной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CE40B1" w:rsidTr="00CE4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Default="00CE40B1" w:rsidP="00CE40B1">
            <w:pPr>
              <w:jc w:val="center"/>
            </w:pPr>
            <w:r>
              <w:t>г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Default="00CE40B1" w:rsidP="00CE40B1">
            <w:r>
              <w:t>Число открепительных удостоверений, утраченных в окружной избирательной комиссии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</w:tbl>
    <w:p w:rsidR="00CE40B1" w:rsidRDefault="00CE40B1" w:rsidP="00CE40B1"/>
    <w:p w:rsidR="00FF2AC3" w:rsidRDefault="00FF2AC3" w:rsidP="00CE40B1"/>
    <w:p w:rsidR="00FF2AC3" w:rsidRDefault="00FF2AC3" w:rsidP="00CE40B1"/>
    <w:p w:rsidR="00FF2AC3" w:rsidRDefault="00FF2AC3" w:rsidP="00CE40B1"/>
    <w:p w:rsidR="00FF2AC3" w:rsidRDefault="00FF2AC3" w:rsidP="00CE40B1"/>
    <w:p w:rsidR="00FF2AC3" w:rsidRDefault="00FF2AC3" w:rsidP="00CE40B1"/>
    <w:p w:rsidR="00FF2AC3" w:rsidRDefault="00FF2AC3" w:rsidP="00CE40B1"/>
    <w:p w:rsidR="00CE40B1" w:rsidRPr="00CE40B1" w:rsidRDefault="00CE40B1" w:rsidP="00CE40B1">
      <w:r>
        <w:lastRenderedPageBreak/>
        <w:t>Число избирателей, принявших участие в голосовании: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CE40B1" w:rsidTr="00CE40B1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CE40B1" w:rsidRDefault="00CE40B1" w:rsidP="00CE40B1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CE40B1" w:rsidRDefault="00CE40B1" w:rsidP="00CE40B1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CE40B1" w:rsidRDefault="00CE40B1" w:rsidP="00CE40B1">
            <w:r>
              <w:t>9754</w:t>
            </w:r>
          </w:p>
        </w:tc>
      </w:tr>
      <w:tr w:rsidR="00CE40B1" w:rsidTr="00CE40B1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CE40B1" w:rsidRDefault="00CE40B1" w:rsidP="00CE40B1"/>
        </w:tc>
        <w:tc>
          <w:tcPr>
            <w:tcW w:w="2837" w:type="dxa"/>
            <w:shd w:val="clear" w:color="auto" w:fill="auto"/>
          </w:tcPr>
          <w:p w:rsidR="00CE40B1" w:rsidRDefault="00CE40B1" w:rsidP="00CE40B1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CE40B1" w:rsidRDefault="00CE40B1" w:rsidP="00CE40B1">
            <w:r>
              <w:t>35,91%</w:t>
            </w:r>
          </w:p>
        </w:tc>
      </w:tr>
    </w:tbl>
    <w:p w:rsidR="00CE40B1" w:rsidRDefault="00CE40B1" w:rsidP="00CE40B1"/>
    <w:tbl>
      <w:tblPr>
        <w:tblW w:w="0" w:type="auto"/>
        <w:tblLayout w:type="fixed"/>
        <w:tblLook w:val="0000"/>
      </w:tblPr>
      <w:tblGrid>
        <w:gridCol w:w="9606"/>
      </w:tblGrid>
      <w:tr w:rsidR="00CE40B1" w:rsidTr="00FF2AC3">
        <w:tblPrEx>
          <w:tblCellMar>
            <w:top w:w="0" w:type="dxa"/>
            <w:bottom w:w="0" w:type="dxa"/>
          </w:tblCellMar>
        </w:tblPrEx>
        <w:tc>
          <w:tcPr>
            <w:tcW w:w="9606" w:type="dxa"/>
            <w:shd w:val="clear" w:color="auto" w:fill="auto"/>
          </w:tcPr>
          <w:p w:rsidR="00CE40B1" w:rsidRPr="00CE40B1" w:rsidRDefault="00CE40B1" w:rsidP="00CE40B1">
            <w:pPr>
              <w:jc w:val="both"/>
            </w:pPr>
            <w:r>
              <w:t xml:space="preserve">В соответствии с пунктом  6  статьи  75  Закона Томской области "О выборах депутатов </w:t>
            </w:r>
          </w:p>
        </w:tc>
      </w:tr>
      <w:tr w:rsidR="00CE40B1" w:rsidTr="00FF2AC3">
        <w:tblPrEx>
          <w:tblCellMar>
            <w:top w:w="0" w:type="dxa"/>
            <w:bottom w:w="0" w:type="dxa"/>
          </w:tblCellMar>
        </w:tblPrEx>
        <w:tc>
          <w:tcPr>
            <w:tcW w:w="9606" w:type="dxa"/>
            <w:shd w:val="clear" w:color="auto" w:fill="auto"/>
          </w:tcPr>
          <w:p w:rsidR="00CE40B1" w:rsidRPr="00CE40B1" w:rsidRDefault="00CE40B1" w:rsidP="00CE40B1">
            <w:pPr>
              <w:jc w:val="both"/>
            </w:pPr>
            <w:r>
              <w:t xml:space="preserve">Законодательной Думы Томской области" считать избранным депутатом </w:t>
            </w:r>
          </w:p>
        </w:tc>
      </w:tr>
      <w:tr w:rsidR="00CE40B1" w:rsidTr="00FF2AC3">
        <w:tblPrEx>
          <w:tblCellMar>
            <w:top w:w="0" w:type="dxa"/>
            <w:bottom w:w="0" w:type="dxa"/>
          </w:tblCellMar>
        </w:tblPrEx>
        <w:tc>
          <w:tcPr>
            <w:tcW w:w="9606" w:type="dxa"/>
            <w:shd w:val="clear" w:color="auto" w:fill="auto"/>
          </w:tcPr>
          <w:p w:rsidR="00CE40B1" w:rsidRPr="00CE40B1" w:rsidRDefault="00CE40B1" w:rsidP="00CE40B1">
            <w:pPr>
              <w:jc w:val="both"/>
            </w:pPr>
            <w:r>
              <w:t xml:space="preserve">Законодательной Думы Томской области шестого созыва по Кетскому </w:t>
            </w:r>
            <w:r w:rsidR="00FF2AC3">
              <w:t>одномандатному</w:t>
            </w:r>
          </w:p>
        </w:tc>
      </w:tr>
      <w:tr w:rsidR="00CE40B1" w:rsidTr="00FF2AC3">
        <w:tblPrEx>
          <w:tblCellMar>
            <w:top w:w="0" w:type="dxa"/>
            <w:bottom w:w="0" w:type="dxa"/>
          </w:tblCellMar>
        </w:tblPrEx>
        <w:tc>
          <w:tcPr>
            <w:tcW w:w="9606" w:type="dxa"/>
            <w:shd w:val="clear" w:color="auto" w:fill="auto"/>
          </w:tcPr>
          <w:p w:rsidR="00CE40B1" w:rsidRPr="00CE40B1" w:rsidRDefault="00CE40B1" w:rsidP="00CE40B1">
            <w:pPr>
              <w:jc w:val="both"/>
            </w:pPr>
            <w:r>
              <w:t>избирательному округу № 20</w:t>
            </w:r>
            <w:r w:rsidR="00B31C75">
              <w:t xml:space="preserve"> </w:t>
            </w:r>
            <w:r w:rsidR="00FF2AC3">
              <w:t>Михкельсона Александра Карловича, который получил</w:t>
            </w:r>
          </w:p>
        </w:tc>
      </w:tr>
      <w:tr w:rsidR="00CE40B1" w:rsidTr="00FF2AC3">
        <w:tblPrEx>
          <w:tblCellMar>
            <w:top w:w="0" w:type="dxa"/>
            <w:bottom w:w="0" w:type="dxa"/>
          </w:tblCellMar>
        </w:tblPrEx>
        <w:tc>
          <w:tcPr>
            <w:tcW w:w="9606" w:type="dxa"/>
            <w:shd w:val="clear" w:color="auto" w:fill="auto"/>
          </w:tcPr>
          <w:p w:rsidR="00CE40B1" w:rsidRPr="00CE40B1" w:rsidRDefault="00C92EC3" w:rsidP="00C92EC3">
            <w:pPr>
              <w:jc w:val="both"/>
            </w:pPr>
            <w:r>
              <w:t>наибольшее число голосов</w:t>
            </w:r>
            <w:r w:rsidR="00FF2AC3">
              <w:t xml:space="preserve"> избирателей, принявших участие в голосовании</w:t>
            </w:r>
          </w:p>
        </w:tc>
      </w:tr>
    </w:tbl>
    <w:p w:rsidR="00CE40B1" w:rsidRDefault="00CE40B1" w:rsidP="00CE40B1"/>
    <w:tbl>
      <w:tblPr>
        <w:tblW w:w="9678" w:type="dxa"/>
        <w:tblLayout w:type="fixed"/>
        <w:tblLook w:val="0000"/>
      </w:tblPr>
      <w:tblGrid>
        <w:gridCol w:w="3085"/>
        <w:gridCol w:w="2837"/>
        <w:gridCol w:w="284"/>
        <w:gridCol w:w="3472"/>
      </w:tblGrid>
      <w:tr w:rsidR="00CE40B1" w:rsidTr="00C92EC3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clear" w:color="auto" w:fill="auto"/>
            <w:vAlign w:val="center"/>
          </w:tcPr>
          <w:p w:rsidR="00CE40B1" w:rsidRPr="00CE40B1" w:rsidRDefault="00CE40B1" w:rsidP="00CE40B1">
            <w:r>
              <w:rPr>
                <w:b/>
              </w:rPr>
              <w:t>Председатель окружной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40B1" w:rsidRPr="00CE40B1" w:rsidRDefault="00CE40B1" w:rsidP="00CE40B1">
            <w:r>
              <w:t>Ларькин А.В.</w:t>
            </w:r>
          </w:p>
        </w:tc>
        <w:tc>
          <w:tcPr>
            <w:tcW w:w="284" w:type="dxa"/>
            <w:shd w:val="clear" w:color="auto" w:fill="auto"/>
          </w:tcPr>
          <w:p w:rsidR="00CE40B1" w:rsidRDefault="00CE40B1" w:rsidP="00CE40B1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rPr>
                <w:sz w:val="16"/>
              </w:rPr>
            </w:pPr>
          </w:p>
        </w:tc>
      </w:tr>
      <w:tr w:rsidR="00CE40B1" w:rsidTr="00C92EC3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clear" w:color="auto" w:fill="auto"/>
            <w:vAlign w:val="center"/>
          </w:tcPr>
          <w:p w:rsidR="00CE40B1" w:rsidRDefault="00CE40B1" w:rsidP="00CE40B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CE40B1" w:rsidRDefault="00CE40B1" w:rsidP="00CE40B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CE40B1" w:rsidTr="00C92EC3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clear" w:color="auto" w:fill="auto"/>
            <w:vAlign w:val="center"/>
          </w:tcPr>
          <w:p w:rsidR="00CE40B1" w:rsidRPr="00CE40B1" w:rsidRDefault="00CE40B1" w:rsidP="00CE40B1">
            <w:r>
              <w:rPr>
                <w:b/>
              </w:rP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40B1" w:rsidRPr="00CE40B1" w:rsidRDefault="00CE40B1" w:rsidP="00CE40B1">
            <w:pPr>
              <w:spacing w:before="100"/>
            </w:pPr>
            <w:r>
              <w:t>Молиборский В.Н.</w:t>
            </w:r>
          </w:p>
        </w:tc>
        <w:tc>
          <w:tcPr>
            <w:tcW w:w="284" w:type="dxa"/>
            <w:shd w:val="clear" w:color="auto" w:fill="auto"/>
          </w:tcPr>
          <w:p w:rsidR="00CE40B1" w:rsidRDefault="00CE40B1" w:rsidP="00CE40B1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16"/>
              </w:rPr>
            </w:pPr>
          </w:p>
        </w:tc>
      </w:tr>
      <w:tr w:rsidR="00CE40B1" w:rsidTr="00C92EC3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clear" w:color="auto" w:fill="auto"/>
            <w:vAlign w:val="center"/>
          </w:tcPr>
          <w:p w:rsidR="00CE40B1" w:rsidRPr="00CE40B1" w:rsidRDefault="00CE40B1" w:rsidP="00CE40B1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40B1" w:rsidRPr="00CE40B1" w:rsidRDefault="00CE40B1" w:rsidP="00CE40B1">
            <w:pPr>
              <w:spacing w:before="100"/>
            </w:pPr>
            <w:r>
              <w:t>Генералова Т.Л.</w:t>
            </w:r>
          </w:p>
        </w:tc>
        <w:tc>
          <w:tcPr>
            <w:tcW w:w="284" w:type="dxa"/>
            <w:shd w:val="clear" w:color="auto" w:fill="auto"/>
          </w:tcPr>
          <w:p w:rsidR="00CE40B1" w:rsidRDefault="00CE40B1" w:rsidP="00CE40B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16"/>
              </w:rPr>
            </w:pPr>
          </w:p>
        </w:tc>
      </w:tr>
      <w:tr w:rsidR="00CE40B1" w:rsidTr="00C92EC3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clear" w:color="auto" w:fill="auto"/>
            <w:vAlign w:val="center"/>
          </w:tcPr>
          <w:p w:rsidR="00CE40B1" w:rsidRPr="00CE40B1" w:rsidRDefault="00CE40B1" w:rsidP="00CE40B1">
            <w:pPr>
              <w:rPr>
                <w:b/>
              </w:rPr>
            </w:pPr>
            <w:r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40B1" w:rsidRPr="00CE40B1" w:rsidRDefault="00CE40B1" w:rsidP="00CE40B1">
            <w:pPr>
              <w:spacing w:before="100"/>
            </w:pPr>
            <w:r>
              <w:t>Колеватова А.А.</w:t>
            </w:r>
          </w:p>
        </w:tc>
        <w:tc>
          <w:tcPr>
            <w:tcW w:w="284" w:type="dxa"/>
            <w:shd w:val="clear" w:color="auto" w:fill="auto"/>
          </w:tcPr>
          <w:p w:rsidR="00CE40B1" w:rsidRDefault="00CE40B1" w:rsidP="00CE40B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16"/>
              </w:rPr>
            </w:pPr>
          </w:p>
        </w:tc>
      </w:tr>
      <w:tr w:rsidR="00CE40B1" w:rsidTr="00C92EC3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clear" w:color="auto" w:fill="auto"/>
            <w:vAlign w:val="center"/>
          </w:tcPr>
          <w:p w:rsidR="00CE40B1" w:rsidRDefault="00CE40B1" w:rsidP="00CE40B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40B1" w:rsidRPr="00CE40B1" w:rsidRDefault="00CE40B1" w:rsidP="00CE40B1">
            <w:pPr>
              <w:spacing w:before="100"/>
            </w:pPr>
            <w:r>
              <w:t>Попова Л.В.</w:t>
            </w:r>
          </w:p>
        </w:tc>
        <w:tc>
          <w:tcPr>
            <w:tcW w:w="284" w:type="dxa"/>
            <w:shd w:val="clear" w:color="auto" w:fill="auto"/>
          </w:tcPr>
          <w:p w:rsidR="00CE40B1" w:rsidRDefault="00CE40B1" w:rsidP="00CE40B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16"/>
              </w:rPr>
            </w:pPr>
          </w:p>
        </w:tc>
      </w:tr>
      <w:tr w:rsidR="00CE40B1" w:rsidTr="00C92EC3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clear" w:color="auto" w:fill="auto"/>
            <w:vAlign w:val="center"/>
          </w:tcPr>
          <w:p w:rsidR="00CE40B1" w:rsidRDefault="00CE40B1" w:rsidP="00CE40B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40B1" w:rsidRPr="00CE40B1" w:rsidRDefault="00CE40B1" w:rsidP="00CE40B1">
            <w:pPr>
              <w:spacing w:before="100"/>
            </w:pPr>
            <w:r>
              <w:t>Тихонова Е.Ф.</w:t>
            </w:r>
          </w:p>
        </w:tc>
        <w:tc>
          <w:tcPr>
            <w:tcW w:w="284" w:type="dxa"/>
            <w:shd w:val="clear" w:color="auto" w:fill="auto"/>
          </w:tcPr>
          <w:p w:rsidR="00CE40B1" w:rsidRDefault="00CE40B1" w:rsidP="00CE40B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16"/>
              </w:rPr>
            </w:pPr>
          </w:p>
        </w:tc>
      </w:tr>
      <w:tr w:rsidR="00CE40B1" w:rsidTr="00C92EC3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clear" w:color="auto" w:fill="auto"/>
            <w:vAlign w:val="center"/>
          </w:tcPr>
          <w:p w:rsidR="00CE40B1" w:rsidRDefault="00CE40B1" w:rsidP="00CE40B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40B1" w:rsidRPr="00CE40B1" w:rsidRDefault="00CE40B1" w:rsidP="00CE40B1">
            <w:pPr>
              <w:spacing w:before="100"/>
            </w:pPr>
            <w:r>
              <w:t>Яковец А.А.</w:t>
            </w:r>
          </w:p>
        </w:tc>
        <w:tc>
          <w:tcPr>
            <w:tcW w:w="284" w:type="dxa"/>
            <w:shd w:val="clear" w:color="auto" w:fill="auto"/>
          </w:tcPr>
          <w:p w:rsidR="00CE40B1" w:rsidRDefault="00CE40B1" w:rsidP="00CE40B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16"/>
              </w:rPr>
            </w:pPr>
          </w:p>
        </w:tc>
      </w:tr>
      <w:tr w:rsidR="00CE40B1" w:rsidTr="00C92EC3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clear" w:color="auto" w:fill="auto"/>
            <w:vAlign w:val="center"/>
          </w:tcPr>
          <w:p w:rsidR="00CE40B1" w:rsidRDefault="00CE40B1" w:rsidP="00CE40B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40B1" w:rsidRPr="00CE40B1" w:rsidRDefault="00CE40B1" w:rsidP="00CE40B1">
            <w:pPr>
              <w:spacing w:before="100"/>
            </w:pPr>
            <w:r>
              <w:t>Якубов В.В.</w:t>
            </w:r>
          </w:p>
        </w:tc>
        <w:tc>
          <w:tcPr>
            <w:tcW w:w="284" w:type="dxa"/>
            <w:shd w:val="clear" w:color="auto" w:fill="auto"/>
          </w:tcPr>
          <w:p w:rsidR="00CE40B1" w:rsidRDefault="00CE40B1" w:rsidP="00CE40B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0B1" w:rsidRPr="00CE40B1" w:rsidRDefault="00CE40B1" w:rsidP="00CE40B1">
            <w:pPr>
              <w:jc w:val="center"/>
              <w:rPr>
                <w:sz w:val="16"/>
              </w:rPr>
            </w:pPr>
          </w:p>
        </w:tc>
      </w:tr>
    </w:tbl>
    <w:p w:rsidR="00CE40B1" w:rsidRDefault="00CE40B1" w:rsidP="00CE40B1"/>
    <w:p w:rsidR="00CE40B1" w:rsidRDefault="00CE40B1" w:rsidP="00CE40B1"/>
    <w:p w:rsidR="00EB06F9" w:rsidRPr="00CE40B1" w:rsidRDefault="00CE40B1" w:rsidP="00CE40B1">
      <w:pPr>
        <w:jc w:val="center"/>
        <w:rPr>
          <w:b/>
        </w:rPr>
      </w:pPr>
      <w:r>
        <w:rPr>
          <w:b/>
        </w:rPr>
        <w:t>М.П.         Протокол подписан 19 сентября 2016 года в 17 часов 0 минут</w:t>
      </w:r>
    </w:p>
    <w:sectPr w:rsidR="00EB06F9" w:rsidRPr="00CE40B1" w:rsidSect="00CE40B1">
      <w:pgSz w:w="23829" w:h="16851" w:orient="landscape"/>
      <w:pgMar w:top="1417" w:right="850" w:bottom="624" w:left="1701" w:header="708" w:footer="708" w:gutter="0"/>
      <w:cols w:num="2" w:space="22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823626"/>
    <w:rsid w:val="00B31C75"/>
    <w:rsid w:val="00C92EC3"/>
    <w:rsid w:val="00CE40B1"/>
    <w:rsid w:val="00E70E23"/>
    <w:rsid w:val="00EB06F9"/>
    <w:rsid w:val="00FF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3</cp:revision>
  <cp:lastPrinted>2016-09-19T12:25:00Z</cp:lastPrinted>
  <dcterms:created xsi:type="dcterms:W3CDTF">2016-09-19T11:32:00Z</dcterms:created>
  <dcterms:modified xsi:type="dcterms:W3CDTF">2016-09-19T12:26:00Z</dcterms:modified>
</cp:coreProperties>
</file>