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FD" w:rsidRDefault="00C247FD" w:rsidP="00C247FD">
      <w:pPr>
        <w:pStyle w:val="1"/>
        <w:rPr>
          <w:caps/>
        </w:rPr>
      </w:pPr>
      <w:r>
        <w:rPr>
          <w:caps/>
        </w:rPr>
        <w:t xml:space="preserve">Территориальная избирательная комиссия </w:t>
      </w:r>
    </w:p>
    <w:p w:rsidR="00C247FD" w:rsidRDefault="00C247FD" w:rsidP="00C247FD">
      <w:pPr>
        <w:pStyle w:val="1"/>
      </w:pPr>
      <w:r>
        <w:rPr>
          <w:caps/>
        </w:rPr>
        <w:t>Верхнекетского района</w:t>
      </w:r>
    </w:p>
    <w:p w:rsidR="00C247FD" w:rsidRDefault="00C247FD" w:rsidP="00C247FD">
      <w:pPr>
        <w:pStyle w:val="2"/>
        <w:pBdr>
          <w:bottom w:val="none" w:sz="0" w:space="0" w:color="auto"/>
        </w:pBdr>
      </w:pPr>
      <w:r>
        <w:t>Решение</w:t>
      </w:r>
    </w:p>
    <w:p w:rsidR="00C247FD" w:rsidRDefault="00C247FD" w:rsidP="00C247FD"/>
    <w:tbl>
      <w:tblPr>
        <w:tblW w:w="0" w:type="auto"/>
        <w:tblLook w:val="00A0"/>
      </w:tblPr>
      <w:tblGrid>
        <w:gridCol w:w="3186"/>
        <w:gridCol w:w="3211"/>
        <w:gridCol w:w="3174"/>
      </w:tblGrid>
      <w:tr w:rsidR="00C247FD" w:rsidTr="00B0734F">
        <w:tc>
          <w:tcPr>
            <w:tcW w:w="3284" w:type="dxa"/>
          </w:tcPr>
          <w:p w:rsidR="00C247FD" w:rsidRDefault="00C247FD" w:rsidP="00B0734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26.08.2015 г.</w:t>
            </w:r>
          </w:p>
        </w:tc>
        <w:tc>
          <w:tcPr>
            <w:tcW w:w="3285" w:type="dxa"/>
          </w:tcPr>
          <w:p w:rsidR="00C247FD" w:rsidRDefault="00C247FD" w:rsidP="00B0734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р.п. Белый Яр</w:t>
            </w:r>
          </w:p>
          <w:p w:rsidR="00C247FD" w:rsidRDefault="00C247FD" w:rsidP="00B0734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Верхнекетского района</w:t>
            </w:r>
          </w:p>
          <w:p w:rsidR="00C247FD" w:rsidRDefault="00C247FD" w:rsidP="00B0734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285" w:type="dxa"/>
          </w:tcPr>
          <w:p w:rsidR="00C247FD" w:rsidRDefault="00C247FD" w:rsidP="00B0734F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 xml:space="preserve">№06/30 </w:t>
            </w:r>
          </w:p>
        </w:tc>
      </w:tr>
    </w:tbl>
    <w:p w:rsidR="00C247FD" w:rsidRDefault="00C247FD" w:rsidP="00C247FD">
      <w:pPr>
        <w:rPr>
          <w:bCs/>
          <w:sz w:val="28"/>
        </w:rPr>
      </w:pPr>
    </w:p>
    <w:tbl>
      <w:tblPr>
        <w:tblW w:w="0" w:type="auto"/>
        <w:tblLook w:val="00A0"/>
      </w:tblPr>
      <w:tblGrid>
        <w:gridCol w:w="9571"/>
      </w:tblGrid>
      <w:tr w:rsidR="00C247FD" w:rsidTr="00B0734F">
        <w:tc>
          <w:tcPr>
            <w:tcW w:w="9854" w:type="dxa"/>
          </w:tcPr>
          <w:p w:rsidR="00C247FD" w:rsidRDefault="00C247FD" w:rsidP="00B0734F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приостановлении полномочий </w:t>
            </w:r>
          </w:p>
          <w:p w:rsidR="00C247FD" w:rsidRDefault="00C247FD" w:rsidP="00B0734F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члена участковой избирательной комиссии № 412 Пустоваловой А.В.</w:t>
            </w:r>
          </w:p>
        </w:tc>
      </w:tr>
    </w:tbl>
    <w:p w:rsidR="00C247FD" w:rsidRDefault="00C247FD" w:rsidP="00C247FD">
      <w:pPr>
        <w:rPr>
          <w:bCs/>
          <w:sz w:val="28"/>
        </w:rPr>
      </w:pPr>
    </w:p>
    <w:p w:rsidR="00C247FD" w:rsidRDefault="00C247FD" w:rsidP="00C247FD">
      <w:pPr>
        <w:rPr>
          <w:bCs/>
          <w:sz w:val="28"/>
        </w:rPr>
      </w:pPr>
    </w:p>
    <w:p w:rsidR="00C247FD" w:rsidRDefault="00C247FD" w:rsidP="00C247FD">
      <w:pPr>
        <w:spacing w:line="360" w:lineRule="auto"/>
        <w:ind w:left="227" w:firstLine="709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частью 1 статьи 29 Федерального закона от 12 июня 2002 года № 67-ФЗ «Об основных гарантиях избирательных прав и права на участие в референдуме граждан РФ», частью 1 статьи 6 Закона Томской области от 10 апреля 2003 года № 50-ОЗ «Об избирательных комиссиях, комиссиях референдума в Томской области»</w:t>
      </w:r>
    </w:p>
    <w:p w:rsidR="00C247FD" w:rsidRDefault="00C247FD" w:rsidP="00C247FD">
      <w:pPr>
        <w:ind w:left="22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решила:</w:t>
      </w:r>
    </w:p>
    <w:p w:rsidR="00C247FD" w:rsidRDefault="00C247FD" w:rsidP="00C247FD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Приостановить полномочия  члена участковой избирательной комиссии №  412 Пустоваловой А.В. до окончания избирательной кампании по выборам депутатов Думы Верхнекетского района.</w:t>
      </w:r>
    </w:p>
    <w:p w:rsidR="00C247FD" w:rsidRDefault="00C247FD" w:rsidP="00C247F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Секретарю участковой избирательной комиссии №412 принять на хранение от Пустоваловой А.В. удостоверение члена комиссии с правом решающего голоса на период приостановления полномочий.</w:t>
      </w:r>
    </w:p>
    <w:p w:rsidR="00C247FD" w:rsidRDefault="00C247FD" w:rsidP="00C247F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/>
          <w:sz w:val="28"/>
        </w:rPr>
      </w:pPr>
      <w:r>
        <w:rPr>
          <w:rFonts w:eastAsia="Times New Roman"/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412.</w:t>
      </w:r>
    </w:p>
    <w:p w:rsidR="00C247FD" w:rsidRDefault="00C247FD" w:rsidP="00C247F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Направить настоящее решение для размещения на официальном сайте Администрации Верхнекетского района в разделе «ВЫБОРЫ».</w:t>
      </w: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C247FD" w:rsidTr="00B0734F">
        <w:trPr>
          <w:jc w:val="center"/>
        </w:trPr>
        <w:tc>
          <w:tcPr>
            <w:tcW w:w="4319" w:type="dxa"/>
          </w:tcPr>
          <w:p w:rsidR="00C247FD" w:rsidRDefault="00C247FD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Заместитель председателя </w:t>
            </w:r>
            <w:proofErr w:type="gramStart"/>
            <w:r>
              <w:rPr>
                <w:bCs/>
                <w:sz w:val="28"/>
                <w:lang w:eastAsia="en-US"/>
              </w:rPr>
              <w:t>территориальной</w:t>
            </w:r>
            <w:proofErr w:type="gramEnd"/>
          </w:p>
          <w:p w:rsidR="00C247FD" w:rsidRDefault="00C247FD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C247FD" w:rsidRDefault="00C247FD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Верхнекетского района</w:t>
            </w:r>
          </w:p>
        </w:tc>
        <w:tc>
          <w:tcPr>
            <w:tcW w:w="2404" w:type="dxa"/>
          </w:tcPr>
          <w:p w:rsidR="00C247FD" w:rsidRDefault="00C247FD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C247FD" w:rsidRDefault="00C247FD" w:rsidP="00B0734F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В.Н. </w:t>
            </w:r>
            <w:proofErr w:type="spellStart"/>
            <w:r>
              <w:rPr>
                <w:lang w:eastAsia="en-US"/>
              </w:rPr>
              <w:t>Молиборский</w:t>
            </w:r>
            <w:proofErr w:type="spellEnd"/>
          </w:p>
        </w:tc>
      </w:tr>
      <w:tr w:rsidR="00C247FD" w:rsidTr="00B0734F">
        <w:trPr>
          <w:jc w:val="center"/>
        </w:trPr>
        <w:tc>
          <w:tcPr>
            <w:tcW w:w="4319" w:type="dxa"/>
          </w:tcPr>
          <w:p w:rsidR="00C247FD" w:rsidRDefault="00C247FD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404" w:type="dxa"/>
          </w:tcPr>
          <w:p w:rsidR="00C247FD" w:rsidRDefault="00C247FD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C247FD" w:rsidRDefault="00C247FD" w:rsidP="00B0734F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C247FD" w:rsidTr="00B0734F">
        <w:trPr>
          <w:jc w:val="center"/>
        </w:trPr>
        <w:tc>
          <w:tcPr>
            <w:tcW w:w="4319" w:type="dxa"/>
          </w:tcPr>
          <w:p w:rsidR="00C247FD" w:rsidRDefault="00C247FD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C247FD" w:rsidRDefault="00C247FD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Верхнекетского района</w:t>
            </w:r>
          </w:p>
        </w:tc>
        <w:tc>
          <w:tcPr>
            <w:tcW w:w="2404" w:type="dxa"/>
          </w:tcPr>
          <w:p w:rsidR="00C247FD" w:rsidRDefault="00C247FD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C247FD" w:rsidRDefault="00C247FD" w:rsidP="00B0734F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Т.Л. </w:t>
            </w:r>
            <w:proofErr w:type="spellStart"/>
            <w:r>
              <w:rPr>
                <w:bCs/>
                <w:sz w:val="28"/>
                <w:lang w:eastAsia="en-US"/>
              </w:rPr>
              <w:t>Генералова</w:t>
            </w:r>
            <w:proofErr w:type="spellEnd"/>
          </w:p>
        </w:tc>
      </w:tr>
    </w:tbl>
    <w:p w:rsidR="00EE0302" w:rsidRDefault="00EE0302"/>
    <w:sectPr w:rsidR="00EE0302" w:rsidSect="00C247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C320C"/>
    <w:multiLevelType w:val="hybridMultilevel"/>
    <w:tmpl w:val="7416F07A"/>
    <w:lvl w:ilvl="0" w:tplc="02E0BA3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7497"/>
    <w:rsid w:val="005531EE"/>
    <w:rsid w:val="005B4782"/>
    <w:rsid w:val="007931B2"/>
    <w:rsid w:val="00847497"/>
    <w:rsid w:val="008D14D9"/>
    <w:rsid w:val="00A01ED8"/>
    <w:rsid w:val="00C247FD"/>
    <w:rsid w:val="00DC7055"/>
    <w:rsid w:val="00EE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7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247FD"/>
    <w:pPr>
      <w:keepNext/>
      <w:pBdr>
        <w:bottom w:val="single" w:sz="12" w:space="1" w:color="auto"/>
      </w:pBdr>
      <w:jc w:val="center"/>
      <w:outlineLvl w:val="1"/>
    </w:pPr>
    <w:rPr>
      <w:b/>
      <w:spacing w:val="50"/>
      <w:sz w:val="32"/>
    </w:rPr>
  </w:style>
  <w:style w:type="paragraph" w:styleId="3">
    <w:name w:val="heading 3"/>
    <w:basedOn w:val="a"/>
    <w:next w:val="a"/>
    <w:link w:val="30"/>
    <w:qFormat/>
    <w:rsid w:val="00C247FD"/>
    <w:pPr>
      <w:keepNext/>
      <w:jc w:val="right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7FD"/>
    <w:rPr>
      <w:rFonts w:ascii="Times New Roman" w:eastAsia="Calibri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247FD"/>
    <w:rPr>
      <w:rFonts w:ascii="Times New Roman" w:eastAsia="Calibri" w:hAnsi="Times New Roman" w:cs="Times New Roman"/>
      <w:b/>
      <w:spacing w:val="50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247FD"/>
    <w:rPr>
      <w:rFonts w:ascii="Times New Roman" w:eastAsia="Calibri" w:hAnsi="Times New Roman" w:cs="Times New Roman"/>
      <w:bCs/>
      <w:sz w:val="28"/>
      <w:szCs w:val="24"/>
      <w:lang w:eastAsia="ru-RU"/>
    </w:rPr>
  </w:style>
  <w:style w:type="paragraph" w:customStyle="1" w:styleId="ListParagraph">
    <w:name w:val="List Paragraph"/>
    <w:basedOn w:val="a"/>
    <w:rsid w:val="00C24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>Home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2</cp:revision>
  <dcterms:created xsi:type="dcterms:W3CDTF">2015-08-28T06:10:00Z</dcterms:created>
  <dcterms:modified xsi:type="dcterms:W3CDTF">2015-08-28T06:10:00Z</dcterms:modified>
</cp:coreProperties>
</file>